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5A84" w:rsidRPr="00E54DFB" w:rsidRDefault="000D5A84" w:rsidP="000D5A84">
      <w:pPr>
        <w:widowControl w:val="0"/>
        <w:autoSpaceDE w:val="0"/>
        <w:spacing w:line="281" w:lineRule="exact"/>
        <w:jc w:val="center"/>
        <w:rPr>
          <w:rFonts w:ascii="Calibri" w:hAnsi="Calibri" w:cs="Calibri"/>
          <w:lang w:val="sr-Cyrl-RS"/>
        </w:rPr>
      </w:pPr>
      <w:r w:rsidRPr="00E54DFB">
        <w:rPr>
          <w:noProof/>
          <w:lang w:eastAsia="en-US"/>
        </w:rPr>
        <w:drawing>
          <wp:anchor distT="0" distB="0" distL="114935" distR="114935" simplePos="0" relativeHeight="251659264" behindDoc="0" locked="0" layoutInCell="1" allowOverlap="1">
            <wp:simplePos x="0" y="0"/>
            <wp:positionH relativeFrom="margin">
              <wp:posOffset>3136265</wp:posOffset>
            </wp:positionH>
            <wp:positionV relativeFrom="margin">
              <wp:posOffset>45085</wp:posOffset>
            </wp:positionV>
            <wp:extent cx="373380" cy="741045"/>
            <wp:effectExtent l="0" t="0" r="762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169" t="-85" r="-169" b="-85"/>
                    <a:stretch>
                      <a:fillRect/>
                    </a:stretch>
                  </pic:blipFill>
                  <pic:spPr bwMode="auto">
                    <a:xfrm>
                      <a:off x="0" y="0"/>
                      <a:ext cx="373380" cy="7410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D5A84" w:rsidRPr="00E54DFB" w:rsidRDefault="000D5A84" w:rsidP="000D5A84">
      <w:pPr>
        <w:widowControl w:val="0"/>
        <w:autoSpaceDE w:val="0"/>
        <w:spacing w:line="281" w:lineRule="exact"/>
        <w:jc w:val="center"/>
        <w:rPr>
          <w:rFonts w:ascii="Calibri" w:hAnsi="Calibri" w:cs="Calibri"/>
          <w:lang w:val="sr-Cyrl-RS" w:eastAsia="en-US"/>
        </w:rPr>
      </w:pPr>
    </w:p>
    <w:p w:rsidR="000D5A84" w:rsidRPr="00E54DFB" w:rsidRDefault="000D5A84" w:rsidP="000D5A84">
      <w:pPr>
        <w:widowControl w:val="0"/>
        <w:autoSpaceDE w:val="0"/>
        <w:spacing w:line="281" w:lineRule="exact"/>
        <w:jc w:val="center"/>
        <w:rPr>
          <w:rFonts w:ascii="Calibri" w:hAnsi="Calibri" w:cs="Calibri"/>
          <w:lang w:val="sr-Cyrl-RS"/>
        </w:rPr>
      </w:pPr>
    </w:p>
    <w:p w:rsidR="000D5A84" w:rsidRPr="00E54DFB" w:rsidRDefault="000D5A84" w:rsidP="000D5A84">
      <w:pPr>
        <w:widowControl w:val="0"/>
        <w:autoSpaceDE w:val="0"/>
        <w:spacing w:line="281" w:lineRule="exact"/>
        <w:rPr>
          <w:rFonts w:ascii="Calibri" w:hAnsi="Calibri" w:cs="Calibri"/>
          <w:lang w:val="sr-Cyrl-RS"/>
        </w:rPr>
      </w:pPr>
    </w:p>
    <w:p w:rsidR="000D5A84" w:rsidRPr="00E54DFB" w:rsidRDefault="000D5A84" w:rsidP="000D5A84">
      <w:pPr>
        <w:widowControl w:val="0"/>
        <w:autoSpaceDE w:val="0"/>
        <w:spacing w:line="281" w:lineRule="exact"/>
        <w:rPr>
          <w:rFonts w:ascii="Calibri" w:hAnsi="Calibri" w:cs="Calibri"/>
          <w:lang w:val="sr-Cyrl-RS"/>
        </w:rPr>
      </w:pPr>
    </w:p>
    <w:p w:rsidR="000D5A84" w:rsidRPr="00E54DFB" w:rsidRDefault="000D5A84" w:rsidP="000D5A84">
      <w:pPr>
        <w:widowControl w:val="0"/>
        <w:autoSpaceDE w:val="0"/>
        <w:spacing w:line="281" w:lineRule="exact"/>
        <w:rPr>
          <w:rFonts w:ascii="Calibri" w:hAnsi="Calibri" w:cs="Calibri"/>
          <w:lang w:val="sr-Cyrl-RS"/>
        </w:rPr>
      </w:pPr>
    </w:p>
    <w:p w:rsidR="000D5A84" w:rsidRPr="00E54DFB" w:rsidRDefault="000D5A84" w:rsidP="000D5A84">
      <w:pPr>
        <w:widowControl w:val="0"/>
        <w:overflowPunct w:val="0"/>
        <w:autoSpaceDE w:val="0"/>
        <w:spacing w:line="213" w:lineRule="auto"/>
        <w:jc w:val="center"/>
        <w:rPr>
          <w:lang w:val="sr-Cyrl-RS"/>
        </w:rPr>
      </w:pPr>
      <w:r w:rsidRPr="00E54DFB">
        <w:rPr>
          <w:rFonts w:ascii="Calibri" w:hAnsi="Calibri" w:cs="Calibri"/>
          <w:b/>
          <w:bCs/>
          <w:sz w:val="22"/>
          <w:szCs w:val="22"/>
          <w:lang w:val="sr-Cyrl-RS"/>
        </w:rPr>
        <w:t>РЕПУБЛИКА СРБИЈА</w:t>
      </w:r>
    </w:p>
    <w:p w:rsidR="000D5A84" w:rsidRPr="00E54DFB" w:rsidRDefault="000D5A84" w:rsidP="000D5A84">
      <w:pPr>
        <w:widowControl w:val="0"/>
        <w:overflowPunct w:val="0"/>
        <w:autoSpaceDE w:val="0"/>
        <w:spacing w:line="213" w:lineRule="auto"/>
        <w:jc w:val="center"/>
        <w:rPr>
          <w:lang w:val="sr-Cyrl-RS"/>
        </w:rPr>
      </w:pPr>
      <w:r w:rsidRPr="00E54DFB">
        <w:rPr>
          <w:rFonts w:ascii="Calibri" w:hAnsi="Calibri" w:cs="Calibri"/>
          <w:b/>
          <w:bCs/>
          <w:sz w:val="22"/>
          <w:szCs w:val="22"/>
          <w:lang w:val="sr-Cyrl-RS"/>
        </w:rPr>
        <w:t>МИНИСТАРСТВО СПОЉНИХ ПОСЛОВА</w:t>
      </w: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rPr>
          <w:rFonts w:ascii="Calibri" w:hAnsi="Calibri" w:cs="Calibri"/>
          <w:lang w:val="sr-Cyrl-RS"/>
        </w:rPr>
      </w:pPr>
    </w:p>
    <w:p w:rsidR="000D5A84" w:rsidRPr="0027769A" w:rsidRDefault="000D5A84" w:rsidP="000D5A84">
      <w:pPr>
        <w:widowControl w:val="0"/>
        <w:autoSpaceDE w:val="0"/>
        <w:spacing w:line="200" w:lineRule="exact"/>
        <w:jc w:val="center"/>
        <w:rPr>
          <w:rFonts w:ascii="Calibri" w:hAnsi="Calibri" w:cs="Calibri"/>
          <w:lang w:val="sr-Latn-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66" w:lineRule="exact"/>
        <w:jc w:val="center"/>
        <w:rPr>
          <w:rFonts w:ascii="Calibri" w:hAnsi="Calibri" w:cs="Calibri"/>
          <w:lang w:val="sr-Cyrl-RS"/>
        </w:rPr>
      </w:pPr>
    </w:p>
    <w:p w:rsidR="000D5A84" w:rsidRPr="00E54DFB" w:rsidRDefault="000D5A84" w:rsidP="000D5A84">
      <w:pPr>
        <w:widowControl w:val="0"/>
        <w:autoSpaceDE w:val="0"/>
        <w:spacing w:line="237" w:lineRule="auto"/>
        <w:ind w:left="200"/>
        <w:jc w:val="center"/>
        <w:rPr>
          <w:lang w:val="sr-Cyrl-RS"/>
        </w:rPr>
      </w:pPr>
      <w:r w:rsidRPr="00E54DFB">
        <w:rPr>
          <w:rFonts w:ascii="Calibri" w:hAnsi="Calibri" w:cs="Calibri"/>
          <w:b/>
          <w:bCs/>
          <w:sz w:val="72"/>
          <w:szCs w:val="72"/>
          <w:lang w:val="sr-Cyrl-RS"/>
        </w:rPr>
        <w:t>ИНФОРМАТОР О РАДУ</w:t>
      </w:r>
    </w:p>
    <w:p w:rsidR="000D5A84" w:rsidRPr="00E54DFB" w:rsidRDefault="000D5A84" w:rsidP="000D5A84">
      <w:pPr>
        <w:widowControl w:val="0"/>
        <w:autoSpaceDE w:val="0"/>
        <w:spacing w:line="200" w:lineRule="exact"/>
        <w:jc w:val="center"/>
        <w:rPr>
          <w:rFonts w:ascii="Calibri" w:hAnsi="Calibri" w:cs="Calibri"/>
          <w:sz w:val="72"/>
          <w:szCs w:val="72"/>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rPr>
          <w:rFonts w:ascii="Calibri" w:hAnsi="Calibri" w:cs="Calibri"/>
          <w:lang w:val="sr-Cyrl-RS"/>
        </w:rPr>
      </w:pPr>
    </w:p>
    <w:p w:rsidR="000D5A84" w:rsidRPr="00E54DFB" w:rsidRDefault="000D5A84" w:rsidP="000D5A84">
      <w:pPr>
        <w:widowControl w:val="0"/>
        <w:autoSpaceDE w:val="0"/>
        <w:spacing w:line="393" w:lineRule="exact"/>
        <w:rPr>
          <w:rFonts w:ascii="Calibri" w:hAnsi="Calibri" w:cs="Calibri"/>
          <w:lang w:val="sr-Cyrl-RS"/>
        </w:rPr>
      </w:pPr>
    </w:p>
    <w:p w:rsidR="000D5A84" w:rsidRPr="00E54DFB" w:rsidRDefault="000D5A84" w:rsidP="000D5A84">
      <w:pPr>
        <w:widowControl w:val="0"/>
        <w:autoSpaceDE w:val="0"/>
        <w:ind w:left="300"/>
        <w:jc w:val="center"/>
        <w:rPr>
          <w:lang w:val="sr-Cyrl-RS"/>
        </w:rPr>
      </w:pPr>
      <w:r w:rsidRPr="00E54DFB">
        <w:rPr>
          <w:rFonts w:ascii="Calibri" w:hAnsi="Calibri" w:cs="Calibri"/>
          <w:sz w:val="23"/>
          <w:szCs w:val="23"/>
          <w:lang w:val="sr-Cyrl-RS"/>
        </w:rPr>
        <w:t xml:space="preserve">Београд, </w:t>
      </w:r>
      <w:r>
        <w:rPr>
          <w:rFonts w:ascii="Calibri" w:hAnsi="Calibri" w:cs="Calibri"/>
          <w:sz w:val="23"/>
          <w:szCs w:val="23"/>
          <w:lang w:val="sr-Cyrl-RS"/>
        </w:rPr>
        <w:t>децембар</w:t>
      </w:r>
      <w:r w:rsidRPr="00E54DFB">
        <w:rPr>
          <w:rFonts w:ascii="Calibri" w:hAnsi="Calibri" w:cs="Calibri"/>
          <w:sz w:val="23"/>
          <w:szCs w:val="23"/>
          <w:lang w:val="sr-Cyrl-RS"/>
        </w:rPr>
        <w:t xml:space="preserve"> 2021. године</w:t>
      </w:r>
    </w:p>
    <w:p w:rsidR="000D5A84" w:rsidRPr="00884E1C" w:rsidRDefault="000D5A84" w:rsidP="000D5A84">
      <w:pPr>
        <w:pStyle w:val="Heading1"/>
        <w:keepNext w:val="0"/>
        <w:widowControl w:val="0"/>
        <w:spacing w:before="0" w:after="0"/>
        <w:ind w:firstLine="0"/>
        <w:jc w:val="center"/>
        <w:rPr>
          <w:sz w:val="32"/>
          <w:szCs w:val="32"/>
          <w:lang w:val="sr-Cyrl-RS"/>
        </w:rPr>
      </w:pPr>
      <w:bookmarkStart w:id="0" w:name="SADRZAJ"/>
      <w:bookmarkStart w:id="1" w:name="_%D0%A1%D0%90%D0%94%D0%A0%D0%96%D0%90%D0"/>
      <w:bookmarkEnd w:id="0"/>
      <w:bookmarkEnd w:id="1"/>
      <w:r w:rsidRPr="00E54DFB">
        <w:rPr>
          <w:rFonts w:ascii="Calibri" w:hAnsi="Calibri" w:cs="Calibri"/>
          <w:b w:val="0"/>
          <w:sz w:val="24"/>
          <w:szCs w:val="24"/>
          <w:lang w:val="sr-Cyrl-RS"/>
        </w:rPr>
        <w:br w:type="page"/>
      </w:r>
      <w:r w:rsidRPr="00884E1C">
        <w:rPr>
          <w:rFonts w:ascii="Calibri" w:hAnsi="Calibri" w:cs="Calibri"/>
          <w:b w:val="0"/>
          <w:sz w:val="32"/>
          <w:szCs w:val="32"/>
          <w:lang w:val="sr-Cyrl-RS"/>
        </w:rPr>
        <w:lastRenderedPageBreak/>
        <w:t>САДРЖАЈ:</w:t>
      </w:r>
      <w:r w:rsidRPr="00884E1C">
        <w:rPr>
          <w:sz w:val="32"/>
          <w:szCs w:val="32"/>
          <w:lang w:val="sr-Cyrl-RS"/>
        </w:rPr>
        <w:t xml:space="preserve"> </w:t>
      </w:r>
    </w:p>
    <w:p w:rsidR="000D5A84" w:rsidRDefault="000D5A84" w:rsidP="000D5A84">
      <w:pPr>
        <w:rPr>
          <w:lang w:val="sr-Cyrl-RS"/>
        </w:rPr>
      </w:pPr>
    </w:p>
    <w:p w:rsidR="000D5A84" w:rsidRPr="00884E1C" w:rsidRDefault="000D5A84" w:rsidP="000D5A84">
      <w:pPr>
        <w:rPr>
          <w:lang w:val="sr-Cyrl-RS"/>
        </w:rPr>
      </w:pPr>
    </w:p>
    <w:p w:rsidR="000D5A84" w:rsidRPr="00884E1C" w:rsidRDefault="00CA1929" w:rsidP="000D5A84">
      <w:pPr>
        <w:pStyle w:val="TOC1"/>
        <w:rPr>
          <w:lang w:val="sr-Cyrl-RS"/>
        </w:rPr>
      </w:pPr>
      <w:hyperlink w:anchor="S1OsnovniPodaciOMSP" w:history="1">
        <w:r w:rsidR="000D5A84" w:rsidRPr="00884E1C">
          <w:rPr>
            <w:rStyle w:val="Hyperlink"/>
            <w:lang w:val="sr-Cyrl-RS"/>
          </w:rPr>
          <w:t>1. Основни подаци о Министарству спољних послова и информатору</w:t>
        </w:r>
      </w:hyperlink>
    </w:p>
    <w:p w:rsidR="000D5A84" w:rsidRPr="00884E1C" w:rsidRDefault="00CA1929" w:rsidP="000D5A84">
      <w:pPr>
        <w:pStyle w:val="TOC1"/>
        <w:rPr>
          <w:lang w:val="sr-Cyrl-RS"/>
        </w:rPr>
      </w:pPr>
      <w:hyperlink w:anchor="S2OrganizacionaStrukturaMSP" w:history="1">
        <w:r w:rsidR="000D5A84" w:rsidRPr="00884E1C">
          <w:rPr>
            <w:rStyle w:val="Hyperlink"/>
            <w:lang w:val="sr-Cyrl-RS"/>
          </w:rPr>
          <w:t>2. Организациона структура Министарства спољних послова</w:t>
        </w:r>
      </w:hyperlink>
    </w:p>
    <w:p w:rsidR="000D5A84" w:rsidRPr="00884E1C" w:rsidRDefault="00CA1929" w:rsidP="000D5A84">
      <w:pPr>
        <w:pStyle w:val="TOC1"/>
        <w:rPr>
          <w:rStyle w:val="Hyperlink"/>
          <w:lang w:val="sr-Cyrl-RS"/>
        </w:rPr>
      </w:pPr>
      <w:hyperlink w:anchor="S3OpisFunkcijaZvanicnikaMSPa" w:history="1">
        <w:r w:rsidR="000D5A84" w:rsidRPr="00884E1C">
          <w:rPr>
            <w:rStyle w:val="Hyperlink"/>
            <w:lang w:val="sr-Cyrl-RS"/>
          </w:rPr>
          <w:t>3. Опис функција старешина Министарства спољних послова</w:t>
        </w:r>
      </w:hyperlink>
    </w:p>
    <w:p w:rsidR="000D5A84" w:rsidRPr="003570FC" w:rsidRDefault="00CA1929" w:rsidP="000D5A84">
      <w:pPr>
        <w:pStyle w:val="TOC1"/>
        <w:rPr>
          <w:rStyle w:val="Hyperlink"/>
          <w:lang w:val="sr-Latn-RS"/>
        </w:rPr>
      </w:pPr>
      <w:hyperlink w:anchor="S4ParavilaUVeziSaJavnoscuRada" w:history="1">
        <w:r w:rsidR="000D5A84" w:rsidRPr="00884E1C">
          <w:rPr>
            <w:rStyle w:val="Hyperlink"/>
            <w:lang w:val="sr-Cyrl-RS"/>
          </w:rPr>
          <w:t>4. Правила у вези са јавношћу рада</w:t>
        </w:r>
      </w:hyperlink>
    </w:p>
    <w:p w:rsidR="000D5A84" w:rsidRPr="00884E1C" w:rsidRDefault="00CA1929" w:rsidP="000D5A84">
      <w:pPr>
        <w:pStyle w:val="TOC1"/>
        <w:rPr>
          <w:rStyle w:val="Hyperlink"/>
          <w:lang w:val="sr-Cyrl-RS"/>
        </w:rPr>
      </w:pPr>
      <w:hyperlink w:anchor="S5SpisakNajcesceTrazenihInformacijaOdJav" w:history="1">
        <w:r w:rsidR="000D5A84" w:rsidRPr="00884E1C">
          <w:rPr>
            <w:rStyle w:val="Hyperlink"/>
            <w:lang w:val="sr-Cyrl-RS"/>
          </w:rPr>
          <w:t>5. Списак најчешће тражених информација од јавног значаја</w:t>
        </w:r>
      </w:hyperlink>
    </w:p>
    <w:p w:rsidR="000D5A84" w:rsidRPr="00884E1C" w:rsidRDefault="00CA1929" w:rsidP="000D5A84">
      <w:pPr>
        <w:pStyle w:val="TOC1"/>
        <w:rPr>
          <w:rStyle w:val="Hyperlink"/>
          <w:lang w:val="sr-Cyrl-RS"/>
        </w:rPr>
      </w:pPr>
      <w:hyperlink w:anchor="S6OpisPostupanja" w:history="1">
        <w:r w:rsidR="000D5A84" w:rsidRPr="00884E1C">
          <w:rPr>
            <w:rStyle w:val="Hyperlink"/>
            <w:lang w:val="sr-Cyrl-RS"/>
          </w:rPr>
          <w:t>6. Опис надлежности, обавеза и овлашћења</w:t>
        </w:r>
      </w:hyperlink>
    </w:p>
    <w:p w:rsidR="000D5A84" w:rsidRPr="00884E1C" w:rsidRDefault="00CA1929" w:rsidP="000D5A84">
      <w:pPr>
        <w:pStyle w:val="TOC1"/>
        <w:rPr>
          <w:rStyle w:val="Hyperlink"/>
          <w:lang w:val="sr-Cyrl-RS"/>
        </w:rPr>
      </w:pPr>
      <w:hyperlink w:anchor="S7OpisPostupanjaUOkviruNadleznosti" w:history="1">
        <w:r w:rsidR="000D5A84" w:rsidRPr="00884E1C">
          <w:rPr>
            <w:rStyle w:val="Hyperlink"/>
            <w:lang w:val="sr-Cyrl-RS"/>
          </w:rPr>
          <w:t>7. Опис поступања у оквиру надлежности, обавеза и овлашћења</w:t>
        </w:r>
      </w:hyperlink>
    </w:p>
    <w:p w:rsidR="000D5A84" w:rsidRPr="00884E1C" w:rsidRDefault="00CA1929" w:rsidP="000D5A84">
      <w:pPr>
        <w:pStyle w:val="TOC1"/>
        <w:rPr>
          <w:rStyle w:val="Hyperlink"/>
          <w:lang w:val="sr-Cyrl-RS"/>
        </w:rPr>
      </w:pPr>
      <w:hyperlink w:anchor="S8NavodjenjePropisa" w:history="1">
        <w:r w:rsidR="000D5A84" w:rsidRPr="00884E1C">
          <w:rPr>
            <w:rStyle w:val="Hyperlink"/>
            <w:lang w:val="sr-Cyrl-RS"/>
          </w:rPr>
          <w:t>8. Навођење прописа</w:t>
        </w:r>
      </w:hyperlink>
    </w:p>
    <w:p w:rsidR="000D5A84" w:rsidRPr="00884E1C" w:rsidRDefault="000D5A84" w:rsidP="000D5A84">
      <w:pPr>
        <w:pStyle w:val="TOC1"/>
        <w:rPr>
          <w:rStyle w:val="Hyperlink"/>
          <w:lang w:val="sr-Cyrl-RS"/>
        </w:rPr>
      </w:pPr>
      <w:r w:rsidRPr="00884E1C">
        <w:rPr>
          <w:rStyle w:val="Hyperlink"/>
          <w:lang w:val="sr-Cyrl-RS"/>
        </w:rPr>
        <w:fldChar w:fldCharType="begin"/>
      </w:r>
      <w:r w:rsidRPr="00884E1C">
        <w:rPr>
          <w:rStyle w:val="Hyperlink"/>
          <w:lang w:val="sr-Cyrl-RS"/>
        </w:rPr>
        <w:instrText>HYPERLINK  \l "S9UslugeKojeSePruzajuZainteresovanimLici"</w:instrText>
      </w:r>
      <w:r w:rsidRPr="00884E1C">
        <w:rPr>
          <w:rStyle w:val="Hyperlink"/>
          <w:lang w:val="sr-Cyrl-RS"/>
        </w:rPr>
        <w:fldChar w:fldCharType="separate"/>
      </w:r>
      <w:r w:rsidRPr="00884E1C">
        <w:rPr>
          <w:rStyle w:val="Hyperlink"/>
          <w:lang w:val="sr-Cyrl-RS"/>
        </w:rPr>
        <w:t>9. Услуге које се пружају заинтересованим лицима</w:t>
      </w:r>
    </w:p>
    <w:p w:rsidR="000D5A84" w:rsidRPr="00884E1C" w:rsidRDefault="000D5A84" w:rsidP="000D5A84">
      <w:pPr>
        <w:pStyle w:val="TOC1"/>
        <w:rPr>
          <w:rStyle w:val="Hyperlink"/>
          <w:lang w:val="sr-Cyrl-RS"/>
        </w:rPr>
      </w:pPr>
      <w:r w:rsidRPr="00884E1C">
        <w:rPr>
          <w:rStyle w:val="Hyperlink"/>
          <w:lang w:val="sr-Cyrl-RS"/>
        </w:rPr>
        <w:fldChar w:fldCharType="end"/>
      </w:r>
      <w:r w:rsidRPr="00884E1C">
        <w:rPr>
          <w:rStyle w:val="Hyperlink"/>
          <w:lang w:val="sr-Cyrl-RS"/>
        </w:rPr>
        <w:fldChar w:fldCharType="begin"/>
      </w:r>
      <w:r w:rsidRPr="00884E1C">
        <w:rPr>
          <w:rStyle w:val="Hyperlink"/>
          <w:lang w:val="sr-Cyrl-RS"/>
        </w:rPr>
        <w:instrText xml:space="preserve"> HYPERLINK  \l "S10PostupakRadiPruzanjaUsluga" </w:instrText>
      </w:r>
      <w:r w:rsidRPr="00884E1C">
        <w:rPr>
          <w:rStyle w:val="Hyperlink"/>
          <w:lang w:val="sr-Cyrl-RS"/>
        </w:rPr>
        <w:fldChar w:fldCharType="separate"/>
      </w:r>
      <w:r w:rsidRPr="00884E1C">
        <w:rPr>
          <w:rStyle w:val="Hyperlink"/>
          <w:lang w:val="sr-Cyrl-RS"/>
        </w:rPr>
        <w:t>10. Поступак ради пружања услуга</w:t>
      </w:r>
    </w:p>
    <w:p w:rsidR="000D5A84" w:rsidRPr="00884E1C" w:rsidRDefault="000D5A84" w:rsidP="000D5A84">
      <w:pPr>
        <w:pStyle w:val="TOC1"/>
        <w:rPr>
          <w:rStyle w:val="Hyperlink"/>
          <w:lang w:val="sr-Cyrl-RS"/>
        </w:rPr>
      </w:pPr>
      <w:r w:rsidRPr="00884E1C">
        <w:rPr>
          <w:rStyle w:val="Hyperlink"/>
          <w:lang w:val="sr-Cyrl-RS"/>
        </w:rPr>
        <w:fldChar w:fldCharType="end"/>
      </w:r>
      <w:r w:rsidRPr="00884E1C">
        <w:rPr>
          <w:rStyle w:val="Hyperlink"/>
          <w:lang w:val="sr-Cyrl-RS"/>
        </w:rPr>
        <w:fldChar w:fldCharType="begin"/>
      </w:r>
      <w:r w:rsidRPr="00884E1C">
        <w:rPr>
          <w:rStyle w:val="Hyperlink"/>
          <w:lang w:val="sr-Cyrl-RS"/>
        </w:rPr>
        <w:instrText xml:space="preserve"> HYPERLINK  \l "S11PregledPodatakaOPruzenimUslugama" </w:instrText>
      </w:r>
      <w:r w:rsidRPr="00884E1C">
        <w:rPr>
          <w:rStyle w:val="Hyperlink"/>
          <w:lang w:val="sr-Cyrl-RS"/>
        </w:rPr>
        <w:fldChar w:fldCharType="separate"/>
      </w:r>
      <w:r w:rsidRPr="00884E1C">
        <w:rPr>
          <w:rStyle w:val="Hyperlink"/>
          <w:lang w:val="sr-Cyrl-RS"/>
        </w:rPr>
        <w:t>11. Преглед података о пруженим услугама</w:t>
      </w:r>
    </w:p>
    <w:p w:rsidR="000D5A84" w:rsidRPr="00884E1C" w:rsidRDefault="000D5A84" w:rsidP="000D5A84">
      <w:pPr>
        <w:pStyle w:val="TOC1"/>
        <w:rPr>
          <w:rStyle w:val="Hyperlink"/>
          <w:lang w:val="sr-Cyrl-RS"/>
        </w:rPr>
      </w:pPr>
      <w:r w:rsidRPr="00884E1C">
        <w:rPr>
          <w:rStyle w:val="Hyperlink"/>
          <w:lang w:val="sr-Cyrl-RS"/>
        </w:rPr>
        <w:fldChar w:fldCharType="end"/>
      </w:r>
      <w:r w:rsidRPr="00884E1C">
        <w:rPr>
          <w:rStyle w:val="Hyperlink"/>
          <w:lang w:val="sr-Cyrl-RS"/>
        </w:rPr>
        <w:fldChar w:fldCharType="begin"/>
      </w:r>
      <w:r w:rsidRPr="00884E1C">
        <w:rPr>
          <w:rStyle w:val="Hyperlink"/>
          <w:lang w:val="sr-Cyrl-RS"/>
        </w:rPr>
        <w:instrText>HYPERLINK  \l "S12PodaciOPrihodimIRashodima"</w:instrText>
      </w:r>
      <w:r w:rsidRPr="00884E1C">
        <w:rPr>
          <w:rStyle w:val="Hyperlink"/>
          <w:lang w:val="sr-Cyrl-RS"/>
        </w:rPr>
        <w:fldChar w:fldCharType="separate"/>
      </w:r>
      <w:r w:rsidRPr="00884E1C">
        <w:rPr>
          <w:rStyle w:val="Hyperlink"/>
          <w:lang w:val="sr-Cyrl-RS"/>
        </w:rPr>
        <w:t>12. Подаци о приходима и расходима</w:t>
      </w:r>
    </w:p>
    <w:p w:rsidR="000D5A84" w:rsidRPr="00884E1C" w:rsidRDefault="000D5A84" w:rsidP="000D5A84">
      <w:pPr>
        <w:pStyle w:val="TOC1"/>
        <w:rPr>
          <w:rStyle w:val="Hyperlink"/>
          <w:lang w:val="sr-Cyrl-RS"/>
        </w:rPr>
      </w:pPr>
      <w:r w:rsidRPr="00884E1C">
        <w:rPr>
          <w:rStyle w:val="Hyperlink"/>
          <w:lang w:val="sr-Cyrl-RS"/>
        </w:rPr>
        <w:fldChar w:fldCharType="end"/>
      </w:r>
      <w:r w:rsidRPr="00884E1C">
        <w:rPr>
          <w:rStyle w:val="Hyperlink"/>
          <w:lang w:val="sr-Cyrl-RS"/>
        </w:rPr>
        <w:fldChar w:fldCharType="begin"/>
      </w:r>
      <w:r w:rsidRPr="00884E1C">
        <w:rPr>
          <w:rStyle w:val="Hyperlink"/>
          <w:lang w:val="sr-Cyrl-RS"/>
        </w:rPr>
        <w:instrText>HYPERLINK  \l "S13PodaciOJavnimNabavkama"</w:instrText>
      </w:r>
      <w:r w:rsidRPr="00884E1C">
        <w:rPr>
          <w:rStyle w:val="Hyperlink"/>
          <w:lang w:val="sr-Cyrl-RS"/>
        </w:rPr>
        <w:fldChar w:fldCharType="separate"/>
      </w:r>
      <w:r w:rsidRPr="00884E1C">
        <w:rPr>
          <w:rStyle w:val="Hyperlink"/>
          <w:lang w:val="sr-Cyrl-RS"/>
        </w:rPr>
        <w:t>13. Подаци о јавним набавкама</w:t>
      </w:r>
    </w:p>
    <w:p w:rsidR="000D5A84" w:rsidRPr="00884E1C" w:rsidRDefault="000D5A84" w:rsidP="000D5A84">
      <w:pPr>
        <w:pStyle w:val="TOC1"/>
        <w:rPr>
          <w:rStyle w:val="Hyperlink"/>
          <w:lang w:val="sr-Cyrl-RS"/>
        </w:rPr>
      </w:pPr>
      <w:r w:rsidRPr="00884E1C">
        <w:rPr>
          <w:rStyle w:val="Hyperlink"/>
          <w:lang w:val="sr-Cyrl-RS"/>
        </w:rPr>
        <w:fldChar w:fldCharType="end"/>
      </w:r>
      <w:r w:rsidRPr="00884E1C">
        <w:rPr>
          <w:rStyle w:val="Hyperlink"/>
          <w:lang w:val="sr-Cyrl-RS"/>
        </w:rPr>
        <w:fldChar w:fldCharType="begin"/>
      </w:r>
      <w:r w:rsidRPr="00884E1C">
        <w:rPr>
          <w:rStyle w:val="Hyperlink"/>
          <w:lang w:val="sr-Cyrl-RS"/>
        </w:rPr>
        <w:instrText xml:space="preserve"> HYPERLINK  \l "S14PodaciODrzavnojPomoci" </w:instrText>
      </w:r>
      <w:r w:rsidRPr="00884E1C">
        <w:rPr>
          <w:rStyle w:val="Hyperlink"/>
          <w:lang w:val="sr-Cyrl-RS"/>
        </w:rPr>
        <w:fldChar w:fldCharType="separate"/>
      </w:r>
      <w:r w:rsidRPr="00884E1C">
        <w:rPr>
          <w:rStyle w:val="Hyperlink"/>
          <w:lang w:val="sr-Cyrl-RS"/>
        </w:rPr>
        <w:t>14. Подаци о државној помоћи</w:t>
      </w:r>
    </w:p>
    <w:p w:rsidR="000D5A84" w:rsidRPr="00884E1C" w:rsidRDefault="000D5A84" w:rsidP="000D5A84">
      <w:pPr>
        <w:pStyle w:val="TOC1"/>
        <w:rPr>
          <w:rStyle w:val="Hyperlink"/>
          <w:lang w:val="sr-Cyrl-RS"/>
        </w:rPr>
      </w:pPr>
      <w:r w:rsidRPr="00884E1C">
        <w:rPr>
          <w:rStyle w:val="Hyperlink"/>
          <w:lang w:val="sr-Cyrl-RS"/>
        </w:rPr>
        <w:fldChar w:fldCharType="end"/>
      </w:r>
      <w:r w:rsidRPr="00884E1C">
        <w:rPr>
          <w:rStyle w:val="Hyperlink"/>
          <w:lang w:val="sr-Cyrl-RS"/>
        </w:rPr>
        <w:fldChar w:fldCharType="begin"/>
      </w:r>
      <w:r w:rsidRPr="00884E1C">
        <w:rPr>
          <w:rStyle w:val="Hyperlink"/>
          <w:lang w:val="sr-Cyrl-RS"/>
        </w:rPr>
        <w:instrText xml:space="preserve"> HYPERLINK  \l "S15PodacioIsplacenimaradama" </w:instrText>
      </w:r>
      <w:r w:rsidRPr="00884E1C">
        <w:rPr>
          <w:rStyle w:val="Hyperlink"/>
          <w:lang w:val="sr-Cyrl-RS"/>
        </w:rPr>
        <w:fldChar w:fldCharType="separate"/>
      </w:r>
      <w:r w:rsidRPr="00884E1C">
        <w:rPr>
          <w:rStyle w:val="Hyperlink"/>
          <w:lang w:val="sr-Cyrl-RS"/>
        </w:rPr>
        <w:t>15. Подаци о исплаћеним платама, зарадама и другим примањима</w:t>
      </w:r>
    </w:p>
    <w:p w:rsidR="000D5A84" w:rsidRPr="00884E1C" w:rsidRDefault="000D5A84" w:rsidP="000D5A84">
      <w:pPr>
        <w:pStyle w:val="TOC1"/>
        <w:rPr>
          <w:rStyle w:val="Hyperlink"/>
          <w:lang w:val="sr-Cyrl-RS"/>
        </w:rPr>
      </w:pPr>
      <w:r w:rsidRPr="00884E1C">
        <w:rPr>
          <w:rStyle w:val="Hyperlink"/>
          <w:lang w:val="sr-Cyrl-RS"/>
        </w:rPr>
        <w:fldChar w:fldCharType="end"/>
      </w:r>
      <w:hyperlink w:anchor="S16PodaciOSredstvimaRada" w:history="1">
        <w:r w:rsidRPr="00884E1C">
          <w:rPr>
            <w:rStyle w:val="Hyperlink"/>
            <w:lang w:val="sr-Cyrl-RS"/>
          </w:rPr>
          <w:t>16. Подаци о средствима рада</w:t>
        </w:r>
      </w:hyperlink>
    </w:p>
    <w:p w:rsidR="000D5A84" w:rsidRPr="00884E1C" w:rsidRDefault="00CA1929" w:rsidP="000D5A84">
      <w:pPr>
        <w:pStyle w:val="TOC1"/>
        <w:rPr>
          <w:rStyle w:val="Hyperlink"/>
          <w:lang w:val="sr-Cyrl-RS"/>
        </w:rPr>
      </w:pPr>
      <w:hyperlink w:anchor="S17CuvanjeNosacaInformacija" w:history="1">
        <w:r w:rsidR="000D5A84" w:rsidRPr="00884E1C">
          <w:rPr>
            <w:rStyle w:val="Hyperlink"/>
            <w:lang w:val="sr-Cyrl-RS"/>
          </w:rPr>
          <w:t>17. Чување носача информација</w:t>
        </w:r>
      </w:hyperlink>
    </w:p>
    <w:p w:rsidR="000D5A84" w:rsidRPr="00884E1C" w:rsidRDefault="00CA1929" w:rsidP="000D5A84">
      <w:pPr>
        <w:pStyle w:val="TOC1"/>
        <w:rPr>
          <w:rStyle w:val="Hyperlink"/>
          <w:lang w:val="sr-Cyrl-RS"/>
        </w:rPr>
      </w:pPr>
      <w:hyperlink w:anchor="S18PodaciOVrstamaInfo" w:history="1">
        <w:r w:rsidR="000D5A84" w:rsidRPr="00884E1C">
          <w:rPr>
            <w:rStyle w:val="Hyperlink"/>
            <w:lang w:val="sr-Cyrl-RS"/>
          </w:rPr>
          <w:t>18. Подаци о врстама информација у поседу</w:t>
        </w:r>
      </w:hyperlink>
    </w:p>
    <w:p w:rsidR="000D5A84" w:rsidRPr="00884E1C" w:rsidRDefault="00CA1929" w:rsidP="000D5A84">
      <w:pPr>
        <w:pStyle w:val="TOC1"/>
        <w:rPr>
          <w:rStyle w:val="Hyperlink"/>
          <w:lang w:val="sr-Cyrl-RS"/>
        </w:rPr>
      </w:pPr>
      <w:hyperlink w:anchor="S19PodaciOVrstamaINFO" w:history="1">
        <w:r w:rsidR="000D5A84" w:rsidRPr="00884E1C">
          <w:rPr>
            <w:rStyle w:val="Hyperlink"/>
            <w:lang w:val="sr-Cyrl-RS"/>
          </w:rPr>
          <w:t>19. Подаци о врстама информација којима државни орган омогућава приступ</w:t>
        </w:r>
      </w:hyperlink>
    </w:p>
    <w:p w:rsidR="000D5A84" w:rsidRPr="00884E1C" w:rsidRDefault="00CA1929" w:rsidP="000D5A84">
      <w:pPr>
        <w:pStyle w:val="TOC1"/>
        <w:rPr>
          <w:rStyle w:val="Hyperlink"/>
          <w:lang w:val="sr-Cyrl-RS"/>
        </w:rPr>
      </w:pPr>
      <w:hyperlink w:anchor="S20InformacijeOPodnosenju" w:history="1">
        <w:r w:rsidR="000D5A84" w:rsidRPr="00884E1C">
          <w:rPr>
            <w:rStyle w:val="Hyperlink"/>
            <w:lang w:val="sr-Cyrl-RS"/>
          </w:rPr>
          <w:t>20. Информације о подношењу захтева за приступ информацијама</w:t>
        </w:r>
      </w:hyperlink>
    </w:p>
    <w:p w:rsidR="000D5A84" w:rsidRPr="00E54DFB" w:rsidRDefault="000D5A84" w:rsidP="000D5A84">
      <w:pPr>
        <w:pageBreakBefore/>
        <w:rPr>
          <w:lang w:val="sr-Cyrl-RS"/>
        </w:rPr>
      </w:pPr>
      <w:bookmarkStart w:id="2" w:name="S1OsnovniPodaciOMSP"/>
      <w:bookmarkEnd w:id="2"/>
      <w:r w:rsidRPr="00E54DFB">
        <w:rPr>
          <w:rFonts w:ascii="Calibri" w:hAnsi="Calibri" w:cs="Calibri"/>
          <w:b/>
          <w:bCs/>
          <w:sz w:val="26"/>
          <w:szCs w:val="26"/>
          <w:lang w:val="sr-Cyrl-RS"/>
        </w:rPr>
        <w:lastRenderedPageBreak/>
        <w:t xml:space="preserve">1. Основни подаци о Министарству спољних послова и информатору </w:t>
      </w:r>
    </w:p>
    <w:p w:rsidR="000D5A84" w:rsidRPr="00E54DFB" w:rsidRDefault="000D5A84" w:rsidP="000D5A84">
      <w:pPr>
        <w:widowControl w:val="0"/>
        <w:overflowPunct w:val="0"/>
        <w:autoSpaceDE w:val="0"/>
        <w:spacing w:line="237" w:lineRule="auto"/>
        <w:jc w:val="both"/>
        <w:rPr>
          <w:rFonts w:ascii="Calibri" w:hAnsi="Calibri" w:cs="Calibri"/>
          <w:b/>
          <w:bCs/>
          <w:sz w:val="26"/>
          <w:szCs w:val="26"/>
          <w:lang w:val="sr-Cyrl-RS" w:eastAsia="en-US"/>
        </w:rPr>
      </w:pPr>
      <w:r w:rsidRPr="00E54DFB">
        <w:rPr>
          <w:noProof/>
          <w:lang w:eastAsia="en-US"/>
        </w:rPr>
        <mc:AlternateContent>
          <mc:Choice Requires="wps">
            <w:drawing>
              <wp:anchor distT="0" distB="0" distL="114935" distR="114935" simplePos="0" relativeHeight="251660288" behindDoc="0" locked="0" layoutInCell="1" allowOverlap="1">
                <wp:simplePos x="0" y="0"/>
                <wp:positionH relativeFrom="column">
                  <wp:posOffset>75565</wp:posOffset>
                </wp:positionH>
                <wp:positionV relativeFrom="paragraph">
                  <wp:posOffset>95250</wp:posOffset>
                </wp:positionV>
                <wp:extent cx="6781800" cy="1752600"/>
                <wp:effectExtent l="8890" t="10795" r="10160" b="825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1752600"/>
                        </a:xfrm>
                        <a:prstGeom prst="rect">
                          <a:avLst/>
                        </a:prstGeom>
                        <a:solidFill>
                          <a:srgbClr val="FFFFFF"/>
                        </a:solidFill>
                        <a:ln w="9525">
                          <a:solidFill>
                            <a:srgbClr val="000000"/>
                          </a:solidFill>
                          <a:miter lim="800000"/>
                          <a:headEnd/>
                          <a:tailEnd/>
                        </a:ln>
                      </wps:spPr>
                      <wps:txbx>
                        <w:txbxContent>
                          <w:p w:rsidR="00884020" w:rsidRDefault="00884020" w:rsidP="000D5A84">
                            <w:pPr>
                              <w:widowControl w:val="0"/>
                              <w:autoSpaceDE w:val="0"/>
                              <w:spacing w:line="237" w:lineRule="auto"/>
                              <w:ind w:left="7"/>
                            </w:pPr>
                            <w:r>
                              <w:rPr>
                                <w:rFonts w:ascii="Calibri" w:hAnsi="Calibri" w:cs="Calibri"/>
                                <w:b/>
                                <w:bCs/>
                                <w:sz w:val="23"/>
                                <w:szCs w:val="23"/>
                                <w:lang w:val="ru-RU"/>
                              </w:rPr>
                              <w:t>Министарство спољних послова</w:t>
                            </w:r>
                          </w:p>
                          <w:p w:rsidR="00884020" w:rsidRDefault="00884020" w:rsidP="000D5A84">
                            <w:pPr>
                              <w:widowControl w:val="0"/>
                              <w:autoSpaceDE w:val="0"/>
                              <w:spacing w:line="71" w:lineRule="exact"/>
                              <w:rPr>
                                <w:lang w:val="ru-RU"/>
                              </w:rPr>
                            </w:pPr>
                          </w:p>
                          <w:p w:rsidR="00884020" w:rsidRDefault="00884020" w:rsidP="000D5A84">
                            <w:pPr>
                              <w:widowControl w:val="0"/>
                              <w:overflowPunct w:val="0"/>
                              <w:autoSpaceDE w:val="0"/>
                              <w:spacing w:line="213" w:lineRule="auto"/>
                              <w:ind w:left="7" w:right="6180"/>
                            </w:pPr>
                            <w:r>
                              <w:rPr>
                                <w:rFonts w:ascii="Calibri" w:hAnsi="Calibri" w:cs="Calibri"/>
                                <w:sz w:val="23"/>
                                <w:szCs w:val="23"/>
                                <w:lang w:val="ru-RU"/>
                              </w:rPr>
                              <w:t>Кнеза Милоша бр. 24-26 11000 Београд Република Србија</w:t>
                            </w:r>
                          </w:p>
                          <w:p w:rsidR="00884020" w:rsidRDefault="00884020" w:rsidP="000D5A84">
                            <w:pPr>
                              <w:widowControl w:val="0"/>
                              <w:autoSpaceDE w:val="0"/>
                              <w:spacing w:line="184" w:lineRule="exact"/>
                              <w:rPr>
                                <w:lang w:val="ru-RU"/>
                              </w:rPr>
                            </w:pPr>
                          </w:p>
                          <w:p w:rsidR="00884020" w:rsidRDefault="00884020" w:rsidP="000D5A84">
                            <w:pPr>
                              <w:widowControl w:val="0"/>
                              <w:overflowPunct w:val="0"/>
                              <w:autoSpaceDE w:val="0"/>
                              <w:spacing w:line="204" w:lineRule="auto"/>
                              <w:ind w:left="7" w:right="3419"/>
                            </w:pPr>
                            <w:r>
                              <w:rPr>
                                <w:rFonts w:ascii="Calibri" w:hAnsi="Calibri" w:cs="Calibri"/>
                                <w:sz w:val="23"/>
                                <w:szCs w:val="23"/>
                                <w:lang w:val="ru-RU"/>
                              </w:rPr>
                              <w:t>Тел: 011/3616-333; 011/3615-666; 011/3615-055 Факс: 011/3618-366</w:t>
                            </w:r>
                          </w:p>
                          <w:p w:rsidR="00884020" w:rsidRDefault="00884020" w:rsidP="000D5A84">
                            <w:pPr>
                              <w:widowControl w:val="0"/>
                              <w:autoSpaceDE w:val="0"/>
                              <w:spacing w:line="235" w:lineRule="auto"/>
                              <w:ind w:left="7"/>
                              <w:rPr>
                                <w:lang w:val="ru-RU"/>
                              </w:rPr>
                            </w:pPr>
                            <w:r>
                              <w:rPr>
                                <w:rFonts w:ascii="Calibri" w:hAnsi="Calibri" w:cs="Calibri"/>
                                <w:sz w:val="23"/>
                                <w:szCs w:val="23"/>
                                <w:lang w:val="ru-RU"/>
                              </w:rPr>
                              <w:t>Е-</w:t>
                            </w:r>
                            <w:r>
                              <w:rPr>
                                <w:rFonts w:ascii="Calibri" w:hAnsi="Calibri" w:cs="Calibri"/>
                                <w:sz w:val="23"/>
                                <w:szCs w:val="23"/>
                              </w:rPr>
                              <w:t>mail</w:t>
                            </w:r>
                            <w:r>
                              <w:rPr>
                                <w:rFonts w:ascii="Calibri" w:hAnsi="Calibri" w:cs="Calibri"/>
                                <w:sz w:val="23"/>
                                <w:szCs w:val="23"/>
                                <w:lang w:val="ru-RU"/>
                              </w:rPr>
                              <w:t xml:space="preserve">: </w:t>
                            </w:r>
                            <w:hyperlink r:id="rId9" w:history="1">
                              <w:r>
                                <w:rPr>
                                  <w:rStyle w:val="Hyperlink"/>
                                  <w:rFonts w:ascii="Calibri" w:hAnsi="Calibri" w:cs="Calibri"/>
                                  <w:sz w:val="23"/>
                                  <w:szCs w:val="23"/>
                                </w:rPr>
                                <w:t>mfa</w:t>
                              </w:r>
                              <w:r>
                                <w:rPr>
                                  <w:rStyle w:val="Hyperlink"/>
                                  <w:rFonts w:ascii="Calibri" w:hAnsi="Calibri" w:cs="Calibri"/>
                                  <w:sz w:val="23"/>
                                  <w:szCs w:val="23"/>
                                  <w:lang w:val="ru-RU"/>
                                </w:rPr>
                                <w:t>@</w:t>
                              </w:r>
                              <w:r>
                                <w:rPr>
                                  <w:rStyle w:val="Hyperlink"/>
                                  <w:rFonts w:ascii="Calibri" w:hAnsi="Calibri" w:cs="Calibri"/>
                                  <w:sz w:val="23"/>
                                  <w:szCs w:val="23"/>
                                </w:rPr>
                                <w:t>mfa</w:t>
                              </w:r>
                              <w:r>
                                <w:rPr>
                                  <w:rStyle w:val="Hyperlink"/>
                                  <w:rFonts w:ascii="Calibri" w:hAnsi="Calibri" w:cs="Calibri"/>
                                  <w:sz w:val="23"/>
                                  <w:szCs w:val="23"/>
                                  <w:lang w:val="ru-RU"/>
                                </w:rPr>
                                <w:t>.</w:t>
                              </w:r>
                              <w:r>
                                <w:rPr>
                                  <w:rStyle w:val="Hyperlink"/>
                                  <w:rFonts w:ascii="Calibri" w:hAnsi="Calibri" w:cs="Calibri"/>
                                  <w:sz w:val="23"/>
                                  <w:szCs w:val="23"/>
                                </w:rPr>
                                <w:t>rs</w:t>
                              </w:r>
                            </w:hyperlink>
                          </w:p>
                          <w:p w:rsidR="00884020" w:rsidRDefault="00884020" w:rsidP="000D5A84">
                            <w:pPr>
                              <w:widowControl w:val="0"/>
                              <w:autoSpaceDE w:val="0"/>
                              <w:spacing w:line="106" w:lineRule="exact"/>
                              <w:rPr>
                                <w:lang w:val="ru-RU"/>
                              </w:rPr>
                            </w:pPr>
                          </w:p>
                          <w:p w:rsidR="00884020" w:rsidRDefault="00884020" w:rsidP="000D5A84">
                            <w:pPr>
                              <w:widowControl w:val="0"/>
                              <w:autoSpaceDE w:val="0"/>
                              <w:spacing w:line="237" w:lineRule="auto"/>
                              <w:ind w:left="7"/>
                            </w:pPr>
                            <w:r>
                              <w:rPr>
                                <w:rFonts w:ascii="Calibri" w:hAnsi="Calibri" w:cs="Calibri"/>
                                <w:sz w:val="23"/>
                                <w:szCs w:val="23"/>
                                <w:lang w:val="ru-RU"/>
                              </w:rPr>
                              <w:t>Радно време Министарства: од 7:30 до 15:30 часова.</w:t>
                            </w:r>
                          </w:p>
                          <w:p w:rsidR="00884020" w:rsidRDefault="00884020" w:rsidP="000D5A84">
                            <w:pPr>
                              <w:widowControl w:val="0"/>
                              <w:autoSpaceDE w:val="0"/>
                              <w:spacing w:line="109" w:lineRule="exact"/>
                              <w:rPr>
                                <w:lang w:val="ru-RU"/>
                              </w:rPr>
                            </w:pPr>
                          </w:p>
                          <w:p w:rsidR="00884020" w:rsidRDefault="00884020" w:rsidP="000D5A84">
                            <w:pPr>
                              <w:widowControl w:val="0"/>
                              <w:autoSpaceDE w:val="0"/>
                              <w:spacing w:line="237" w:lineRule="auto"/>
                              <w:ind w:left="7"/>
                            </w:pPr>
                            <w:r>
                              <w:rPr>
                                <w:rFonts w:ascii="Calibri" w:hAnsi="Calibri" w:cs="Calibri"/>
                                <w:b/>
                                <w:bCs/>
                                <w:sz w:val="23"/>
                                <w:szCs w:val="23"/>
                                <w:lang w:val="ru-RU"/>
                              </w:rPr>
                              <w:t xml:space="preserve">Матични број: </w:t>
                            </w:r>
                            <w:r>
                              <w:rPr>
                                <w:rFonts w:ascii="Calibri" w:hAnsi="Calibri" w:cs="Calibri"/>
                                <w:sz w:val="23"/>
                                <w:szCs w:val="23"/>
                                <w:lang w:val="ru-RU"/>
                              </w:rPr>
                              <w:t>07011636</w:t>
                            </w:r>
                          </w:p>
                          <w:p w:rsidR="00884020" w:rsidRDefault="00884020" w:rsidP="000D5A84">
                            <w:pPr>
                              <w:widowControl w:val="0"/>
                              <w:autoSpaceDE w:val="0"/>
                              <w:spacing w:line="235" w:lineRule="auto"/>
                              <w:ind w:left="7"/>
                            </w:pPr>
                            <w:r>
                              <w:rPr>
                                <w:rFonts w:ascii="Calibri" w:hAnsi="Calibri" w:cs="Calibri"/>
                                <w:b/>
                                <w:bCs/>
                                <w:sz w:val="23"/>
                                <w:szCs w:val="23"/>
                                <w:lang w:val="ru-RU"/>
                              </w:rPr>
                              <w:t xml:space="preserve">ПИБ: </w:t>
                            </w:r>
                            <w:r>
                              <w:rPr>
                                <w:rFonts w:ascii="Calibri" w:hAnsi="Calibri" w:cs="Calibri"/>
                                <w:sz w:val="23"/>
                                <w:szCs w:val="23"/>
                                <w:lang w:val="ru-RU"/>
                              </w:rPr>
                              <w:t>100184462</w:t>
                            </w:r>
                          </w:p>
                          <w:p w:rsidR="00884020" w:rsidRDefault="00884020" w:rsidP="000D5A84">
                            <w:pP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5.95pt;margin-top:7.5pt;width:534pt;height:138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">
                <v:textbox>
                  <w:txbxContent>
                    <w:p w:rsidR="00884020" w:rsidRDefault="00884020" w:rsidP="000D5A84">
                      <w:pPr>
                        <w:widowControl w:val="0"/>
                        <w:autoSpaceDE w:val="0"/>
                        <w:spacing w:line="237" w:lineRule="auto"/>
                        <w:ind w:left="7"/>
                      </w:pPr>
                      <w:r>
                        <w:rPr>
                          <w:rFonts w:ascii="Calibri" w:hAnsi="Calibri" w:cs="Calibri"/>
                          <w:b/>
                          <w:bCs/>
                          <w:sz w:val="23"/>
                          <w:szCs w:val="23"/>
                          <w:lang w:val="ru-RU"/>
                        </w:rPr>
                        <w:t>Министарство спољних послова</w:t>
                      </w:r>
                    </w:p>
                    <w:p w:rsidR="00884020" w:rsidRDefault="00884020" w:rsidP="000D5A84">
                      <w:pPr>
                        <w:widowControl w:val="0"/>
                        <w:autoSpaceDE w:val="0"/>
                        <w:spacing w:line="71" w:lineRule="exact"/>
                        <w:rPr>
                          <w:lang w:val="ru-RU"/>
                        </w:rPr>
                      </w:pPr>
                    </w:p>
                    <w:p w:rsidR="00884020" w:rsidRDefault="00884020" w:rsidP="000D5A84">
                      <w:pPr>
                        <w:widowControl w:val="0"/>
                        <w:overflowPunct w:val="0"/>
                        <w:autoSpaceDE w:val="0"/>
                        <w:spacing w:line="213" w:lineRule="auto"/>
                        <w:ind w:left="7" w:right="6180"/>
                      </w:pPr>
                      <w:r>
                        <w:rPr>
                          <w:rFonts w:ascii="Calibri" w:hAnsi="Calibri" w:cs="Calibri"/>
                          <w:sz w:val="23"/>
                          <w:szCs w:val="23"/>
                          <w:lang w:val="ru-RU"/>
                        </w:rPr>
                        <w:t>Кнеза Милоша бр. 24-26 11000 Београд Република Србија</w:t>
                      </w:r>
                    </w:p>
                    <w:p w:rsidR="00884020" w:rsidRDefault="00884020" w:rsidP="000D5A84">
                      <w:pPr>
                        <w:widowControl w:val="0"/>
                        <w:autoSpaceDE w:val="0"/>
                        <w:spacing w:line="184" w:lineRule="exact"/>
                        <w:rPr>
                          <w:lang w:val="ru-RU"/>
                        </w:rPr>
                      </w:pPr>
                    </w:p>
                    <w:p w:rsidR="00884020" w:rsidRDefault="00884020" w:rsidP="000D5A84">
                      <w:pPr>
                        <w:widowControl w:val="0"/>
                        <w:overflowPunct w:val="0"/>
                        <w:autoSpaceDE w:val="0"/>
                        <w:spacing w:line="204" w:lineRule="auto"/>
                        <w:ind w:left="7" w:right="3419"/>
                      </w:pPr>
                      <w:r>
                        <w:rPr>
                          <w:rFonts w:ascii="Calibri" w:hAnsi="Calibri" w:cs="Calibri"/>
                          <w:sz w:val="23"/>
                          <w:szCs w:val="23"/>
                          <w:lang w:val="ru-RU"/>
                        </w:rPr>
                        <w:t>Тел: 011/3616-333; 011/3615-666; 011/3615-055 Факс: 011/3618-366</w:t>
                      </w:r>
                    </w:p>
                    <w:p w:rsidR="00884020" w:rsidRDefault="00884020" w:rsidP="000D5A84">
                      <w:pPr>
                        <w:widowControl w:val="0"/>
                        <w:autoSpaceDE w:val="0"/>
                        <w:spacing w:line="235" w:lineRule="auto"/>
                        <w:ind w:left="7"/>
                        <w:rPr>
                          <w:lang w:val="ru-RU"/>
                        </w:rPr>
                      </w:pPr>
                      <w:r>
                        <w:rPr>
                          <w:rFonts w:ascii="Calibri" w:hAnsi="Calibri" w:cs="Calibri"/>
                          <w:sz w:val="23"/>
                          <w:szCs w:val="23"/>
                          <w:lang w:val="ru-RU"/>
                        </w:rPr>
                        <w:t>Е-</w:t>
                      </w:r>
                      <w:r>
                        <w:rPr>
                          <w:rFonts w:ascii="Calibri" w:hAnsi="Calibri" w:cs="Calibri"/>
                          <w:sz w:val="23"/>
                          <w:szCs w:val="23"/>
                        </w:rPr>
                        <w:t>mail</w:t>
                      </w:r>
                      <w:r>
                        <w:rPr>
                          <w:rFonts w:ascii="Calibri" w:hAnsi="Calibri" w:cs="Calibri"/>
                          <w:sz w:val="23"/>
                          <w:szCs w:val="23"/>
                          <w:lang w:val="ru-RU"/>
                        </w:rPr>
                        <w:t xml:space="preserve">: </w:t>
                      </w:r>
                      <w:hyperlink r:id="rId10" w:history="1">
                        <w:r>
                          <w:rPr>
                            <w:rStyle w:val="Hyperlink"/>
                            <w:rFonts w:ascii="Calibri" w:hAnsi="Calibri" w:cs="Calibri"/>
                            <w:sz w:val="23"/>
                            <w:szCs w:val="23"/>
                          </w:rPr>
                          <w:t>mfa</w:t>
                        </w:r>
                        <w:r>
                          <w:rPr>
                            <w:rStyle w:val="Hyperlink"/>
                            <w:rFonts w:ascii="Calibri" w:hAnsi="Calibri" w:cs="Calibri"/>
                            <w:sz w:val="23"/>
                            <w:szCs w:val="23"/>
                            <w:lang w:val="ru-RU"/>
                          </w:rPr>
                          <w:t>@</w:t>
                        </w:r>
                        <w:r>
                          <w:rPr>
                            <w:rStyle w:val="Hyperlink"/>
                            <w:rFonts w:ascii="Calibri" w:hAnsi="Calibri" w:cs="Calibri"/>
                            <w:sz w:val="23"/>
                            <w:szCs w:val="23"/>
                          </w:rPr>
                          <w:t>mfa</w:t>
                        </w:r>
                        <w:r>
                          <w:rPr>
                            <w:rStyle w:val="Hyperlink"/>
                            <w:rFonts w:ascii="Calibri" w:hAnsi="Calibri" w:cs="Calibri"/>
                            <w:sz w:val="23"/>
                            <w:szCs w:val="23"/>
                            <w:lang w:val="ru-RU"/>
                          </w:rPr>
                          <w:t>.</w:t>
                        </w:r>
                        <w:r>
                          <w:rPr>
                            <w:rStyle w:val="Hyperlink"/>
                            <w:rFonts w:ascii="Calibri" w:hAnsi="Calibri" w:cs="Calibri"/>
                            <w:sz w:val="23"/>
                            <w:szCs w:val="23"/>
                          </w:rPr>
                          <w:t>rs</w:t>
                        </w:r>
                      </w:hyperlink>
                    </w:p>
                    <w:p w:rsidR="00884020" w:rsidRDefault="00884020" w:rsidP="000D5A84">
                      <w:pPr>
                        <w:widowControl w:val="0"/>
                        <w:autoSpaceDE w:val="0"/>
                        <w:spacing w:line="106" w:lineRule="exact"/>
                        <w:rPr>
                          <w:lang w:val="ru-RU"/>
                        </w:rPr>
                      </w:pPr>
                    </w:p>
                    <w:p w:rsidR="00884020" w:rsidRDefault="00884020" w:rsidP="000D5A84">
                      <w:pPr>
                        <w:widowControl w:val="0"/>
                        <w:autoSpaceDE w:val="0"/>
                        <w:spacing w:line="237" w:lineRule="auto"/>
                        <w:ind w:left="7"/>
                      </w:pPr>
                      <w:r>
                        <w:rPr>
                          <w:rFonts w:ascii="Calibri" w:hAnsi="Calibri" w:cs="Calibri"/>
                          <w:sz w:val="23"/>
                          <w:szCs w:val="23"/>
                          <w:lang w:val="ru-RU"/>
                        </w:rPr>
                        <w:t>Радно време Министарства: од 7:30 до 15:30 часова.</w:t>
                      </w:r>
                    </w:p>
                    <w:p w:rsidR="00884020" w:rsidRDefault="00884020" w:rsidP="000D5A84">
                      <w:pPr>
                        <w:widowControl w:val="0"/>
                        <w:autoSpaceDE w:val="0"/>
                        <w:spacing w:line="109" w:lineRule="exact"/>
                        <w:rPr>
                          <w:lang w:val="ru-RU"/>
                        </w:rPr>
                      </w:pPr>
                    </w:p>
                    <w:p w:rsidR="00884020" w:rsidRDefault="00884020" w:rsidP="000D5A84">
                      <w:pPr>
                        <w:widowControl w:val="0"/>
                        <w:autoSpaceDE w:val="0"/>
                        <w:spacing w:line="237" w:lineRule="auto"/>
                        <w:ind w:left="7"/>
                      </w:pPr>
                      <w:r>
                        <w:rPr>
                          <w:rFonts w:ascii="Calibri" w:hAnsi="Calibri" w:cs="Calibri"/>
                          <w:b/>
                          <w:bCs/>
                          <w:sz w:val="23"/>
                          <w:szCs w:val="23"/>
                          <w:lang w:val="ru-RU"/>
                        </w:rPr>
                        <w:t xml:space="preserve">Матични број: </w:t>
                      </w:r>
                      <w:r>
                        <w:rPr>
                          <w:rFonts w:ascii="Calibri" w:hAnsi="Calibri" w:cs="Calibri"/>
                          <w:sz w:val="23"/>
                          <w:szCs w:val="23"/>
                          <w:lang w:val="ru-RU"/>
                        </w:rPr>
                        <w:t>07011636</w:t>
                      </w:r>
                    </w:p>
                    <w:p w:rsidR="00884020" w:rsidRDefault="00884020" w:rsidP="000D5A84">
                      <w:pPr>
                        <w:widowControl w:val="0"/>
                        <w:autoSpaceDE w:val="0"/>
                        <w:spacing w:line="235" w:lineRule="auto"/>
                        <w:ind w:left="7"/>
                      </w:pPr>
                      <w:r>
                        <w:rPr>
                          <w:rFonts w:ascii="Calibri" w:hAnsi="Calibri" w:cs="Calibri"/>
                          <w:b/>
                          <w:bCs/>
                          <w:sz w:val="23"/>
                          <w:szCs w:val="23"/>
                          <w:lang w:val="ru-RU"/>
                        </w:rPr>
                        <w:t xml:space="preserve">ПИБ: </w:t>
                      </w:r>
                      <w:r>
                        <w:rPr>
                          <w:rFonts w:ascii="Calibri" w:hAnsi="Calibri" w:cs="Calibri"/>
                          <w:sz w:val="23"/>
                          <w:szCs w:val="23"/>
                          <w:lang w:val="ru-RU"/>
                        </w:rPr>
                        <w:t>100184462</w:t>
                      </w:r>
                    </w:p>
                    <w:p w:rsidR="00884020" w:rsidRDefault="00884020" w:rsidP="000D5A84">
                      <w:pPr>
                        <w:rPr>
                          <w:lang w:val="ru-RU"/>
                        </w:rPr>
                      </w:pPr>
                    </w:p>
                  </w:txbxContent>
                </v:textbox>
              </v:shape>
            </w:pict>
          </mc:Fallback>
        </mc:AlternateContent>
      </w:r>
    </w:p>
    <w:p w:rsidR="000D5A84" w:rsidRPr="00E54DFB" w:rsidRDefault="000D5A84" w:rsidP="000D5A84">
      <w:pPr>
        <w:widowControl w:val="0"/>
        <w:overflowPunct w:val="0"/>
        <w:autoSpaceDE w:val="0"/>
        <w:spacing w:line="237" w:lineRule="auto"/>
        <w:jc w:val="both"/>
        <w:rPr>
          <w:rFonts w:ascii="Calibri" w:hAnsi="Calibri" w:cs="Calibri"/>
          <w:b/>
          <w:bCs/>
          <w:sz w:val="26"/>
          <w:szCs w:val="26"/>
          <w:lang w:val="sr-Cyrl-RS"/>
        </w:rPr>
      </w:pPr>
    </w:p>
    <w:p w:rsidR="000D5A84" w:rsidRPr="00E54DFB" w:rsidRDefault="000D5A84" w:rsidP="000D5A84">
      <w:pPr>
        <w:widowControl w:val="0"/>
        <w:overflowPunct w:val="0"/>
        <w:autoSpaceDE w:val="0"/>
        <w:spacing w:line="237" w:lineRule="auto"/>
        <w:jc w:val="both"/>
        <w:rPr>
          <w:rFonts w:ascii="Calibri" w:hAnsi="Calibri" w:cs="Calibri"/>
          <w:b/>
          <w:bCs/>
          <w:sz w:val="26"/>
          <w:szCs w:val="26"/>
          <w:lang w:val="sr-Cyrl-RS"/>
        </w:rPr>
      </w:pPr>
    </w:p>
    <w:p w:rsidR="000D5A84" w:rsidRPr="00E54DFB" w:rsidRDefault="000D5A84" w:rsidP="000D5A84">
      <w:pPr>
        <w:widowControl w:val="0"/>
        <w:overflowPunct w:val="0"/>
        <w:autoSpaceDE w:val="0"/>
        <w:spacing w:line="237" w:lineRule="auto"/>
        <w:jc w:val="both"/>
        <w:rPr>
          <w:rFonts w:ascii="Calibri" w:hAnsi="Calibri" w:cs="Calibri"/>
          <w:b/>
          <w:bCs/>
          <w:sz w:val="26"/>
          <w:szCs w:val="26"/>
          <w:lang w:val="sr-Cyrl-RS"/>
        </w:rPr>
      </w:pPr>
    </w:p>
    <w:p w:rsidR="000D5A84" w:rsidRPr="00E54DFB" w:rsidRDefault="000D5A84" w:rsidP="000D5A84">
      <w:pPr>
        <w:widowControl w:val="0"/>
        <w:overflowPunct w:val="0"/>
        <w:autoSpaceDE w:val="0"/>
        <w:spacing w:line="237" w:lineRule="auto"/>
        <w:jc w:val="both"/>
        <w:rPr>
          <w:rFonts w:ascii="Calibri" w:hAnsi="Calibri" w:cs="Calibri"/>
          <w:b/>
          <w:bCs/>
          <w:sz w:val="26"/>
          <w:szCs w:val="26"/>
          <w:lang w:val="sr-Cyrl-RS"/>
        </w:rPr>
      </w:pPr>
    </w:p>
    <w:p w:rsidR="000D5A84" w:rsidRPr="00E54DFB" w:rsidRDefault="000D5A84" w:rsidP="000D5A84">
      <w:pPr>
        <w:widowControl w:val="0"/>
        <w:overflowPunct w:val="0"/>
        <w:autoSpaceDE w:val="0"/>
        <w:spacing w:line="237" w:lineRule="auto"/>
        <w:jc w:val="both"/>
        <w:rPr>
          <w:rFonts w:ascii="Calibri" w:hAnsi="Calibri" w:cs="Calibri"/>
          <w:b/>
          <w:bCs/>
          <w:sz w:val="26"/>
          <w:szCs w:val="26"/>
          <w:lang w:val="sr-Cyrl-RS"/>
        </w:rPr>
      </w:pPr>
    </w:p>
    <w:p w:rsidR="000D5A84" w:rsidRPr="00E54DFB" w:rsidRDefault="000D5A84" w:rsidP="000D5A84">
      <w:pPr>
        <w:widowControl w:val="0"/>
        <w:overflowPunct w:val="0"/>
        <w:autoSpaceDE w:val="0"/>
        <w:spacing w:line="237" w:lineRule="auto"/>
        <w:jc w:val="both"/>
        <w:rPr>
          <w:rFonts w:ascii="Calibri" w:hAnsi="Calibri" w:cs="Calibri"/>
          <w:b/>
          <w:bCs/>
          <w:sz w:val="26"/>
          <w:szCs w:val="26"/>
          <w:lang w:val="sr-Cyrl-RS"/>
        </w:rPr>
      </w:pPr>
    </w:p>
    <w:p w:rsidR="000D5A84" w:rsidRPr="00E54DFB" w:rsidRDefault="000D5A84" w:rsidP="000D5A84">
      <w:pPr>
        <w:widowControl w:val="0"/>
        <w:overflowPunct w:val="0"/>
        <w:autoSpaceDE w:val="0"/>
        <w:spacing w:line="237" w:lineRule="auto"/>
        <w:jc w:val="both"/>
        <w:rPr>
          <w:rFonts w:ascii="Calibri" w:hAnsi="Calibri" w:cs="Calibri"/>
          <w:b/>
          <w:bCs/>
          <w:sz w:val="26"/>
          <w:szCs w:val="26"/>
          <w:lang w:val="sr-Cyrl-RS"/>
        </w:rPr>
      </w:pPr>
    </w:p>
    <w:p w:rsidR="000D5A84" w:rsidRPr="00E54DFB" w:rsidRDefault="000D5A84" w:rsidP="000D5A84">
      <w:pPr>
        <w:widowControl w:val="0"/>
        <w:overflowPunct w:val="0"/>
        <w:autoSpaceDE w:val="0"/>
        <w:spacing w:line="237" w:lineRule="auto"/>
        <w:jc w:val="both"/>
        <w:rPr>
          <w:rFonts w:ascii="Calibri" w:hAnsi="Calibri" w:cs="Calibri"/>
          <w:b/>
          <w:bCs/>
          <w:sz w:val="26"/>
          <w:szCs w:val="26"/>
          <w:lang w:val="sr-Cyrl-RS"/>
        </w:rPr>
      </w:pPr>
    </w:p>
    <w:p w:rsidR="000D5A84" w:rsidRPr="00E54DFB" w:rsidRDefault="000D5A84" w:rsidP="000D5A84">
      <w:pPr>
        <w:widowControl w:val="0"/>
        <w:overflowPunct w:val="0"/>
        <w:autoSpaceDE w:val="0"/>
        <w:spacing w:line="237" w:lineRule="auto"/>
        <w:jc w:val="both"/>
        <w:rPr>
          <w:rFonts w:ascii="Calibri" w:hAnsi="Calibri" w:cs="Calibri"/>
          <w:b/>
          <w:bCs/>
          <w:sz w:val="26"/>
          <w:szCs w:val="26"/>
          <w:lang w:val="sr-Cyrl-RS"/>
        </w:rPr>
      </w:pPr>
    </w:p>
    <w:p w:rsidR="000D5A84" w:rsidRPr="00E54DFB" w:rsidRDefault="000D5A84" w:rsidP="000D5A84">
      <w:pPr>
        <w:widowControl w:val="0"/>
        <w:overflowPunct w:val="0"/>
        <w:autoSpaceDE w:val="0"/>
        <w:spacing w:line="225" w:lineRule="auto"/>
        <w:ind w:left="7"/>
        <w:jc w:val="both"/>
        <w:rPr>
          <w:lang w:val="sr-Cyrl-RS"/>
        </w:rPr>
      </w:pPr>
      <w:r w:rsidRPr="00E54DFB">
        <w:rPr>
          <w:rFonts w:ascii="Calibri" w:hAnsi="Calibri" w:cs="Calibri"/>
          <w:sz w:val="23"/>
          <w:szCs w:val="23"/>
          <w:lang w:val="sr-Cyrl-RS"/>
        </w:rPr>
        <w:t>Одлуко</w:t>
      </w:r>
      <w:r>
        <w:rPr>
          <w:rFonts w:ascii="Calibri" w:hAnsi="Calibri" w:cs="Calibri"/>
          <w:sz w:val="23"/>
          <w:szCs w:val="23"/>
          <w:lang w:val="sr-Cyrl-RS"/>
        </w:rPr>
        <w:t xml:space="preserve">м министра спољних послова </w:t>
      </w:r>
      <w:r w:rsidRPr="00E54DFB">
        <w:rPr>
          <w:rFonts w:ascii="Calibri" w:hAnsi="Calibri" w:cs="Calibri"/>
          <w:sz w:val="23"/>
          <w:szCs w:val="23"/>
          <w:lang w:val="sr-Cyrl-RS"/>
        </w:rPr>
        <w:t>бр. 104/12 од 20. јануара 202</w:t>
      </w:r>
      <w:r>
        <w:rPr>
          <w:rFonts w:ascii="Calibri" w:hAnsi="Calibri" w:cs="Calibri"/>
          <w:sz w:val="23"/>
          <w:szCs w:val="23"/>
          <w:lang w:val="sr-Cyrl-RS"/>
        </w:rPr>
        <w:t>1. године</w:t>
      </w:r>
      <w:r w:rsidRPr="00E54DFB">
        <w:rPr>
          <w:rFonts w:ascii="Calibri" w:hAnsi="Calibri" w:cs="Calibri"/>
          <w:sz w:val="23"/>
          <w:szCs w:val="23"/>
          <w:lang w:val="sr-Cyrl-RS"/>
        </w:rPr>
        <w:t>, у складу са чланом 38. Закона о слободном приступу информацијама од јавног значаја (''Службени гласник РС'' бр. 120/2004, 54/2007, 104/2009 и 36/2010 - у даљем тексту: Закон), за овлашћена лица Министарства спољних послова (у даљем тексту: МСП) за поступање по захтевима за слободан приступ информацијама од јавног значаја, као и лица одговорна и за тачност и потпуност података, одређена су овлашћена лица, односно постављена лица док обављају дужност и то:</w:t>
      </w:r>
    </w:p>
    <w:p w:rsidR="000D5A84" w:rsidRPr="00E54DFB" w:rsidRDefault="000D5A84" w:rsidP="000D5A84">
      <w:pPr>
        <w:widowControl w:val="0"/>
        <w:overflowPunct w:val="0"/>
        <w:autoSpaceDE w:val="0"/>
        <w:spacing w:line="225" w:lineRule="auto"/>
        <w:ind w:left="7"/>
        <w:jc w:val="both"/>
        <w:rPr>
          <w:rFonts w:ascii="Calibri" w:hAnsi="Calibri" w:cs="Calibri"/>
          <w:sz w:val="23"/>
          <w:szCs w:val="23"/>
          <w:lang w:val="sr-Cyrl-RS"/>
        </w:rPr>
      </w:pPr>
    </w:p>
    <w:p w:rsidR="000D5A84" w:rsidRPr="00E54DFB" w:rsidRDefault="000D5A84" w:rsidP="000D5A84">
      <w:pPr>
        <w:widowControl w:val="0"/>
        <w:numPr>
          <w:ilvl w:val="0"/>
          <w:numId w:val="2"/>
        </w:numPr>
        <w:spacing w:after="120"/>
        <w:jc w:val="both"/>
        <w:rPr>
          <w:lang w:val="sr-Cyrl-RS"/>
        </w:rPr>
      </w:pPr>
      <w:r w:rsidRPr="00E54DFB">
        <w:rPr>
          <w:rFonts w:ascii="Calibri" w:hAnsi="Calibri" w:cs="Calibri"/>
          <w:sz w:val="23"/>
          <w:szCs w:val="23"/>
          <w:lang w:val="sr-Cyrl-RS" w:eastAsia="en-US"/>
        </w:rPr>
        <w:t>г-дин Радиша Грујић, министар саветник у Генералном секретаријату;</w:t>
      </w:r>
    </w:p>
    <w:p w:rsidR="002344AC" w:rsidRPr="0089315E" w:rsidRDefault="000D5A84" w:rsidP="0089315E">
      <w:pPr>
        <w:widowControl w:val="0"/>
        <w:numPr>
          <w:ilvl w:val="0"/>
          <w:numId w:val="2"/>
        </w:numPr>
        <w:spacing w:after="120"/>
        <w:jc w:val="both"/>
        <w:rPr>
          <w:lang w:val="sr-Cyrl-RS"/>
        </w:rPr>
      </w:pPr>
      <w:r w:rsidRPr="00E54DFB">
        <w:rPr>
          <w:rFonts w:ascii="Calibri" w:hAnsi="Calibri" w:cs="Calibri"/>
          <w:sz w:val="23"/>
          <w:szCs w:val="23"/>
          <w:lang w:val="sr-Cyrl-RS" w:eastAsia="en-US"/>
        </w:rPr>
        <w:t>гђа Сузана Бошковић – Продановић, амбасадор у Генералном секретаријату (у одсуству г. Грујића)</w:t>
      </w:r>
    </w:p>
    <w:p w:rsidR="000D5A84" w:rsidRPr="00E54DFB" w:rsidRDefault="000D5A84" w:rsidP="000D5A84">
      <w:pPr>
        <w:widowControl w:val="0"/>
        <w:overflowPunct w:val="0"/>
        <w:autoSpaceDE w:val="0"/>
        <w:spacing w:line="218" w:lineRule="auto"/>
        <w:ind w:left="7"/>
        <w:jc w:val="both"/>
        <w:rPr>
          <w:lang w:val="sr-Cyrl-RS"/>
        </w:rPr>
      </w:pPr>
      <w:r w:rsidRPr="00E54DFB">
        <w:rPr>
          <w:rFonts w:ascii="Calibri" w:hAnsi="Calibri" w:cs="Calibri"/>
          <w:sz w:val="23"/>
          <w:szCs w:val="23"/>
          <w:lang w:val="sr-Cyrl-RS"/>
        </w:rPr>
        <w:t>Министарство спољних послова, у складу са чланом 39. Закона и са тачкама 2. и 19. Упутства за израду и објављивање информатора о раду државног органа (''Службени гласник РС'' бр. 68/2010), објављује Информатор о раду Министарства спољних послова Републике Србије.</w:t>
      </w:r>
    </w:p>
    <w:p w:rsidR="000D5A84" w:rsidRPr="00E54DFB" w:rsidRDefault="000D5A84" w:rsidP="000D5A84">
      <w:pPr>
        <w:widowControl w:val="0"/>
        <w:overflowPunct w:val="0"/>
        <w:autoSpaceDE w:val="0"/>
        <w:spacing w:line="218" w:lineRule="auto"/>
        <w:ind w:left="7"/>
        <w:jc w:val="both"/>
        <w:rPr>
          <w:rFonts w:ascii="Calibri" w:hAnsi="Calibri" w:cs="Calibri"/>
          <w:sz w:val="23"/>
          <w:szCs w:val="23"/>
          <w:lang w:val="sr-Cyrl-RS"/>
        </w:rPr>
      </w:pPr>
    </w:p>
    <w:p w:rsidR="000D5A84" w:rsidRPr="00E54DFB" w:rsidRDefault="000D5A84" w:rsidP="000D5A84">
      <w:pPr>
        <w:widowControl w:val="0"/>
        <w:autoSpaceDE w:val="0"/>
        <w:spacing w:line="127" w:lineRule="exact"/>
        <w:rPr>
          <w:lang w:val="sr-Cyrl-RS"/>
        </w:rPr>
      </w:pPr>
    </w:p>
    <w:p w:rsidR="000D5A84" w:rsidRPr="00E54DFB" w:rsidRDefault="000D5A84" w:rsidP="000D5A84">
      <w:pPr>
        <w:widowControl w:val="0"/>
        <w:overflowPunct w:val="0"/>
        <w:autoSpaceDE w:val="0"/>
        <w:spacing w:line="220" w:lineRule="auto"/>
        <w:ind w:left="7"/>
        <w:jc w:val="both"/>
        <w:rPr>
          <w:lang w:val="sr-Cyrl-RS"/>
        </w:rPr>
      </w:pPr>
      <w:r w:rsidRPr="00E54DFB">
        <w:rPr>
          <w:rFonts w:ascii="Calibri" w:hAnsi="Calibri" w:cs="Calibri"/>
          <w:sz w:val="23"/>
          <w:szCs w:val="23"/>
          <w:lang w:val="sr-Cyrl-RS"/>
        </w:rPr>
        <w:t xml:space="preserve">Информатор о раду садржи податке у складу са законским одредбама које регулишу ову материју, осим оних података који су, у складу са чланом 9. и 14. Закона, односно одредбама Правилника МСП о одређивању врсте и степена тајности, циркулацији и чувању службених материјала, означени као </w:t>
      </w:r>
      <w:r>
        <w:rPr>
          <w:rFonts w:ascii="Calibri" w:hAnsi="Calibri" w:cs="Calibri"/>
          <w:sz w:val="23"/>
          <w:szCs w:val="23"/>
          <w:lang w:val="sr-Cyrl-RS"/>
        </w:rPr>
        <w:t>поверљиво, строго поверљиво и државна</w:t>
      </w:r>
      <w:r w:rsidRPr="00E54DFB">
        <w:rPr>
          <w:rFonts w:ascii="Calibri" w:hAnsi="Calibri" w:cs="Calibri"/>
          <w:sz w:val="23"/>
          <w:szCs w:val="23"/>
          <w:lang w:val="sr-Cyrl-RS"/>
        </w:rPr>
        <w:t xml:space="preserve"> тајна.</w:t>
      </w:r>
    </w:p>
    <w:p w:rsidR="000D5A84" w:rsidRPr="00E54DFB" w:rsidRDefault="000D5A84" w:rsidP="000D5A84">
      <w:pPr>
        <w:widowControl w:val="0"/>
        <w:overflowPunct w:val="0"/>
        <w:autoSpaceDE w:val="0"/>
        <w:spacing w:line="220" w:lineRule="auto"/>
        <w:ind w:left="7"/>
        <w:jc w:val="both"/>
        <w:rPr>
          <w:rFonts w:ascii="Calibri" w:hAnsi="Calibri" w:cs="Calibri"/>
          <w:sz w:val="23"/>
          <w:szCs w:val="23"/>
          <w:lang w:val="sr-Cyrl-RS"/>
        </w:rPr>
      </w:pPr>
    </w:p>
    <w:p w:rsidR="000D5A84" w:rsidRPr="00E54DFB" w:rsidRDefault="000D5A84" w:rsidP="000D5A84">
      <w:pPr>
        <w:widowControl w:val="0"/>
        <w:autoSpaceDE w:val="0"/>
        <w:spacing w:line="53" w:lineRule="exact"/>
        <w:rPr>
          <w:lang w:val="sr-Cyrl-RS"/>
        </w:rPr>
      </w:pPr>
    </w:p>
    <w:p w:rsidR="000D5A84" w:rsidRPr="00207C56" w:rsidRDefault="000D5A84" w:rsidP="000D5A84">
      <w:pPr>
        <w:widowControl w:val="0"/>
        <w:autoSpaceDE w:val="0"/>
        <w:ind w:left="7"/>
        <w:rPr>
          <w:rFonts w:ascii="Calibri" w:hAnsi="Calibri"/>
          <w:sz w:val="23"/>
          <w:szCs w:val="23"/>
          <w:lang w:val="sr-Cyrl-RS"/>
        </w:rPr>
      </w:pPr>
      <w:r w:rsidRPr="00207C56">
        <w:rPr>
          <w:rFonts w:ascii="Calibri" w:hAnsi="Calibri" w:cs="Calibri"/>
          <w:sz w:val="23"/>
          <w:szCs w:val="23"/>
          <w:lang w:val="sr-Cyrl-RS"/>
        </w:rPr>
        <w:t xml:space="preserve">Датум последње измене информатора: </w:t>
      </w:r>
      <w:r>
        <w:rPr>
          <w:rFonts w:ascii="Calibri" w:hAnsi="Calibri" w:cs="Arial"/>
          <w:color w:val="222222"/>
          <w:sz w:val="23"/>
          <w:szCs w:val="23"/>
          <w:shd w:val="clear" w:color="auto" w:fill="FFFFFF"/>
          <w:lang w:val="sr-Cyrl-RS"/>
        </w:rPr>
        <w:t>21</w:t>
      </w:r>
      <w:r w:rsidRPr="00207C56">
        <w:rPr>
          <w:rFonts w:ascii="Calibri" w:hAnsi="Calibri" w:cs="Arial"/>
          <w:color w:val="222222"/>
          <w:sz w:val="23"/>
          <w:szCs w:val="23"/>
          <w:shd w:val="clear" w:color="auto" w:fill="FFFFFF"/>
          <w:lang w:val="sr-Cyrl-RS"/>
        </w:rPr>
        <w:t>.</w:t>
      </w:r>
      <w:r>
        <w:rPr>
          <w:rFonts w:ascii="Calibri" w:hAnsi="Calibri" w:cs="Arial"/>
          <w:color w:val="222222"/>
          <w:sz w:val="23"/>
          <w:szCs w:val="23"/>
          <w:shd w:val="clear" w:color="auto" w:fill="FFFFFF"/>
          <w:lang w:val="sr-Cyrl-RS"/>
        </w:rPr>
        <w:t>12</w:t>
      </w:r>
      <w:r w:rsidRPr="00207C56">
        <w:rPr>
          <w:rFonts w:ascii="Calibri" w:hAnsi="Calibri" w:cs="Arial"/>
          <w:color w:val="222222"/>
          <w:sz w:val="23"/>
          <w:szCs w:val="23"/>
          <w:shd w:val="clear" w:color="auto" w:fill="FFFFFF"/>
          <w:lang w:val="sr-Cyrl-RS"/>
        </w:rPr>
        <w:t>.2021.</w:t>
      </w:r>
      <w:r w:rsidRPr="00207C56">
        <w:rPr>
          <w:rFonts w:ascii="Calibri" w:hAnsi="Calibri" w:cs="Calibri"/>
          <w:sz w:val="23"/>
          <w:szCs w:val="23"/>
          <w:lang w:val="sr-Cyrl-RS"/>
        </w:rPr>
        <w:t xml:space="preserve"> године.</w:t>
      </w:r>
    </w:p>
    <w:p w:rsidR="000D5A84" w:rsidRPr="00E54DFB" w:rsidRDefault="000D5A84" w:rsidP="000D5A84">
      <w:pPr>
        <w:widowControl w:val="0"/>
        <w:autoSpaceDE w:val="0"/>
        <w:ind w:left="7"/>
        <w:rPr>
          <w:rFonts w:ascii="Calibri" w:hAnsi="Calibri" w:cs="Calibri"/>
          <w:sz w:val="23"/>
          <w:szCs w:val="23"/>
          <w:lang w:val="sr-Cyrl-RS"/>
        </w:rPr>
      </w:pPr>
    </w:p>
    <w:p w:rsidR="000D5A84" w:rsidRDefault="000D5A84" w:rsidP="000D5A84">
      <w:pPr>
        <w:widowControl w:val="0"/>
        <w:overflowPunct w:val="0"/>
        <w:autoSpaceDE w:val="0"/>
        <w:spacing w:line="213" w:lineRule="auto"/>
        <w:ind w:left="7"/>
        <w:jc w:val="both"/>
        <w:rPr>
          <w:rFonts w:ascii="Calibri" w:hAnsi="Calibri" w:cs="Calibri"/>
          <w:sz w:val="23"/>
          <w:szCs w:val="23"/>
          <w:lang w:val="sr-Cyrl-RS"/>
        </w:rPr>
      </w:pPr>
      <w:r w:rsidRPr="00E54DFB">
        <w:rPr>
          <w:rFonts w:ascii="Calibri" w:hAnsi="Calibri" w:cs="Calibri"/>
          <w:sz w:val="23"/>
          <w:szCs w:val="23"/>
          <w:lang w:val="sr-Cyrl-RS"/>
        </w:rPr>
        <w:t xml:space="preserve">Увид у информатор, као и набавку штампане копије информатора могуће је извршити у просторијама Министарства спољних послова, у улици Кнеза Милоша 24-26 у Београду. </w:t>
      </w:r>
    </w:p>
    <w:p w:rsidR="000D5A84" w:rsidRPr="00E54DFB" w:rsidRDefault="000D5A84" w:rsidP="000D5A84">
      <w:pPr>
        <w:widowControl w:val="0"/>
        <w:overflowPunct w:val="0"/>
        <w:autoSpaceDE w:val="0"/>
        <w:spacing w:line="213" w:lineRule="auto"/>
        <w:ind w:left="7"/>
        <w:jc w:val="both"/>
        <w:rPr>
          <w:lang w:val="sr-Cyrl-RS"/>
        </w:rPr>
      </w:pPr>
    </w:p>
    <w:p w:rsidR="000D5A84" w:rsidRPr="00E54DFB" w:rsidRDefault="000D5A84" w:rsidP="000D5A84">
      <w:pPr>
        <w:widowControl w:val="0"/>
        <w:overflowPunct w:val="0"/>
        <w:autoSpaceDE w:val="0"/>
        <w:spacing w:line="213" w:lineRule="auto"/>
        <w:ind w:left="7"/>
        <w:jc w:val="both"/>
        <w:rPr>
          <w:lang w:val="sr-Cyrl-RS"/>
        </w:rPr>
      </w:pPr>
      <w:r w:rsidRPr="00E54DFB">
        <w:rPr>
          <w:rFonts w:ascii="Calibri" w:hAnsi="Calibri" w:cs="Calibri"/>
          <w:sz w:val="23"/>
          <w:szCs w:val="23"/>
          <w:lang w:val="sr-Cyrl-RS"/>
        </w:rPr>
        <w:t>Лица одговорно за ажурирање сајта: гђа Невена Ђокић.</w:t>
      </w:r>
    </w:p>
    <w:p w:rsidR="000D5A84" w:rsidRPr="00E54DFB" w:rsidRDefault="000D5A84" w:rsidP="000D5A84">
      <w:pPr>
        <w:widowControl w:val="0"/>
        <w:overflowPunct w:val="0"/>
        <w:autoSpaceDE w:val="0"/>
        <w:spacing w:line="213" w:lineRule="auto"/>
        <w:ind w:left="7"/>
        <w:jc w:val="both"/>
        <w:rPr>
          <w:rFonts w:ascii="Calibri" w:hAnsi="Calibri" w:cs="Calibri"/>
          <w:sz w:val="23"/>
          <w:szCs w:val="23"/>
          <w:lang w:val="sr-Cyrl-RS"/>
        </w:rPr>
      </w:pPr>
    </w:p>
    <w:p w:rsidR="000D5A84" w:rsidRPr="00E54DFB" w:rsidRDefault="000D5A84" w:rsidP="000D5A84">
      <w:pPr>
        <w:widowControl w:val="0"/>
        <w:overflowPunct w:val="0"/>
        <w:autoSpaceDE w:val="0"/>
        <w:spacing w:line="213" w:lineRule="auto"/>
        <w:ind w:left="7"/>
        <w:rPr>
          <w:lang w:val="sr-Cyrl-RS"/>
        </w:rPr>
      </w:pPr>
      <w:r w:rsidRPr="00BF652D">
        <w:rPr>
          <w:rFonts w:ascii="Calibri" w:hAnsi="Calibri" w:cs="Calibri"/>
          <w:b/>
          <w:sz w:val="23"/>
          <w:szCs w:val="23"/>
          <w:lang w:val="sr-Cyrl-RS"/>
        </w:rPr>
        <w:t xml:space="preserve">Електронска копија информатора може се преузети са следеће web – адресе: </w:t>
      </w:r>
      <w:hyperlink r:id="rId11" w:history="1">
        <w:r w:rsidRPr="00E54DFB">
          <w:rPr>
            <w:rStyle w:val="Hyperlink"/>
            <w:rFonts w:ascii="Calibri" w:hAnsi="Calibri" w:cs="Calibri"/>
            <w:sz w:val="23"/>
            <w:szCs w:val="23"/>
            <w:lang w:val="sr-Cyrl-RS"/>
          </w:rPr>
          <w:t>http://www.mfa.rs/dokumenta/informator.pdf</w:t>
        </w:r>
      </w:hyperlink>
      <w:r w:rsidRPr="00E54DFB">
        <w:rPr>
          <w:rFonts w:ascii="Calibri" w:hAnsi="Calibri" w:cs="Calibri"/>
          <w:color w:val="0000FF"/>
          <w:sz w:val="23"/>
          <w:szCs w:val="23"/>
          <w:u w:val="single"/>
          <w:lang w:val="sr-Cyrl-RS"/>
        </w:rPr>
        <w:t xml:space="preserve"> </w:t>
      </w:r>
    </w:p>
    <w:p w:rsidR="000D5A84" w:rsidRDefault="00CA1929" w:rsidP="000D5A84">
      <w:pPr>
        <w:widowControl w:val="0"/>
        <w:overflowPunct w:val="0"/>
        <w:autoSpaceDE w:val="0"/>
        <w:spacing w:line="213" w:lineRule="auto"/>
        <w:ind w:left="7"/>
        <w:rPr>
          <w:lang w:val="sr-Cyrl-RS"/>
        </w:rPr>
      </w:pPr>
      <w:hyperlink r:id="rId12" w:history="1">
        <w:r w:rsidR="000D5A84" w:rsidRPr="00E54DFB">
          <w:rPr>
            <w:rStyle w:val="Hyperlink"/>
            <w:rFonts w:ascii="Calibri" w:hAnsi="Calibri" w:cs="Calibri"/>
            <w:sz w:val="23"/>
            <w:szCs w:val="23"/>
            <w:lang w:val="sr-Cyrl-RS"/>
          </w:rPr>
          <w:t>http://www.mfa.rs/dokumenta/informator.doc</w:t>
        </w:r>
      </w:hyperlink>
    </w:p>
    <w:p w:rsidR="000D5A84" w:rsidRDefault="000D5A84" w:rsidP="000D5A84">
      <w:pPr>
        <w:widowControl w:val="0"/>
        <w:overflowPunct w:val="0"/>
        <w:autoSpaceDE w:val="0"/>
        <w:spacing w:line="213" w:lineRule="auto"/>
        <w:ind w:left="7"/>
        <w:rPr>
          <w:lang w:val="sr-Cyrl-RS"/>
        </w:rPr>
      </w:pPr>
    </w:p>
    <w:p w:rsidR="000D5A84" w:rsidRPr="00207C56" w:rsidRDefault="000D5A84" w:rsidP="000D5A84">
      <w:pPr>
        <w:widowControl w:val="0"/>
        <w:overflowPunct w:val="0"/>
        <w:autoSpaceDE w:val="0"/>
        <w:spacing w:line="213" w:lineRule="auto"/>
        <w:ind w:left="7"/>
        <w:rPr>
          <w:rFonts w:ascii="Calibri" w:hAnsi="Calibri"/>
          <w:sz w:val="23"/>
          <w:szCs w:val="23"/>
          <w:lang w:val="sr-Cyrl-RS"/>
        </w:rPr>
      </w:pPr>
      <w:r w:rsidRPr="00207C56">
        <w:rPr>
          <w:rFonts w:ascii="Calibri" w:hAnsi="Calibri"/>
          <w:sz w:val="23"/>
          <w:szCs w:val="23"/>
          <w:lang w:val="sr-Cyrl-RS"/>
        </w:rPr>
        <w:t xml:space="preserve">Електронску копију засебног информатора Управе за сарадњу са дијаспором и Србима у региону  могуће је преузети са </w:t>
      </w:r>
      <w:r w:rsidRPr="00087E9D">
        <w:rPr>
          <w:rFonts w:ascii="Calibri" w:hAnsi="Calibri"/>
          <w:color w:val="FF0000"/>
          <w:sz w:val="23"/>
          <w:szCs w:val="23"/>
          <w:lang w:val="sr-Cyrl-RS"/>
        </w:rPr>
        <w:t xml:space="preserve"> </w:t>
      </w:r>
      <w:r w:rsidRPr="00BF652D">
        <w:rPr>
          <w:rFonts w:ascii="Calibri" w:hAnsi="Calibri"/>
          <w:b/>
          <w:sz w:val="23"/>
          <w:szCs w:val="23"/>
          <w:lang w:val="sr-Latn-RS"/>
        </w:rPr>
        <w:t xml:space="preserve">web  - </w:t>
      </w:r>
      <w:r w:rsidRPr="00BF652D">
        <w:rPr>
          <w:rFonts w:ascii="Calibri" w:hAnsi="Calibri"/>
          <w:b/>
          <w:sz w:val="23"/>
          <w:szCs w:val="23"/>
          <w:lang w:val="sr-Cyrl-RS"/>
        </w:rPr>
        <w:t>адресе:</w:t>
      </w:r>
    </w:p>
    <w:p w:rsidR="000D5A84" w:rsidRPr="00207C56" w:rsidRDefault="000D5A84" w:rsidP="000D5A84">
      <w:pPr>
        <w:widowControl w:val="0"/>
        <w:overflowPunct w:val="0"/>
        <w:autoSpaceDE w:val="0"/>
        <w:spacing w:line="213" w:lineRule="auto"/>
        <w:ind w:left="7"/>
        <w:rPr>
          <w:rFonts w:ascii="Calibri" w:hAnsi="Calibri"/>
          <w:sz w:val="23"/>
          <w:szCs w:val="23"/>
          <w:lang w:val="sr-Cyrl-RS"/>
        </w:rPr>
      </w:pPr>
    </w:p>
    <w:p w:rsidR="000D5A84" w:rsidRDefault="00CA1929" w:rsidP="000D5A84">
      <w:pPr>
        <w:widowControl w:val="0"/>
        <w:overflowPunct w:val="0"/>
        <w:autoSpaceDE w:val="0"/>
        <w:spacing w:line="213" w:lineRule="auto"/>
        <w:ind w:left="7"/>
        <w:rPr>
          <w:rFonts w:ascii="Calibri" w:hAnsi="Calibri"/>
          <w:sz w:val="23"/>
          <w:szCs w:val="23"/>
          <w:lang w:val="sr-Cyrl-RS"/>
        </w:rPr>
      </w:pPr>
      <w:hyperlink r:id="rId13" w:history="1">
        <w:r w:rsidR="000D5A84" w:rsidRPr="001952FC">
          <w:rPr>
            <w:rStyle w:val="Hyperlink"/>
            <w:rFonts w:ascii="Calibri" w:hAnsi="Calibri"/>
            <w:sz w:val="23"/>
            <w:szCs w:val="23"/>
            <w:lang w:val="sr-Cyrl-RS"/>
          </w:rPr>
          <w:t>https://www.dijaspora.gov.rs/wp-content/uploads/2021/01/informator2021.pdf</w:t>
        </w:r>
      </w:hyperlink>
    </w:p>
    <w:p w:rsidR="000D5A84" w:rsidRDefault="000D5A84" w:rsidP="000D5A84">
      <w:pPr>
        <w:widowControl w:val="0"/>
        <w:overflowPunct w:val="0"/>
        <w:autoSpaceDE w:val="0"/>
        <w:spacing w:line="213" w:lineRule="auto"/>
        <w:ind w:left="7"/>
        <w:rPr>
          <w:rFonts w:ascii="Calibri" w:hAnsi="Calibri"/>
          <w:sz w:val="23"/>
          <w:szCs w:val="23"/>
          <w:lang w:val="sr-Cyrl-RS"/>
        </w:rPr>
      </w:pPr>
    </w:p>
    <w:p w:rsidR="00A664DC" w:rsidRDefault="0089315E" w:rsidP="000D5A84">
      <w:pPr>
        <w:widowControl w:val="0"/>
        <w:overflowPunct w:val="0"/>
        <w:autoSpaceDE w:val="0"/>
        <w:spacing w:line="213" w:lineRule="auto"/>
        <w:ind w:left="7"/>
        <w:rPr>
          <w:rFonts w:ascii="Calibri" w:hAnsi="Calibri" w:cs="Calibri"/>
          <w:sz w:val="23"/>
          <w:szCs w:val="23"/>
          <w:lang w:val="sr-Cyrl-RS"/>
        </w:rPr>
      </w:pPr>
      <w:r>
        <w:rPr>
          <w:rFonts w:ascii="Calibri" w:hAnsi="Calibri" w:cs="Calibri"/>
          <w:sz w:val="23"/>
          <w:szCs w:val="23"/>
          <w:lang w:val="sr-Cyrl-RS"/>
        </w:rPr>
        <w:t xml:space="preserve">Решењем министра спољних послова </w:t>
      </w:r>
      <w:r w:rsidRPr="00E54DFB">
        <w:rPr>
          <w:rFonts w:ascii="Calibri" w:hAnsi="Calibri" w:cs="Calibri"/>
          <w:sz w:val="23"/>
          <w:szCs w:val="23"/>
          <w:lang w:val="sr-Cyrl-RS"/>
        </w:rPr>
        <w:t xml:space="preserve">бр. </w:t>
      </w:r>
      <w:r>
        <w:rPr>
          <w:rFonts w:ascii="Calibri" w:hAnsi="Calibri" w:cs="Calibri"/>
          <w:sz w:val="23"/>
          <w:szCs w:val="23"/>
          <w:lang w:val="sr-Cyrl-RS"/>
        </w:rPr>
        <w:t>494-4</w:t>
      </w:r>
      <w:r w:rsidRPr="00E54DFB">
        <w:rPr>
          <w:rFonts w:ascii="Calibri" w:hAnsi="Calibri" w:cs="Calibri"/>
          <w:sz w:val="23"/>
          <w:szCs w:val="23"/>
          <w:lang w:val="sr-Cyrl-RS"/>
        </w:rPr>
        <w:t xml:space="preserve">/12 од </w:t>
      </w:r>
      <w:r>
        <w:rPr>
          <w:rFonts w:ascii="Calibri" w:hAnsi="Calibri" w:cs="Calibri"/>
          <w:sz w:val="23"/>
          <w:szCs w:val="23"/>
          <w:lang w:val="sr-Cyrl-RS"/>
        </w:rPr>
        <w:t>03</w:t>
      </w:r>
      <w:r w:rsidRPr="00E54DFB">
        <w:rPr>
          <w:rFonts w:ascii="Calibri" w:hAnsi="Calibri" w:cs="Calibri"/>
          <w:sz w:val="23"/>
          <w:szCs w:val="23"/>
          <w:lang w:val="sr-Cyrl-RS"/>
        </w:rPr>
        <w:t xml:space="preserve">. </w:t>
      </w:r>
      <w:r>
        <w:rPr>
          <w:rFonts w:ascii="Calibri" w:hAnsi="Calibri" w:cs="Calibri"/>
          <w:sz w:val="23"/>
          <w:szCs w:val="23"/>
          <w:lang w:val="sr-Cyrl-RS"/>
        </w:rPr>
        <w:t>децембра</w:t>
      </w:r>
      <w:r w:rsidRPr="00E54DFB">
        <w:rPr>
          <w:rFonts w:ascii="Calibri" w:hAnsi="Calibri" w:cs="Calibri"/>
          <w:sz w:val="23"/>
          <w:szCs w:val="23"/>
          <w:lang w:val="sr-Cyrl-RS"/>
        </w:rPr>
        <w:t xml:space="preserve"> 202</w:t>
      </w:r>
      <w:r>
        <w:rPr>
          <w:rFonts w:ascii="Calibri" w:hAnsi="Calibri" w:cs="Calibri"/>
          <w:sz w:val="23"/>
          <w:szCs w:val="23"/>
          <w:lang w:val="sr-Cyrl-RS"/>
        </w:rPr>
        <w:t>1. године</w:t>
      </w:r>
      <w:r w:rsidRPr="00E54DFB">
        <w:rPr>
          <w:rFonts w:ascii="Calibri" w:hAnsi="Calibri" w:cs="Calibri"/>
          <w:sz w:val="23"/>
          <w:szCs w:val="23"/>
          <w:lang w:val="sr-Cyrl-RS"/>
        </w:rPr>
        <w:t xml:space="preserve">, у складу са чланом </w:t>
      </w:r>
      <w:r>
        <w:rPr>
          <w:rFonts w:ascii="Calibri" w:hAnsi="Calibri" w:cs="Calibri"/>
          <w:sz w:val="23"/>
          <w:szCs w:val="23"/>
          <w:lang w:val="sr-Cyrl-RS"/>
        </w:rPr>
        <w:t>56. Закона о заштити података о личности</w:t>
      </w:r>
      <w:r w:rsidRPr="00E54DFB">
        <w:rPr>
          <w:rFonts w:ascii="Calibri" w:hAnsi="Calibri" w:cs="Calibri"/>
          <w:sz w:val="23"/>
          <w:szCs w:val="23"/>
          <w:lang w:val="sr-Cyrl-RS"/>
        </w:rPr>
        <w:t xml:space="preserve"> (''Службени гласник РС'' бр. </w:t>
      </w:r>
      <w:r>
        <w:rPr>
          <w:rFonts w:ascii="Calibri" w:hAnsi="Calibri" w:cs="Calibri"/>
          <w:sz w:val="23"/>
          <w:szCs w:val="23"/>
          <w:lang w:val="sr-Cyrl-RS"/>
        </w:rPr>
        <w:t>87</w:t>
      </w:r>
      <w:r w:rsidRPr="00E54DFB">
        <w:rPr>
          <w:rFonts w:ascii="Calibri" w:hAnsi="Calibri" w:cs="Calibri"/>
          <w:sz w:val="23"/>
          <w:szCs w:val="23"/>
          <w:lang w:val="sr-Cyrl-RS"/>
        </w:rPr>
        <w:t>/</w:t>
      </w:r>
      <w:r>
        <w:rPr>
          <w:rFonts w:ascii="Calibri" w:hAnsi="Calibri" w:cs="Calibri"/>
          <w:sz w:val="23"/>
          <w:szCs w:val="23"/>
          <w:lang w:val="sr-Cyrl-RS"/>
        </w:rPr>
        <w:t>18)</w:t>
      </w:r>
      <w:r w:rsidRPr="00E54DFB">
        <w:rPr>
          <w:rFonts w:ascii="Calibri" w:hAnsi="Calibri" w:cs="Calibri"/>
          <w:sz w:val="23"/>
          <w:szCs w:val="23"/>
          <w:lang w:val="sr-Cyrl-RS"/>
        </w:rPr>
        <w:t xml:space="preserve">, за </w:t>
      </w:r>
      <w:r>
        <w:rPr>
          <w:rFonts w:ascii="Calibri" w:hAnsi="Calibri" w:cs="Calibri"/>
          <w:sz w:val="23"/>
          <w:szCs w:val="23"/>
          <w:lang w:val="sr-Cyrl-RS"/>
        </w:rPr>
        <w:t>лице</w:t>
      </w:r>
      <w:r w:rsidRPr="00E54DFB">
        <w:rPr>
          <w:rFonts w:ascii="Calibri" w:hAnsi="Calibri" w:cs="Calibri"/>
          <w:sz w:val="23"/>
          <w:szCs w:val="23"/>
          <w:lang w:val="sr-Cyrl-RS"/>
        </w:rPr>
        <w:t xml:space="preserve"> </w:t>
      </w:r>
      <w:r>
        <w:rPr>
          <w:rFonts w:ascii="Calibri" w:hAnsi="Calibri" w:cs="Calibri"/>
          <w:sz w:val="23"/>
          <w:szCs w:val="23"/>
          <w:lang w:val="sr-Cyrl-RS"/>
        </w:rPr>
        <w:t>за заштиту података о личности одредио Оливеру Стаменковић, министра саветника у Министарства спољних.</w:t>
      </w:r>
    </w:p>
    <w:p w:rsidR="0089315E" w:rsidRPr="004412CC" w:rsidRDefault="0089315E" w:rsidP="000D5A84">
      <w:pPr>
        <w:widowControl w:val="0"/>
        <w:overflowPunct w:val="0"/>
        <w:autoSpaceDE w:val="0"/>
        <w:spacing w:line="213" w:lineRule="auto"/>
        <w:ind w:left="7"/>
        <w:rPr>
          <w:rFonts w:ascii="Calibri" w:hAnsi="Calibri"/>
          <w:sz w:val="23"/>
          <w:szCs w:val="23"/>
        </w:rPr>
      </w:pPr>
      <w:r>
        <w:rPr>
          <w:rFonts w:ascii="Calibri" w:hAnsi="Calibri" w:cs="Calibri"/>
          <w:sz w:val="23"/>
          <w:szCs w:val="23"/>
          <w:lang w:val="sr-Cyrl-RS"/>
        </w:rPr>
        <w:t>Контакт подаци Оливере Стаменковић су: Министар</w:t>
      </w:r>
      <w:r w:rsidR="004412CC">
        <w:rPr>
          <w:rFonts w:ascii="Calibri" w:hAnsi="Calibri" w:cs="Calibri"/>
          <w:sz w:val="23"/>
          <w:szCs w:val="23"/>
          <w:lang w:val="sr-Cyrl-RS"/>
        </w:rPr>
        <w:t xml:space="preserve">ство спољних послова, Кнеза Милоша 24-26, телефон </w:t>
      </w:r>
      <w:r w:rsidR="004412CC">
        <w:rPr>
          <w:rFonts w:ascii="Calibri" w:hAnsi="Calibri" w:cs="Calibri"/>
          <w:sz w:val="23"/>
          <w:szCs w:val="23"/>
          <w:lang w:val="sr-Cyrl-RS"/>
        </w:rPr>
        <w:lastRenderedPageBreak/>
        <w:t xml:space="preserve">011/306-8967, </w:t>
      </w:r>
      <w:r w:rsidR="004412CC">
        <w:rPr>
          <w:rFonts w:ascii="Calibri" w:hAnsi="Calibri" w:cs="Calibri"/>
          <w:sz w:val="23"/>
          <w:szCs w:val="23"/>
        </w:rPr>
        <w:t>email</w:t>
      </w:r>
      <w:r w:rsidR="004412CC">
        <w:rPr>
          <w:rFonts w:ascii="Calibri" w:hAnsi="Calibri" w:cs="Calibri"/>
          <w:sz w:val="23"/>
          <w:szCs w:val="23"/>
          <w:lang w:val="sr-Cyrl-RS"/>
        </w:rPr>
        <w:t xml:space="preserve">: </w:t>
      </w:r>
      <w:r w:rsidR="004412CC">
        <w:rPr>
          <w:rFonts w:ascii="Calibri" w:hAnsi="Calibri" w:cs="Calibri"/>
          <w:sz w:val="23"/>
          <w:szCs w:val="23"/>
        </w:rPr>
        <w:t>olivera.stamenkovic@mfa.rs</w:t>
      </w:r>
    </w:p>
    <w:p w:rsidR="00A664DC" w:rsidRDefault="00A664DC" w:rsidP="000D5A84">
      <w:pPr>
        <w:widowControl w:val="0"/>
        <w:overflowPunct w:val="0"/>
        <w:autoSpaceDE w:val="0"/>
        <w:spacing w:line="213" w:lineRule="auto"/>
        <w:ind w:left="7"/>
        <w:rPr>
          <w:rFonts w:ascii="Calibri" w:hAnsi="Calibri"/>
          <w:sz w:val="23"/>
          <w:szCs w:val="23"/>
          <w:lang w:val="sr-Cyrl-RS"/>
        </w:rPr>
      </w:pPr>
    </w:p>
    <w:p w:rsidR="00A664DC" w:rsidRDefault="00A664DC" w:rsidP="000D5A84">
      <w:pPr>
        <w:widowControl w:val="0"/>
        <w:overflowPunct w:val="0"/>
        <w:autoSpaceDE w:val="0"/>
        <w:spacing w:line="213" w:lineRule="auto"/>
        <w:ind w:left="7"/>
        <w:rPr>
          <w:rFonts w:ascii="Calibri" w:hAnsi="Calibri"/>
          <w:sz w:val="23"/>
          <w:szCs w:val="23"/>
          <w:lang w:val="sr-Cyrl-RS"/>
        </w:rPr>
      </w:pPr>
    </w:p>
    <w:p w:rsidR="00A664DC" w:rsidRDefault="00A664DC" w:rsidP="000D5A84">
      <w:pPr>
        <w:widowControl w:val="0"/>
        <w:overflowPunct w:val="0"/>
        <w:autoSpaceDE w:val="0"/>
        <w:spacing w:line="213" w:lineRule="auto"/>
        <w:ind w:left="7"/>
        <w:rPr>
          <w:rFonts w:ascii="Calibri" w:hAnsi="Calibri"/>
          <w:sz w:val="23"/>
          <w:szCs w:val="23"/>
          <w:lang w:val="sr-Cyrl-RS"/>
        </w:rPr>
      </w:pPr>
    </w:p>
    <w:p w:rsidR="00A664DC" w:rsidRPr="00E54DFB" w:rsidRDefault="00A664DC" w:rsidP="00A664DC">
      <w:pPr>
        <w:jc w:val="both"/>
        <w:rPr>
          <w:lang w:val="sr-Cyrl-RS"/>
        </w:rPr>
      </w:pPr>
      <w:r w:rsidRPr="00E54DFB">
        <w:rPr>
          <w:rFonts w:ascii="Calibri" w:hAnsi="Calibri" w:cs="Calibri"/>
          <w:b/>
          <w:bCs/>
          <w:sz w:val="26"/>
          <w:szCs w:val="26"/>
          <w:lang w:val="sr-Cyrl-RS"/>
        </w:rPr>
        <w:t xml:space="preserve">2. Организациона структура Министарства спољних послова </w:t>
      </w:r>
    </w:p>
    <w:p w:rsidR="00A664DC" w:rsidRDefault="00A664DC" w:rsidP="000D5A84">
      <w:pPr>
        <w:widowControl w:val="0"/>
        <w:overflowPunct w:val="0"/>
        <w:autoSpaceDE w:val="0"/>
        <w:spacing w:line="213" w:lineRule="auto"/>
        <w:ind w:left="7"/>
        <w:rPr>
          <w:rFonts w:ascii="Calibri" w:hAnsi="Calibri"/>
          <w:sz w:val="23"/>
          <w:szCs w:val="23"/>
          <w:lang w:val="sr-Cyrl-RS"/>
        </w:rPr>
      </w:pPr>
    </w:p>
    <w:p w:rsidR="00A664DC" w:rsidRDefault="001E11CB" w:rsidP="000D5A84">
      <w:pPr>
        <w:widowControl w:val="0"/>
        <w:overflowPunct w:val="0"/>
        <w:autoSpaceDE w:val="0"/>
        <w:spacing w:line="213" w:lineRule="auto"/>
        <w:ind w:left="7"/>
        <w:rPr>
          <w:rFonts w:ascii="Calibri" w:hAnsi="Calibri"/>
          <w:sz w:val="23"/>
          <w:szCs w:val="23"/>
          <w:lang w:val="sr-Cyrl-RS"/>
        </w:rPr>
      </w:pPr>
      <w:r>
        <w:rPr>
          <w:rFonts w:ascii="Calibri" w:hAnsi="Calibri"/>
          <w:noProof/>
          <w:sz w:val="23"/>
          <w:szCs w:val="23"/>
          <w:lang w:eastAsia="en-US"/>
        </w:rPr>
        <mc:AlternateContent>
          <mc:Choice Requires="wpc">
            <w:drawing>
              <wp:anchor distT="0" distB="0" distL="114300" distR="114300" simplePos="0" relativeHeight="251665408" behindDoc="0" locked="0" layoutInCell="1" allowOverlap="1" wp14:anchorId="67370BFD" wp14:editId="45D3D482">
                <wp:simplePos x="0" y="0"/>
                <wp:positionH relativeFrom="column">
                  <wp:posOffset>28575</wp:posOffset>
                </wp:positionH>
                <wp:positionV relativeFrom="paragraph">
                  <wp:posOffset>1137285</wp:posOffset>
                </wp:positionV>
                <wp:extent cx="6645910" cy="4559300"/>
                <wp:effectExtent l="0" t="0" r="2540" b="12700"/>
                <wp:wrapSquare wrapText="bothSides"/>
                <wp:docPr id="12"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52260" cy="456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6A446D3D" id="Canvas 12" o:spid="_x0000_s1026" editas="canvas" style="position:absolute;margin-left:2.25pt;margin-top:89.55pt;width:523.3pt;height:359pt;z-index:251665408" coordsize="66459,45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459;height:45593;visibility:visible;mso-wrap-style:square">
                  <v:fill o:detectmouseclick="t"/>
                  <v:path o:connecttype="none"/>
                </v:shape>
                <v:shape id="Picture 7" o:spid="_x0000_s1028" type="#_x0000_t75" style="position:absolute;width:66522;height:45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lRarBAAAA2wAAAA8AAABkcnMvZG93bnJldi54bWxET9uKwjAQfRf2H8Is7JumCqtSjbK7sqgg&#10;oq0fMDZjW2wmpYla/94Igm9zONeZzltTiSs1rrSsoN+LQBBnVpecKzik/90xCOeRNVaWScGdHMxn&#10;H50pxtreeE/XxOcihLCLUUHhfR1L6bKCDLqerYkDd7KNQR9gk0vd4C2Em0oOomgoDZYcGgqs6a+g&#10;7JxcjIJluh0cI71JF5fFffd7GH1jdl4r9fXZ/kxAeGr9W/xyr3SY34fnL+EAO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0lRarBAAAA2wAAAA8AAAAAAAAAAAAAAAAAnwIA&#10;AGRycy9kb3ducmV2LnhtbFBLBQYAAAAABAAEAPcAAACNAwAAAAA=&#10;">
                  <v:imagedata r:id="rId15" o:title=""/>
                </v:shape>
                <w10:wrap type="square"/>
              </v:group>
            </w:pict>
          </mc:Fallback>
        </mc:AlternateContent>
      </w:r>
    </w:p>
    <w:p w:rsidR="00A664DC" w:rsidRPr="00207C56" w:rsidRDefault="00A664DC" w:rsidP="000D5A84">
      <w:pPr>
        <w:widowControl w:val="0"/>
        <w:overflowPunct w:val="0"/>
        <w:autoSpaceDE w:val="0"/>
        <w:spacing w:line="213" w:lineRule="auto"/>
        <w:ind w:left="7"/>
        <w:rPr>
          <w:rFonts w:ascii="Calibri" w:hAnsi="Calibri"/>
          <w:sz w:val="23"/>
          <w:szCs w:val="23"/>
          <w:lang w:val="sr-Cyrl-RS"/>
        </w:rPr>
        <w:sectPr w:rsidR="00A664DC" w:rsidRPr="00207C56" w:rsidSect="0089315E">
          <w:headerReference w:type="default" r:id="rId16"/>
          <w:footerReference w:type="default" r:id="rId17"/>
          <w:headerReference w:type="first" r:id="rId18"/>
          <w:footerReference w:type="first" r:id="rId19"/>
          <w:pgSz w:w="11906" w:h="16838"/>
          <w:pgMar w:top="1440" w:right="720" w:bottom="1440" w:left="720" w:header="720" w:footer="720" w:gutter="0"/>
          <w:cols w:space="720"/>
          <w:docGrid w:linePitch="360"/>
        </w:sectPr>
      </w:pPr>
    </w:p>
    <w:p w:rsidR="00A664DC" w:rsidRPr="00E54DFB" w:rsidRDefault="00A664DC" w:rsidP="00A664DC">
      <w:pPr>
        <w:widowControl w:val="0"/>
        <w:overflowPunct w:val="0"/>
        <w:autoSpaceDE w:val="0"/>
        <w:spacing w:line="218" w:lineRule="auto"/>
        <w:ind w:right="480"/>
        <w:jc w:val="both"/>
        <w:rPr>
          <w:lang w:val="sr-Cyrl-RS"/>
        </w:rPr>
      </w:pPr>
      <w:r w:rsidRPr="00E54DFB">
        <w:rPr>
          <w:rFonts w:ascii="Calibri" w:hAnsi="Calibri" w:cs="Calibri"/>
          <w:sz w:val="23"/>
          <w:szCs w:val="23"/>
          <w:lang w:val="sr-Cyrl-RS"/>
        </w:rPr>
        <w:lastRenderedPageBreak/>
        <w:t>Унутрашње уређење МСП регулишу Уредба о начелима за унутрашње уређење и систематизацију радних места у Министарству спољних послова („Службени гласник РС", бр. 68/2009 и 56/2011) и Правилник о унутрашњем уређењу и систематизацији радних места у МСП.</w:t>
      </w:r>
    </w:p>
    <w:p w:rsidR="00A664DC" w:rsidRPr="00E54DFB" w:rsidRDefault="00A664DC" w:rsidP="00A664DC">
      <w:pPr>
        <w:widowControl w:val="0"/>
        <w:autoSpaceDE w:val="0"/>
        <w:spacing w:line="127" w:lineRule="exact"/>
        <w:jc w:val="both"/>
        <w:rPr>
          <w:rFonts w:ascii="Calibri" w:hAnsi="Calibri" w:cs="Calibri"/>
          <w:lang w:val="sr-Cyrl-RS"/>
        </w:rPr>
      </w:pPr>
    </w:p>
    <w:p w:rsidR="00A664DC" w:rsidRPr="00E54DFB" w:rsidRDefault="00A664DC" w:rsidP="00A664DC">
      <w:pPr>
        <w:widowControl w:val="0"/>
        <w:overflowPunct w:val="0"/>
        <w:autoSpaceDE w:val="0"/>
        <w:spacing w:line="218" w:lineRule="auto"/>
        <w:ind w:right="480"/>
        <w:jc w:val="both"/>
        <w:rPr>
          <w:lang w:val="sr-Cyrl-RS"/>
        </w:rPr>
      </w:pPr>
      <w:r w:rsidRPr="00E54DFB">
        <w:rPr>
          <w:rFonts w:ascii="Calibri" w:hAnsi="Calibri" w:cs="Calibri"/>
          <w:sz w:val="23"/>
          <w:szCs w:val="23"/>
          <w:lang w:val="sr-Cyrl-RS"/>
        </w:rPr>
        <w:t>Правилником о унутрашњем уређењу и систематизацији радних места у МСП за обављање послова из делокруга Министарства образоване су основне унутрашње јединице, уже јединице изван састава сектора, посебне унутрашње јединице и екстериторијалне јединице.</w:t>
      </w:r>
    </w:p>
    <w:p w:rsidR="00A664DC" w:rsidRPr="00E54DFB" w:rsidRDefault="00A664DC" w:rsidP="00A664DC">
      <w:pPr>
        <w:widowControl w:val="0"/>
        <w:overflowPunct w:val="0"/>
        <w:autoSpaceDE w:val="0"/>
        <w:spacing w:line="218" w:lineRule="auto"/>
        <w:ind w:right="480"/>
        <w:jc w:val="both"/>
        <w:rPr>
          <w:rFonts w:ascii="Calibri" w:hAnsi="Calibri" w:cs="Calibri"/>
          <w:sz w:val="23"/>
          <w:szCs w:val="23"/>
          <w:lang w:val="sr-Cyrl-RS"/>
        </w:rPr>
      </w:pPr>
      <w:bookmarkStart w:id="3" w:name="PregledOrganizacionihJedinica"/>
      <w:bookmarkEnd w:id="3"/>
    </w:p>
    <w:tbl>
      <w:tblPr>
        <w:tblW w:w="10460" w:type="dxa"/>
        <w:tblInd w:w="10" w:type="dxa"/>
        <w:tblLayout w:type="fixed"/>
        <w:tblCellMar>
          <w:left w:w="0" w:type="dxa"/>
          <w:right w:w="0" w:type="dxa"/>
        </w:tblCellMar>
        <w:tblLook w:val="0000" w:firstRow="0" w:lastRow="0" w:firstColumn="0" w:lastColumn="0" w:noHBand="0" w:noVBand="0"/>
      </w:tblPr>
      <w:tblGrid>
        <w:gridCol w:w="3420"/>
        <w:gridCol w:w="2700"/>
        <w:gridCol w:w="2080"/>
        <w:gridCol w:w="2260"/>
      </w:tblGrid>
      <w:tr w:rsidR="00A664DC" w:rsidRPr="00E54DFB" w:rsidTr="003155CC">
        <w:trPr>
          <w:trHeight w:val="222"/>
        </w:trPr>
        <w:tc>
          <w:tcPr>
            <w:tcW w:w="3420" w:type="dxa"/>
            <w:tcBorders>
              <w:top w:val="single" w:sz="8" w:space="0" w:color="000000"/>
              <w:left w:val="single" w:sz="8" w:space="0" w:color="000000"/>
            </w:tcBorders>
            <w:shd w:val="clear" w:color="auto" w:fill="CCCCCC"/>
            <w:vAlign w:val="bottom"/>
          </w:tcPr>
          <w:p w:rsidR="00A664DC" w:rsidRPr="00E54DFB" w:rsidRDefault="00A664DC" w:rsidP="0089315E">
            <w:pPr>
              <w:widowControl w:val="0"/>
              <w:autoSpaceDE w:val="0"/>
              <w:spacing w:line="221" w:lineRule="exact"/>
              <w:ind w:left="100"/>
              <w:jc w:val="center"/>
              <w:rPr>
                <w:lang w:val="sr-Cyrl-RS"/>
              </w:rPr>
            </w:pPr>
            <w:r w:rsidRPr="00E54DFB">
              <w:rPr>
                <w:rFonts w:ascii="Calibri" w:hAnsi="Calibri" w:cs="Calibri"/>
                <w:b/>
                <w:bCs/>
                <w:sz w:val="19"/>
                <w:szCs w:val="19"/>
                <w:lang w:val="sr-Cyrl-RS"/>
              </w:rPr>
              <w:t>Организациона јединица</w:t>
            </w:r>
          </w:p>
        </w:tc>
        <w:tc>
          <w:tcPr>
            <w:tcW w:w="2700" w:type="dxa"/>
            <w:tcBorders>
              <w:top w:val="single" w:sz="8" w:space="0" w:color="000000"/>
              <w:left w:val="single" w:sz="8" w:space="0" w:color="000000"/>
            </w:tcBorders>
            <w:shd w:val="clear" w:color="auto" w:fill="CCCCCC"/>
            <w:vAlign w:val="bottom"/>
          </w:tcPr>
          <w:p w:rsidR="00A664DC" w:rsidRPr="00E54DFB" w:rsidRDefault="00A664DC" w:rsidP="0089315E">
            <w:pPr>
              <w:widowControl w:val="0"/>
              <w:autoSpaceDE w:val="0"/>
              <w:spacing w:line="221" w:lineRule="exact"/>
              <w:ind w:left="80"/>
              <w:jc w:val="center"/>
              <w:rPr>
                <w:lang w:val="sr-Cyrl-RS"/>
              </w:rPr>
            </w:pPr>
            <w:r w:rsidRPr="00E54DFB">
              <w:rPr>
                <w:rFonts w:ascii="Calibri" w:hAnsi="Calibri" w:cs="Calibri"/>
                <w:b/>
                <w:bCs/>
                <w:sz w:val="19"/>
                <w:szCs w:val="19"/>
                <w:lang w:val="sr-Cyrl-RS"/>
              </w:rPr>
              <w:t>Руководилац</w:t>
            </w:r>
          </w:p>
        </w:tc>
        <w:tc>
          <w:tcPr>
            <w:tcW w:w="2080" w:type="dxa"/>
            <w:tcBorders>
              <w:top w:val="single" w:sz="8" w:space="0" w:color="000000"/>
              <w:left w:val="single" w:sz="8" w:space="0" w:color="000000"/>
            </w:tcBorders>
            <w:shd w:val="clear" w:color="auto" w:fill="CCCCCC"/>
            <w:vAlign w:val="bottom"/>
          </w:tcPr>
          <w:p w:rsidR="00A664DC" w:rsidRPr="00E54DFB" w:rsidRDefault="00A664DC" w:rsidP="0089315E">
            <w:pPr>
              <w:widowControl w:val="0"/>
              <w:autoSpaceDE w:val="0"/>
              <w:spacing w:line="221" w:lineRule="exact"/>
              <w:ind w:left="80"/>
              <w:jc w:val="center"/>
              <w:rPr>
                <w:lang w:val="sr-Cyrl-RS"/>
              </w:rPr>
            </w:pPr>
            <w:r w:rsidRPr="00E54DFB">
              <w:rPr>
                <w:rFonts w:ascii="Calibri" w:hAnsi="Calibri" w:cs="Calibri"/>
                <w:b/>
                <w:bCs/>
                <w:sz w:val="19"/>
                <w:szCs w:val="19"/>
                <w:lang w:val="sr-Cyrl-RS"/>
              </w:rPr>
              <w:t>Функција</w:t>
            </w:r>
          </w:p>
        </w:tc>
        <w:tc>
          <w:tcPr>
            <w:tcW w:w="2260" w:type="dxa"/>
            <w:tcBorders>
              <w:top w:val="single" w:sz="8" w:space="0" w:color="000000"/>
              <w:left w:val="single" w:sz="8" w:space="0" w:color="000000"/>
              <w:right w:val="single" w:sz="8" w:space="0" w:color="000000"/>
            </w:tcBorders>
            <w:shd w:val="clear" w:color="auto" w:fill="CCCCCC"/>
            <w:vAlign w:val="bottom"/>
          </w:tcPr>
          <w:p w:rsidR="00A664DC" w:rsidRPr="00E54DFB" w:rsidRDefault="00A664DC" w:rsidP="0089315E">
            <w:pPr>
              <w:widowControl w:val="0"/>
              <w:autoSpaceDE w:val="0"/>
              <w:spacing w:line="221" w:lineRule="exact"/>
              <w:ind w:left="80"/>
              <w:rPr>
                <w:lang w:val="sr-Cyrl-RS"/>
              </w:rPr>
            </w:pPr>
            <w:r w:rsidRPr="00E54DFB">
              <w:rPr>
                <w:rFonts w:ascii="Calibri" w:hAnsi="Calibri" w:cs="Calibri"/>
                <w:b/>
                <w:bCs/>
                <w:sz w:val="19"/>
                <w:szCs w:val="19"/>
                <w:lang w:val="sr-Cyrl-RS"/>
              </w:rPr>
              <w:t>Број телефона</w:t>
            </w:r>
          </w:p>
        </w:tc>
      </w:tr>
      <w:tr w:rsidR="00A664DC" w:rsidRPr="00E54DFB" w:rsidTr="003155CC">
        <w:trPr>
          <w:trHeight w:val="263"/>
        </w:trPr>
        <w:tc>
          <w:tcPr>
            <w:tcW w:w="3420" w:type="dxa"/>
            <w:tcBorders>
              <w:left w:val="single" w:sz="8" w:space="0" w:color="000000"/>
              <w:bottom w:val="single" w:sz="8" w:space="0" w:color="CCCCCC"/>
            </w:tcBorders>
            <w:shd w:val="clear" w:color="auto" w:fill="CCCCCC"/>
            <w:vAlign w:val="bottom"/>
          </w:tcPr>
          <w:p w:rsidR="00A664DC" w:rsidRPr="00E54DFB" w:rsidRDefault="00A664DC" w:rsidP="0089315E">
            <w:pPr>
              <w:widowControl w:val="0"/>
              <w:autoSpaceDE w:val="0"/>
              <w:snapToGrid w:val="0"/>
              <w:rPr>
                <w:rFonts w:ascii="Calibri" w:hAnsi="Calibri" w:cs="Calibri"/>
                <w:sz w:val="22"/>
                <w:szCs w:val="22"/>
                <w:lang w:val="sr-Cyrl-RS"/>
              </w:rPr>
            </w:pPr>
          </w:p>
        </w:tc>
        <w:tc>
          <w:tcPr>
            <w:tcW w:w="2700" w:type="dxa"/>
            <w:tcBorders>
              <w:left w:val="single" w:sz="8" w:space="0" w:color="000000"/>
              <w:bottom w:val="single" w:sz="8" w:space="0" w:color="CCCCCC"/>
            </w:tcBorders>
            <w:shd w:val="clear" w:color="auto" w:fill="CCCCCC"/>
            <w:vAlign w:val="bottom"/>
          </w:tcPr>
          <w:p w:rsidR="00A664DC" w:rsidRPr="00E54DFB" w:rsidRDefault="00A664DC" w:rsidP="0089315E">
            <w:pPr>
              <w:widowControl w:val="0"/>
              <w:autoSpaceDE w:val="0"/>
              <w:snapToGrid w:val="0"/>
              <w:rPr>
                <w:rFonts w:ascii="Calibri" w:hAnsi="Calibri" w:cs="Calibri"/>
                <w:sz w:val="22"/>
                <w:szCs w:val="22"/>
                <w:lang w:val="sr-Cyrl-RS"/>
              </w:rPr>
            </w:pPr>
          </w:p>
        </w:tc>
        <w:tc>
          <w:tcPr>
            <w:tcW w:w="2080" w:type="dxa"/>
            <w:tcBorders>
              <w:left w:val="single" w:sz="8" w:space="0" w:color="000000"/>
              <w:bottom w:val="single" w:sz="8" w:space="0" w:color="CCCCCC"/>
            </w:tcBorders>
            <w:shd w:val="clear" w:color="auto" w:fill="CCCCCC"/>
            <w:vAlign w:val="bottom"/>
          </w:tcPr>
          <w:p w:rsidR="00A664DC" w:rsidRPr="00E54DFB" w:rsidRDefault="00A664DC" w:rsidP="0089315E">
            <w:pPr>
              <w:widowControl w:val="0"/>
              <w:autoSpaceDE w:val="0"/>
              <w:snapToGrid w:val="0"/>
              <w:rPr>
                <w:rFonts w:ascii="Calibri" w:hAnsi="Calibri" w:cs="Calibri"/>
                <w:sz w:val="22"/>
                <w:szCs w:val="22"/>
                <w:lang w:val="sr-Cyrl-RS"/>
              </w:rPr>
            </w:pPr>
          </w:p>
        </w:tc>
        <w:tc>
          <w:tcPr>
            <w:tcW w:w="2260" w:type="dxa"/>
            <w:tcBorders>
              <w:left w:val="single" w:sz="8" w:space="0" w:color="000000"/>
              <w:bottom w:val="single" w:sz="8" w:space="0" w:color="CCCCCC"/>
              <w:right w:val="single" w:sz="8" w:space="0" w:color="000000"/>
            </w:tcBorders>
            <w:shd w:val="clear" w:color="auto" w:fill="CCCCCC"/>
            <w:vAlign w:val="bottom"/>
          </w:tcPr>
          <w:p w:rsidR="00A664DC" w:rsidRPr="00E54DFB" w:rsidRDefault="00A664DC" w:rsidP="0089315E">
            <w:pPr>
              <w:widowControl w:val="0"/>
              <w:autoSpaceDE w:val="0"/>
              <w:spacing w:line="227" w:lineRule="exact"/>
              <w:ind w:left="80"/>
              <w:rPr>
                <w:lang w:val="sr-Cyrl-RS"/>
              </w:rPr>
            </w:pPr>
            <w:r w:rsidRPr="00E54DFB">
              <w:rPr>
                <w:rFonts w:ascii="Calibri" w:hAnsi="Calibri" w:cs="Calibri"/>
                <w:b/>
                <w:bCs/>
                <w:sz w:val="19"/>
                <w:szCs w:val="19"/>
                <w:lang w:val="sr-Cyrl-RS"/>
              </w:rPr>
              <w:t>организационе јединице</w:t>
            </w:r>
          </w:p>
        </w:tc>
      </w:tr>
      <w:tr w:rsidR="00A664DC" w:rsidRPr="00E54DFB" w:rsidTr="003155CC">
        <w:trPr>
          <w:trHeight w:val="199"/>
        </w:trPr>
        <w:tc>
          <w:tcPr>
            <w:tcW w:w="3420" w:type="dxa"/>
            <w:tcBorders>
              <w:top w:val="single" w:sz="8" w:space="0" w:color="000000"/>
              <w:left w:val="single" w:sz="8" w:space="0" w:color="000000"/>
            </w:tcBorders>
            <w:shd w:val="clear" w:color="auto" w:fill="auto"/>
            <w:vAlign w:val="bottom"/>
          </w:tcPr>
          <w:p w:rsidR="00A664DC" w:rsidRPr="00E54DFB" w:rsidRDefault="00A664DC" w:rsidP="0089315E">
            <w:pPr>
              <w:widowControl w:val="0"/>
              <w:autoSpaceDE w:val="0"/>
              <w:spacing w:line="199" w:lineRule="exact"/>
              <w:ind w:left="100"/>
              <w:rPr>
                <w:lang w:val="sr-Cyrl-RS"/>
              </w:rPr>
            </w:pPr>
            <w:r w:rsidRPr="00E54DFB">
              <w:rPr>
                <w:rFonts w:ascii="Calibri" w:hAnsi="Calibri" w:cs="Calibri"/>
                <w:b/>
                <w:bCs/>
                <w:sz w:val="19"/>
                <w:szCs w:val="19"/>
                <w:lang w:val="sr-Cyrl-RS"/>
              </w:rPr>
              <w:t>Основне унутрашње јединице</w:t>
            </w:r>
          </w:p>
        </w:tc>
        <w:tc>
          <w:tcPr>
            <w:tcW w:w="2700" w:type="dxa"/>
            <w:tcBorders>
              <w:top w:val="single" w:sz="8" w:space="0" w:color="000000"/>
              <w:left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17"/>
                <w:szCs w:val="17"/>
                <w:lang w:val="sr-Cyrl-RS"/>
              </w:rPr>
            </w:pPr>
          </w:p>
        </w:tc>
        <w:tc>
          <w:tcPr>
            <w:tcW w:w="2080" w:type="dxa"/>
            <w:tcBorders>
              <w:top w:val="single" w:sz="8" w:space="0" w:color="000000"/>
              <w:left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17"/>
                <w:szCs w:val="17"/>
                <w:lang w:val="sr-Cyrl-RS"/>
              </w:rPr>
            </w:pPr>
          </w:p>
        </w:tc>
        <w:tc>
          <w:tcPr>
            <w:tcW w:w="2260" w:type="dxa"/>
            <w:tcBorders>
              <w:top w:val="single" w:sz="8" w:space="0" w:color="000000"/>
              <w:left w:val="single" w:sz="8" w:space="0" w:color="000000"/>
              <w:right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17"/>
                <w:szCs w:val="17"/>
                <w:lang w:val="sr-Cyrl-RS"/>
              </w:rPr>
            </w:pPr>
          </w:p>
        </w:tc>
      </w:tr>
      <w:tr w:rsidR="00A664DC" w:rsidRPr="00E54DFB" w:rsidTr="003155CC">
        <w:trPr>
          <w:trHeight w:val="23"/>
        </w:trPr>
        <w:tc>
          <w:tcPr>
            <w:tcW w:w="342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2"/>
                <w:szCs w:val="2"/>
                <w:lang w:val="sr-Cyrl-RS"/>
              </w:rPr>
            </w:pPr>
          </w:p>
        </w:tc>
        <w:tc>
          <w:tcPr>
            <w:tcW w:w="270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2"/>
                <w:szCs w:val="2"/>
                <w:lang w:val="sr-Cyrl-RS"/>
              </w:rPr>
            </w:pPr>
          </w:p>
        </w:tc>
        <w:tc>
          <w:tcPr>
            <w:tcW w:w="208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2"/>
                <w:szCs w:val="2"/>
                <w:lang w:val="sr-Cyrl-RS"/>
              </w:rPr>
            </w:pPr>
          </w:p>
        </w:tc>
        <w:tc>
          <w:tcPr>
            <w:tcW w:w="2260" w:type="dxa"/>
            <w:tcBorders>
              <w:left w:val="single" w:sz="8" w:space="0" w:color="000000"/>
              <w:bottom w:val="single" w:sz="8" w:space="0" w:color="000000"/>
              <w:right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2"/>
                <w:szCs w:val="2"/>
                <w:lang w:val="sr-Cyrl-RS"/>
              </w:rPr>
            </w:pPr>
          </w:p>
        </w:tc>
      </w:tr>
      <w:tr w:rsidR="00A664DC" w:rsidRPr="00E54DFB" w:rsidTr="003155CC">
        <w:trPr>
          <w:trHeight w:val="202"/>
        </w:trPr>
        <w:tc>
          <w:tcPr>
            <w:tcW w:w="3420" w:type="dxa"/>
            <w:tcBorders>
              <w:left w:val="single" w:sz="8" w:space="0" w:color="000000"/>
            </w:tcBorders>
            <w:shd w:val="clear" w:color="auto" w:fill="auto"/>
            <w:vAlign w:val="bottom"/>
          </w:tcPr>
          <w:p w:rsidR="00A664DC" w:rsidRPr="00E54DFB" w:rsidRDefault="00CA1929" w:rsidP="0089315E">
            <w:pPr>
              <w:widowControl w:val="0"/>
              <w:autoSpaceDE w:val="0"/>
              <w:spacing w:line="201" w:lineRule="exact"/>
              <w:ind w:left="100"/>
              <w:rPr>
                <w:lang w:val="sr-Cyrl-RS"/>
              </w:rPr>
            </w:pPr>
            <w:hyperlink w:anchor="SektorzaBilateralnuSaradnju" w:history="1">
              <w:r w:rsidR="00A664DC" w:rsidRPr="00E54DFB">
                <w:rPr>
                  <w:rStyle w:val="Hyperlink"/>
                  <w:rFonts w:ascii="Calibri" w:hAnsi="Calibri" w:cs="Calibri"/>
                  <w:sz w:val="19"/>
                  <w:szCs w:val="19"/>
                  <w:lang w:val="sr-Cyrl-RS"/>
                </w:rPr>
                <w:t>Сектор за билатералну сарадњу</w:t>
              </w:r>
            </w:hyperlink>
          </w:p>
        </w:tc>
        <w:tc>
          <w:tcPr>
            <w:tcW w:w="2700" w:type="dxa"/>
            <w:tcBorders>
              <w:left w:val="single" w:sz="8" w:space="0" w:color="000000"/>
            </w:tcBorders>
            <w:shd w:val="clear" w:color="auto" w:fill="auto"/>
            <w:vAlign w:val="bottom"/>
          </w:tcPr>
          <w:p w:rsidR="00A664DC" w:rsidRPr="00E54DFB" w:rsidRDefault="00A664DC" w:rsidP="0089315E">
            <w:pPr>
              <w:widowControl w:val="0"/>
              <w:autoSpaceDE w:val="0"/>
              <w:rPr>
                <w:rFonts w:ascii="Calibri" w:hAnsi="Calibri" w:cs="Calibri"/>
                <w:sz w:val="19"/>
                <w:szCs w:val="19"/>
                <w:lang w:val="sr-Cyrl-RS"/>
              </w:rPr>
            </w:pPr>
            <w:r w:rsidRPr="00E54DFB">
              <w:rPr>
                <w:rFonts w:ascii="Calibri" w:hAnsi="Calibri" w:cs="Calibri"/>
                <w:sz w:val="19"/>
                <w:szCs w:val="19"/>
                <w:lang w:val="sr-Cyrl-RS"/>
              </w:rPr>
              <w:t xml:space="preserve"> в.д. </w:t>
            </w:r>
            <w:r>
              <w:rPr>
                <w:rFonts w:ascii="Calibri" w:hAnsi="Calibri" w:cs="Calibri"/>
                <w:sz w:val="19"/>
                <w:szCs w:val="19"/>
                <w:lang w:val="sr-Cyrl-RS"/>
              </w:rPr>
              <w:t xml:space="preserve">г-дин </w:t>
            </w:r>
            <w:r w:rsidRPr="00E54DFB">
              <w:rPr>
                <w:rFonts w:ascii="Calibri" w:hAnsi="Calibri" w:cs="Calibri"/>
                <w:sz w:val="19"/>
                <w:szCs w:val="19"/>
                <w:lang w:val="sr-Cyrl-RS"/>
              </w:rPr>
              <w:t>Владимир Марић</w:t>
            </w:r>
          </w:p>
        </w:tc>
        <w:tc>
          <w:tcPr>
            <w:tcW w:w="2080" w:type="dxa"/>
            <w:tcBorders>
              <w:left w:val="single" w:sz="8" w:space="0" w:color="000000"/>
            </w:tcBorders>
            <w:shd w:val="clear" w:color="auto" w:fill="auto"/>
            <w:vAlign w:val="bottom"/>
          </w:tcPr>
          <w:p w:rsidR="00A664DC" w:rsidRPr="00E54DFB" w:rsidRDefault="00A664DC" w:rsidP="0089315E">
            <w:pPr>
              <w:widowControl w:val="0"/>
              <w:autoSpaceDE w:val="0"/>
              <w:spacing w:line="201" w:lineRule="exact"/>
              <w:ind w:left="80"/>
              <w:rPr>
                <w:lang w:val="sr-Cyrl-RS"/>
              </w:rPr>
            </w:pPr>
            <w:r w:rsidRPr="00E54DFB">
              <w:rPr>
                <w:rFonts w:ascii="Calibri" w:hAnsi="Calibri" w:cs="Calibri"/>
                <w:sz w:val="19"/>
                <w:szCs w:val="19"/>
                <w:lang w:val="sr-Cyrl-RS"/>
              </w:rPr>
              <w:t>помоћник министра</w:t>
            </w:r>
          </w:p>
        </w:tc>
        <w:tc>
          <w:tcPr>
            <w:tcW w:w="2260" w:type="dxa"/>
            <w:tcBorders>
              <w:left w:val="single" w:sz="8" w:space="0" w:color="000000"/>
              <w:right w:val="single" w:sz="8" w:space="0" w:color="000000"/>
            </w:tcBorders>
            <w:shd w:val="clear" w:color="auto" w:fill="auto"/>
            <w:vAlign w:val="bottom"/>
          </w:tcPr>
          <w:p w:rsidR="00A664DC" w:rsidRPr="00E54DFB" w:rsidRDefault="00A664DC" w:rsidP="0089315E">
            <w:pPr>
              <w:widowControl w:val="0"/>
              <w:autoSpaceDE w:val="0"/>
              <w:spacing w:line="201" w:lineRule="exact"/>
              <w:ind w:left="80"/>
              <w:jc w:val="center"/>
              <w:rPr>
                <w:lang w:val="sr-Cyrl-RS"/>
              </w:rPr>
            </w:pPr>
            <w:r w:rsidRPr="00E54DFB">
              <w:rPr>
                <w:rFonts w:ascii="Calibri" w:hAnsi="Calibri" w:cs="Calibri"/>
                <w:sz w:val="19"/>
                <w:szCs w:val="19"/>
                <w:lang w:val="sr-Cyrl-RS"/>
              </w:rPr>
              <w:t>011/3068-508</w:t>
            </w:r>
          </w:p>
        </w:tc>
      </w:tr>
      <w:tr w:rsidR="00A664DC" w:rsidRPr="00E54DFB" w:rsidTr="003155CC">
        <w:trPr>
          <w:trHeight w:val="23"/>
        </w:trPr>
        <w:tc>
          <w:tcPr>
            <w:tcW w:w="342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2"/>
                <w:szCs w:val="2"/>
                <w:lang w:val="sr-Cyrl-RS"/>
              </w:rPr>
            </w:pPr>
          </w:p>
        </w:tc>
        <w:tc>
          <w:tcPr>
            <w:tcW w:w="270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2"/>
                <w:szCs w:val="2"/>
                <w:lang w:val="sr-Cyrl-RS"/>
              </w:rPr>
            </w:pPr>
          </w:p>
        </w:tc>
        <w:tc>
          <w:tcPr>
            <w:tcW w:w="208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2"/>
                <w:szCs w:val="2"/>
                <w:lang w:val="sr-Cyrl-RS"/>
              </w:rPr>
            </w:pPr>
          </w:p>
        </w:tc>
        <w:tc>
          <w:tcPr>
            <w:tcW w:w="2260" w:type="dxa"/>
            <w:tcBorders>
              <w:left w:val="single" w:sz="8" w:space="0" w:color="000000"/>
              <w:bottom w:val="single" w:sz="8" w:space="0" w:color="000000"/>
              <w:right w:val="single" w:sz="8" w:space="0" w:color="000000"/>
            </w:tcBorders>
            <w:shd w:val="clear" w:color="auto" w:fill="auto"/>
            <w:vAlign w:val="bottom"/>
          </w:tcPr>
          <w:p w:rsidR="00A664DC" w:rsidRPr="00E54DFB" w:rsidRDefault="00A664DC" w:rsidP="0089315E">
            <w:pPr>
              <w:widowControl w:val="0"/>
              <w:autoSpaceDE w:val="0"/>
              <w:snapToGrid w:val="0"/>
              <w:jc w:val="center"/>
              <w:rPr>
                <w:rFonts w:ascii="Calibri" w:hAnsi="Calibri" w:cs="Calibri"/>
                <w:sz w:val="2"/>
                <w:szCs w:val="2"/>
                <w:lang w:val="sr-Cyrl-RS"/>
              </w:rPr>
            </w:pPr>
          </w:p>
        </w:tc>
      </w:tr>
      <w:tr w:rsidR="00A664DC" w:rsidRPr="00E54DFB" w:rsidTr="003155CC">
        <w:trPr>
          <w:trHeight w:val="263"/>
        </w:trPr>
        <w:tc>
          <w:tcPr>
            <w:tcW w:w="3420" w:type="dxa"/>
            <w:tcBorders>
              <w:left w:val="single" w:sz="8" w:space="0" w:color="000000"/>
            </w:tcBorders>
            <w:shd w:val="clear" w:color="auto" w:fill="auto"/>
            <w:vAlign w:val="bottom"/>
          </w:tcPr>
          <w:p w:rsidR="00A664DC" w:rsidRPr="00E54DFB" w:rsidRDefault="00CA1929" w:rsidP="0089315E">
            <w:pPr>
              <w:widowControl w:val="0"/>
              <w:autoSpaceDE w:val="0"/>
              <w:spacing w:line="199" w:lineRule="exact"/>
              <w:ind w:left="100"/>
              <w:rPr>
                <w:rFonts w:ascii="Calibri" w:eastAsia="Calibri" w:hAnsi="Calibri" w:cs="Calibri"/>
                <w:sz w:val="19"/>
                <w:szCs w:val="19"/>
                <w:lang w:val="sr-Cyrl-RS"/>
              </w:rPr>
            </w:pPr>
            <w:hyperlink w:anchor="SektorZaMultilateralnuSaradnju" w:history="1">
              <w:r w:rsidR="00A664DC" w:rsidRPr="00E54DFB">
                <w:rPr>
                  <w:rStyle w:val="Hyperlink"/>
                  <w:rFonts w:ascii="Calibri" w:hAnsi="Calibri" w:cs="Calibri"/>
                  <w:sz w:val="19"/>
                  <w:szCs w:val="19"/>
                  <w:lang w:val="sr-Cyrl-RS"/>
                </w:rPr>
                <w:t>Сектор за мултилатералну сарадњу</w:t>
              </w:r>
            </w:hyperlink>
          </w:p>
        </w:tc>
        <w:tc>
          <w:tcPr>
            <w:tcW w:w="2700" w:type="dxa"/>
            <w:tcBorders>
              <w:left w:val="single" w:sz="8" w:space="0" w:color="000000"/>
            </w:tcBorders>
            <w:shd w:val="clear" w:color="auto" w:fill="auto"/>
            <w:vAlign w:val="bottom"/>
          </w:tcPr>
          <w:p w:rsidR="00A664DC" w:rsidRPr="000F6D08" w:rsidRDefault="00A664DC" w:rsidP="003155CC">
            <w:pPr>
              <w:widowControl w:val="0"/>
              <w:autoSpaceDE w:val="0"/>
              <w:spacing w:line="199" w:lineRule="exact"/>
              <w:rPr>
                <w:rFonts w:ascii="Calibri" w:hAnsi="Calibri" w:cs="Calibri"/>
                <w:sz w:val="19"/>
                <w:szCs w:val="19"/>
                <w:u w:val="single"/>
                <w:lang w:val="sr-Cyrl-RS"/>
              </w:rPr>
            </w:pPr>
            <w:r w:rsidRPr="00E54DFB">
              <w:rPr>
                <w:rFonts w:ascii="Calibri" w:eastAsia="Calibri" w:hAnsi="Calibri" w:cs="Calibri"/>
                <w:sz w:val="19"/>
                <w:szCs w:val="19"/>
                <w:u w:val="single"/>
                <w:lang w:val="sr-Cyrl-RS"/>
              </w:rPr>
              <w:t xml:space="preserve"> </w:t>
            </w:r>
          </w:p>
        </w:tc>
        <w:tc>
          <w:tcPr>
            <w:tcW w:w="2080" w:type="dxa"/>
            <w:tcBorders>
              <w:left w:val="single" w:sz="8" w:space="0" w:color="000000"/>
            </w:tcBorders>
            <w:shd w:val="clear" w:color="auto" w:fill="auto"/>
            <w:vAlign w:val="bottom"/>
          </w:tcPr>
          <w:p w:rsidR="00A664DC" w:rsidRPr="00E54DFB" w:rsidRDefault="00A664DC" w:rsidP="0089315E">
            <w:pPr>
              <w:widowControl w:val="0"/>
              <w:autoSpaceDE w:val="0"/>
              <w:spacing w:line="199" w:lineRule="exact"/>
              <w:ind w:left="80"/>
              <w:rPr>
                <w:lang w:val="sr-Cyrl-RS"/>
              </w:rPr>
            </w:pPr>
            <w:r w:rsidRPr="00E54DFB">
              <w:rPr>
                <w:rFonts w:ascii="Calibri" w:hAnsi="Calibri" w:cs="Calibri"/>
                <w:sz w:val="19"/>
                <w:szCs w:val="19"/>
                <w:lang w:val="sr-Cyrl-RS"/>
              </w:rPr>
              <w:t>помоћник министра</w:t>
            </w:r>
          </w:p>
        </w:tc>
        <w:tc>
          <w:tcPr>
            <w:tcW w:w="2260" w:type="dxa"/>
            <w:tcBorders>
              <w:left w:val="single" w:sz="8" w:space="0" w:color="000000"/>
              <w:right w:val="single" w:sz="8" w:space="0" w:color="000000"/>
            </w:tcBorders>
            <w:shd w:val="clear" w:color="auto" w:fill="auto"/>
            <w:vAlign w:val="bottom"/>
          </w:tcPr>
          <w:p w:rsidR="00A664DC" w:rsidRPr="00E54DFB" w:rsidRDefault="00A664DC" w:rsidP="0089315E">
            <w:pPr>
              <w:widowControl w:val="0"/>
              <w:autoSpaceDE w:val="0"/>
              <w:spacing w:line="199" w:lineRule="exact"/>
              <w:ind w:left="80"/>
              <w:jc w:val="center"/>
              <w:rPr>
                <w:lang w:val="sr-Cyrl-RS"/>
              </w:rPr>
            </w:pPr>
            <w:r w:rsidRPr="00E54DFB">
              <w:rPr>
                <w:rFonts w:ascii="Calibri" w:hAnsi="Calibri" w:cs="Calibri"/>
                <w:sz w:val="19"/>
                <w:szCs w:val="19"/>
                <w:lang w:val="sr-Cyrl-RS"/>
              </w:rPr>
              <w:t>011/3068-356</w:t>
            </w:r>
          </w:p>
        </w:tc>
      </w:tr>
      <w:tr w:rsidR="00A664DC" w:rsidRPr="00E54DFB" w:rsidTr="003155CC">
        <w:trPr>
          <w:trHeight w:val="26"/>
        </w:trPr>
        <w:tc>
          <w:tcPr>
            <w:tcW w:w="3420" w:type="dxa"/>
            <w:tcBorders>
              <w:left w:val="single" w:sz="8" w:space="0" w:color="000000"/>
              <w:bottom w:val="single" w:sz="4" w:space="0" w:color="auto"/>
            </w:tcBorders>
            <w:shd w:val="clear" w:color="auto" w:fill="auto"/>
            <w:vAlign w:val="bottom"/>
          </w:tcPr>
          <w:p w:rsidR="00A664DC" w:rsidRPr="00E54DFB" w:rsidRDefault="00A664DC" w:rsidP="0089315E">
            <w:pPr>
              <w:widowControl w:val="0"/>
              <w:autoSpaceDE w:val="0"/>
              <w:snapToGrid w:val="0"/>
              <w:rPr>
                <w:rFonts w:ascii="Calibri" w:hAnsi="Calibri" w:cs="Calibri"/>
                <w:sz w:val="2"/>
                <w:szCs w:val="2"/>
                <w:lang w:val="sr-Cyrl-RS"/>
              </w:rPr>
            </w:pPr>
          </w:p>
        </w:tc>
        <w:tc>
          <w:tcPr>
            <w:tcW w:w="2700" w:type="dxa"/>
            <w:tcBorders>
              <w:left w:val="single" w:sz="8" w:space="0" w:color="000000"/>
              <w:bottom w:val="single" w:sz="4" w:space="0" w:color="auto"/>
            </w:tcBorders>
            <w:shd w:val="clear" w:color="auto" w:fill="auto"/>
            <w:vAlign w:val="bottom"/>
          </w:tcPr>
          <w:p w:rsidR="00A664DC" w:rsidRPr="00E54DFB" w:rsidRDefault="00A664DC" w:rsidP="0089315E">
            <w:pPr>
              <w:widowControl w:val="0"/>
              <w:autoSpaceDE w:val="0"/>
              <w:snapToGrid w:val="0"/>
              <w:rPr>
                <w:rFonts w:ascii="Calibri" w:hAnsi="Calibri" w:cs="Calibri"/>
                <w:sz w:val="2"/>
                <w:szCs w:val="2"/>
                <w:u w:val="single"/>
                <w:lang w:val="sr-Cyrl-RS"/>
              </w:rPr>
            </w:pPr>
          </w:p>
        </w:tc>
        <w:tc>
          <w:tcPr>
            <w:tcW w:w="2080" w:type="dxa"/>
            <w:tcBorders>
              <w:left w:val="single" w:sz="8" w:space="0" w:color="000000"/>
              <w:bottom w:val="single" w:sz="4" w:space="0" w:color="auto"/>
            </w:tcBorders>
            <w:shd w:val="clear" w:color="auto" w:fill="auto"/>
            <w:vAlign w:val="bottom"/>
          </w:tcPr>
          <w:p w:rsidR="00A664DC" w:rsidRPr="00E54DFB" w:rsidRDefault="00A664DC" w:rsidP="0089315E">
            <w:pPr>
              <w:widowControl w:val="0"/>
              <w:autoSpaceDE w:val="0"/>
              <w:snapToGrid w:val="0"/>
              <w:rPr>
                <w:rFonts w:ascii="Calibri" w:hAnsi="Calibri" w:cs="Calibri"/>
                <w:sz w:val="2"/>
                <w:szCs w:val="2"/>
                <w:lang w:val="sr-Cyrl-RS"/>
              </w:rPr>
            </w:pPr>
          </w:p>
        </w:tc>
        <w:tc>
          <w:tcPr>
            <w:tcW w:w="2260" w:type="dxa"/>
            <w:tcBorders>
              <w:left w:val="single" w:sz="8" w:space="0" w:color="000000"/>
              <w:bottom w:val="single" w:sz="4" w:space="0" w:color="auto"/>
              <w:right w:val="single" w:sz="8" w:space="0" w:color="000000"/>
            </w:tcBorders>
            <w:shd w:val="clear" w:color="auto" w:fill="auto"/>
            <w:vAlign w:val="bottom"/>
          </w:tcPr>
          <w:p w:rsidR="00A664DC" w:rsidRPr="00E54DFB" w:rsidRDefault="00A664DC" w:rsidP="0089315E">
            <w:pPr>
              <w:widowControl w:val="0"/>
              <w:autoSpaceDE w:val="0"/>
              <w:snapToGrid w:val="0"/>
              <w:jc w:val="center"/>
              <w:rPr>
                <w:rFonts w:ascii="Calibri" w:hAnsi="Calibri" w:cs="Calibri"/>
                <w:sz w:val="2"/>
                <w:szCs w:val="2"/>
                <w:lang w:val="sr-Cyrl-RS"/>
              </w:rPr>
            </w:pPr>
          </w:p>
        </w:tc>
      </w:tr>
      <w:tr w:rsidR="003155CC" w:rsidRPr="00E54DFB" w:rsidTr="003155CC">
        <w:trPr>
          <w:trHeight w:val="199"/>
        </w:trPr>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rsidR="003155CC" w:rsidRPr="003155CC" w:rsidRDefault="00CA1929" w:rsidP="003155CC">
            <w:pPr>
              <w:widowControl w:val="0"/>
              <w:autoSpaceDE w:val="0"/>
              <w:spacing w:line="199" w:lineRule="exact"/>
              <w:ind w:left="100"/>
              <w:rPr>
                <w:lang w:val="sr-Cyrl-RS"/>
              </w:rPr>
            </w:pPr>
            <w:hyperlink w:anchor="SektorZaMultilateralnuSaradnju" w:history="1">
              <w:r w:rsidR="003155CC" w:rsidRPr="00E54DFB">
                <w:rPr>
                  <w:rStyle w:val="Hyperlink"/>
                  <w:rFonts w:ascii="Calibri" w:hAnsi="Calibri" w:cs="Calibri"/>
                  <w:sz w:val="19"/>
                  <w:szCs w:val="19"/>
                  <w:lang w:val="sr-Cyrl-RS"/>
                </w:rPr>
                <w:t xml:space="preserve">Сектор за </w:t>
              </w:r>
              <w:r w:rsidR="003155CC">
                <w:rPr>
                  <w:rStyle w:val="Hyperlink"/>
                  <w:rFonts w:ascii="Calibri" w:hAnsi="Calibri" w:cs="Calibri"/>
                  <w:sz w:val="19"/>
                  <w:szCs w:val="19"/>
                  <w:lang w:val="sr-Cyrl-RS"/>
                </w:rPr>
                <w:t>економску</w:t>
              </w:r>
            </w:hyperlink>
            <w:r w:rsidR="003155CC">
              <w:rPr>
                <w:rStyle w:val="Hyperlink"/>
                <w:rFonts w:ascii="Calibri" w:hAnsi="Calibri" w:cs="Calibri"/>
                <w:sz w:val="19"/>
                <w:szCs w:val="19"/>
                <w:lang w:val="sr-Cyrl-RS"/>
              </w:rPr>
              <w:t xml:space="preserve"> дипломатију</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bottom"/>
          </w:tcPr>
          <w:p w:rsidR="003155CC" w:rsidRDefault="003155CC" w:rsidP="003155CC">
            <w:pPr>
              <w:widowControl w:val="0"/>
              <w:autoSpaceDE w:val="0"/>
              <w:rPr>
                <w:rFonts w:ascii="Calibri" w:hAnsi="Calibri" w:cs="Calibri"/>
                <w:sz w:val="19"/>
                <w:szCs w:val="19"/>
                <w:lang w:val="sr-Cyrl-RS"/>
              </w:rPr>
            </w:pPr>
            <w:r w:rsidRPr="00E54DFB">
              <w:rPr>
                <w:rFonts w:ascii="Calibri" w:hAnsi="Calibri" w:cs="Calibri"/>
                <w:sz w:val="19"/>
                <w:szCs w:val="19"/>
                <w:lang w:val="sr-Cyrl-RS"/>
              </w:rPr>
              <w:t xml:space="preserve">в.д. </w:t>
            </w:r>
            <w:r>
              <w:rPr>
                <w:rFonts w:ascii="Calibri" w:hAnsi="Calibri" w:cs="Calibri"/>
                <w:sz w:val="19"/>
                <w:szCs w:val="19"/>
                <w:lang w:val="sr-Cyrl-RS"/>
              </w:rPr>
              <w:t>г-дин Мирослав Кнежевић</w:t>
            </w:r>
          </w:p>
        </w:tc>
        <w:tc>
          <w:tcPr>
            <w:tcW w:w="2080" w:type="dxa"/>
            <w:tcBorders>
              <w:top w:val="single" w:sz="4" w:space="0" w:color="auto"/>
              <w:left w:val="single" w:sz="4" w:space="0" w:color="auto"/>
              <w:bottom w:val="single" w:sz="4" w:space="0" w:color="auto"/>
              <w:right w:val="single" w:sz="4" w:space="0" w:color="auto"/>
            </w:tcBorders>
            <w:shd w:val="clear" w:color="auto" w:fill="auto"/>
            <w:vAlign w:val="bottom"/>
          </w:tcPr>
          <w:p w:rsidR="003155CC" w:rsidRPr="00E54DFB" w:rsidRDefault="003155CC" w:rsidP="0089315E">
            <w:pPr>
              <w:widowControl w:val="0"/>
              <w:autoSpaceDE w:val="0"/>
              <w:spacing w:line="199" w:lineRule="exact"/>
              <w:ind w:left="80"/>
              <w:rPr>
                <w:rFonts w:ascii="Calibri" w:hAnsi="Calibri" w:cs="Calibri"/>
                <w:sz w:val="19"/>
                <w:szCs w:val="19"/>
                <w:lang w:val="sr-Cyrl-RS"/>
              </w:rPr>
            </w:pPr>
            <w:r w:rsidRPr="00E54DFB">
              <w:rPr>
                <w:rFonts w:ascii="Calibri" w:hAnsi="Calibri" w:cs="Calibri"/>
                <w:sz w:val="19"/>
                <w:szCs w:val="19"/>
                <w:lang w:val="sr-Cyrl-RS"/>
              </w:rPr>
              <w:t>помоћник министра</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rsidR="003155CC" w:rsidRPr="00E54DFB" w:rsidRDefault="003155CC" w:rsidP="003155CC">
            <w:pPr>
              <w:widowControl w:val="0"/>
              <w:autoSpaceDE w:val="0"/>
              <w:spacing w:line="199" w:lineRule="exact"/>
              <w:ind w:left="80"/>
              <w:jc w:val="center"/>
              <w:rPr>
                <w:rFonts w:ascii="Calibri" w:hAnsi="Calibri" w:cs="Calibri"/>
                <w:sz w:val="19"/>
                <w:szCs w:val="19"/>
                <w:lang w:val="sr-Cyrl-RS"/>
              </w:rPr>
            </w:pPr>
            <w:r w:rsidRPr="00E54DFB">
              <w:rPr>
                <w:rFonts w:ascii="Calibri" w:hAnsi="Calibri" w:cs="Calibri"/>
                <w:sz w:val="19"/>
                <w:szCs w:val="19"/>
                <w:lang w:val="sr-Cyrl-RS"/>
              </w:rPr>
              <w:t>011/3068-</w:t>
            </w:r>
            <w:r>
              <w:rPr>
                <w:rFonts w:ascii="Calibri" w:hAnsi="Calibri" w:cs="Calibri"/>
                <w:sz w:val="19"/>
                <w:szCs w:val="19"/>
                <w:lang w:val="sr-Cyrl-RS"/>
              </w:rPr>
              <w:t>277</w:t>
            </w:r>
          </w:p>
        </w:tc>
      </w:tr>
      <w:tr w:rsidR="00A664DC" w:rsidRPr="00E54DFB" w:rsidTr="003155CC">
        <w:trPr>
          <w:trHeight w:val="199"/>
        </w:trPr>
        <w:tc>
          <w:tcPr>
            <w:tcW w:w="3420" w:type="dxa"/>
            <w:tcBorders>
              <w:top w:val="single" w:sz="4" w:space="0" w:color="auto"/>
              <w:left w:val="single" w:sz="8" w:space="0" w:color="000000"/>
            </w:tcBorders>
            <w:shd w:val="clear" w:color="auto" w:fill="auto"/>
            <w:vAlign w:val="bottom"/>
          </w:tcPr>
          <w:p w:rsidR="00A664DC" w:rsidRPr="00E54DFB" w:rsidRDefault="00CA1929" w:rsidP="0089315E">
            <w:pPr>
              <w:widowControl w:val="0"/>
              <w:autoSpaceDE w:val="0"/>
              <w:spacing w:line="199" w:lineRule="exact"/>
              <w:ind w:left="100"/>
              <w:rPr>
                <w:rFonts w:ascii="Calibri" w:eastAsia="Calibri" w:hAnsi="Calibri" w:cs="Calibri"/>
                <w:sz w:val="19"/>
                <w:szCs w:val="19"/>
                <w:lang w:val="sr-Cyrl-RS"/>
              </w:rPr>
            </w:pPr>
            <w:hyperlink w:anchor="SektorZAEU" w:history="1">
              <w:r w:rsidR="00A664DC" w:rsidRPr="00E54DFB">
                <w:rPr>
                  <w:rStyle w:val="Hyperlink"/>
                  <w:rFonts w:ascii="Calibri" w:hAnsi="Calibri" w:cs="Calibri"/>
                  <w:sz w:val="19"/>
                  <w:szCs w:val="19"/>
                  <w:lang w:val="sr-Cyrl-RS"/>
                </w:rPr>
                <w:t>Сектор за Европску унију</w:t>
              </w:r>
            </w:hyperlink>
          </w:p>
        </w:tc>
        <w:tc>
          <w:tcPr>
            <w:tcW w:w="2700" w:type="dxa"/>
            <w:tcBorders>
              <w:top w:val="single" w:sz="4" w:space="0" w:color="auto"/>
              <w:left w:val="single" w:sz="8" w:space="0" w:color="000000"/>
            </w:tcBorders>
            <w:shd w:val="clear" w:color="auto" w:fill="auto"/>
            <w:vAlign w:val="bottom"/>
          </w:tcPr>
          <w:p w:rsidR="00A664DC" w:rsidRPr="00E54DFB" w:rsidRDefault="00A664DC" w:rsidP="0089315E">
            <w:pPr>
              <w:widowControl w:val="0"/>
              <w:autoSpaceDE w:val="0"/>
              <w:rPr>
                <w:rFonts w:ascii="Calibri" w:hAnsi="Calibri" w:cs="Calibri"/>
                <w:sz w:val="19"/>
                <w:szCs w:val="19"/>
                <w:lang w:val="sr-Cyrl-RS"/>
              </w:rPr>
            </w:pPr>
            <w:r>
              <w:rPr>
                <w:rFonts w:ascii="Calibri" w:hAnsi="Calibri" w:cs="Calibri"/>
                <w:sz w:val="19"/>
                <w:szCs w:val="19"/>
                <w:lang w:val="sr-Cyrl-RS"/>
              </w:rPr>
              <w:t xml:space="preserve"> в.д. г-дин Небојша Кошутић</w:t>
            </w:r>
          </w:p>
        </w:tc>
        <w:tc>
          <w:tcPr>
            <w:tcW w:w="2080" w:type="dxa"/>
            <w:tcBorders>
              <w:top w:val="single" w:sz="4" w:space="0" w:color="auto"/>
              <w:left w:val="single" w:sz="8" w:space="0" w:color="000000"/>
            </w:tcBorders>
            <w:shd w:val="clear" w:color="auto" w:fill="auto"/>
            <w:vAlign w:val="bottom"/>
          </w:tcPr>
          <w:p w:rsidR="00A664DC" w:rsidRPr="00E54DFB" w:rsidRDefault="00A664DC" w:rsidP="0089315E">
            <w:pPr>
              <w:widowControl w:val="0"/>
              <w:autoSpaceDE w:val="0"/>
              <w:spacing w:line="199" w:lineRule="exact"/>
              <w:ind w:left="80"/>
              <w:rPr>
                <w:lang w:val="sr-Cyrl-RS"/>
              </w:rPr>
            </w:pPr>
            <w:r w:rsidRPr="00E54DFB">
              <w:rPr>
                <w:rFonts w:ascii="Calibri" w:hAnsi="Calibri" w:cs="Calibri"/>
                <w:sz w:val="19"/>
                <w:szCs w:val="19"/>
                <w:lang w:val="sr-Cyrl-RS"/>
              </w:rPr>
              <w:t>помоћник министра</w:t>
            </w:r>
          </w:p>
        </w:tc>
        <w:tc>
          <w:tcPr>
            <w:tcW w:w="2260" w:type="dxa"/>
            <w:tcBorders>
              <w:top w:val="single" w:sz="4" w:space="0" w:color="auto"/>
              <w:left w:val="single" w:sz="8" w:space="0" w:color="000000"/>
              <w:right w:val="single" w:sz="8" w:space="0" w:color="000000"/>
            </w:tcBorders>
            <w:shd w:val="clear" w:color="auto" w:fill="auto"/>
            <w:vAlign w:val="bottom"/>
          </w:tcPr>
          <w:p w:rsidR="00A664DC" w:rsidRPr="00E54DFB" w:rsidRDefault="00A664DC" w:rsidP="0089315E">
            <w:pPr>
              <w:widowControl w:val="0"/>
              <w:autoSpaceDE w:val="0"/>
              <w:spacing w:line="199" w:lineRule="exact"/>
              <w:ind w:left="80"/>
              <w:jc w:val="center"/>
              <w:rPr>
                <w:lang w:val="sr-Cyrl-RS"/>
              </w:rPr>
            </w:pPr>
            <w:r w:rsidRPr="00E54DFB">
              <w:rPr>
                <w:rFonts w:ascii="Calibri" w:hAnsi="Calibri" w:cs="Calibri"/>
                <w:sz w:val="19"/>
                <w:szCs w:val="19"/>
                <w:lang w:val="sr-Cyrl-RS"/>
              </w:rPr>
              <w:t>011/3068-729</w:t>
            </w:r>
          </w:p>
        </w:tc>
      </w:tr>
      <w:tr w:rsidR="00A664DC" w:rsidRPr="00E54DFB" w:rsidTr="003155CC">
        <w:trPr>
          <w:trHeight w:val="23"/>
        </w:trPr>
        <w:tc>
          <w:tcPr>
            <w:tcW w:w="342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2"/>
                <w:szCs w:val="2"/>
                <w:lang w:val="sr-Cyrl-RS"/>
              </w:rPr>
            </w:pPr>
          </w:p>
        </w:tc>
        <w:tc>
          <w:tcPr>
            <w:tcW w:w="270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2"/>
                <w:szCs w:val="2"/>
                <w:lang w:val="sr-Cyrl-RS"/>
              </w:rPr>
            </w:pPr>
          </w:p>
        </w:tc>
        <w:tc>
          <w:tcPr>
            <w:tcW w:w="208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2"/>
                <w:szCs w:val="2"/>
                <w:lang w:val="sr-Cyrl-RS"/>
              </w:rPr>
            </w:pPr>
          </w:p>
        </w:tc>
        <w:tc>
          <w:tcPr>
            <w:tcW w:w="2260" w:type="dxa"/>
            <w:tcBorders>
              <w:left w:val="single" w:sz="8" w:space="0" w:color="000000"/>
              <w:bottom w:val="single" w:sz="8" w:space="0" w:color="000000"/>
              <w:right w:val="single" w:sz="8" w:space="0" w:color="000000"/>
            </w:tcBorders>
            <w:shd w:val="clear" w:color="auto" w:fill="auto"/>
            <w:vAlign w:val="bottom"/>
          </w:tcPr>
          <w:p w:rsidR="00A664DC" w:rsidRPr="00E54DFB" w:rsidRDefault="00A664DC" w:rsidP="0089315E">
            <w:pPr>
              <w:widowControl w:val="0"/>
              <w:autoSpaceDE w:val="0"/>
              <w:snapToGrid w:val="0"/>
              <w:jc w:val="center"/>
              <w:rPr>
                <w:rFonts w:ascii="Calibri" w:hAnsi="Calibri" w:cs="Calibri"/>
                <w:sz w:val="2"/>
                <w:szCs w:val="2"/>
                <w:lang w:val="sr-Cyrl-RS"/>
              </w:rPr>
            </w:pPr>
          </w:p>
        </w:tc>
      </w:tr>
      <w:tr w:rsidR="00A664DC" w:rsidRPr="00E54DFB" w:rsidTr="003155CC">
        <w:trPr>
          <w:trHeight w:val="202"/>
        </w:trPr>
        <w:tc>
          <w:tcPr>
            <w:tcW w:w="3420" w:type="dxa"/>
            <w:tcBorders>
              <w:left w:val="single" w:sz="8" w:space="0" w:color="000000"/>
            </w:tcBorders>
            <w:shd w:val="clear" w:color="auto" w:fill="auto"/>
            <w:vAlign w:val="bottom"/>
          </w:tcPr>
          <w:p w:rsidR="00A664DC" w:rsidRPr="00E54DFB" w:rsidRDefault="00CA1929" w:rsidP="0089315E">
            <w:pPr>
              <w:widowControl w:val="0"/>
              <w:autoSpaceDE w:val="0"/>
              <w:spacing w:line="201" w:lineRule="exact"/>
              <w:ind w:left="100"/>
              <w:rPr>
                <w:rFonts w:ascii="Calibri" w:eastAsia="Calibri" w:hAnsi="Calibri" w:cs="Calibri"/>
                <w:sz w:val="17"/>
                <w:szCs w:val="17"/>
                <w:lang w:val="sr-Cyrl-RS"/>
              </w:rPr>
            </w:pPr>
            <w:hyperlink w:anchor="SektroZABP" w:history="1">
              <w:r w:rsidR="00A664DC" w:rsidRPr="00E54DFB">
                <w:rPr>
                  <w:rStyle w:val="Hyperlink"/>
                  <w:rFonts w:ascii="Calibri" w:hAnsi="Calibri" w:cs="Calibri"/>
                  <w:sz w:val="19"/>
                  <w:szCs w:val="19"/>
                  <w:lang w:val="sr-Cyrl-RS"/>
                </w:rPr>
                <w:t>Сектор за безбедносну политику</w:t>
              </w:r>
            </w:hyperlink>
          </w:p>
        </w:tc>
        <w:tc>
          <w:tcPr>
            <w:tcW w:w="2700" w:type="dxa"/>
            <w:tcBorders>
              <w:left w:val="single" w:sz="8" w:space="0" w:color="000000"/>
            </w:tcBorders>
            <w:shd w:val="clear" w:color="auto" w:fill="auto"/>
            <w:vAlign w:val="bottom"/>
          </w:tcPr>
          <w:p w:rsidR="00A664DC" w:rsidRPr="00E54DFB" w:rsidRDefault="003155CC" w:rsidP="0089315E">
            <w:pPr>
              <w:widowControl w:val="0"/>
              <w:autoSpaceDE w:val="0"/>
              <w:rPr>
                <w:rFonts w:ascii="Calibri" w:hAnsi="Calibri" w:cs="Calibri"/>
                <w:sz w:val="19"/>
                <w:szCs w:val="19"/>
                <w:lang w:val="sr-Cyrl-RS"/>
              </w:rPr>
            </w:pPr>
            <w:r>
              <w:rPr>
                <w:rFonts w:ascii="Calibri" w:eastAsia="Calibri" w:hAnsi="Calibri" w:cs="Calibri"/>
                <w:sz w:val="19"/>
                <w:szCs w:val="19"/>
              </w:rPr>
              <w:t xml:space="preserve"> </w:t>
            </w:r>
            <w:r w:rsidR="00A664DC">
              <w:rPr>
                <w:rFonts w:ascii="Calibri" w:eastAsia="Calibri" w:hAnsi="Calibri" w:cs="Calibri"/>
                <w:sz w:val="19"/>
                <w:szCs w:val="19"/>
                <w:lang w:val="sr-Cyrl-RS"/>
              </w:rPr>
              <w:t xml:space="preserve">гђа </w:t>
            </w:r>
            <w:r w:rsidR="00A664DC" w:rsidRPr="00E54DFB">
              <w:rPr>
                <w:rFonts w:ascii="Calibri" w:eastAsia="Calibri" w:hAnsi="Calibri" w:cs="Calibri"/>
                <w:sz w:val="19"/>
                <w:szCs w:val="19"/>
                <w:lang w:val="sr-Cyrl-RS"/>
              </w:rPr>
              <w:t>Дијана Иванчић</w:t>
            </w:r>
          </w:p>
        </w:tc>
        <w:tc>
          <w:tcPr>
            <w:tcW w:w="2080" w:type="dxa"/>
            <w:tcBorders>
              <w:left w:val="single" w:sz="8" w:space="0" w:color="000000"/>
            </w:tcBorders>
            <w:shd w:val="clear" w:color="auto" w:fill="auto"/>
            <w:vAlign w:val="bottom"/>
          </w:tcPr>
          <w:p w:rsidR="00A664DC" w:rsidRPr="00E54DFB" w:rsidRDefault="00A664DC" w:rsidP="0089315E">
            <w:pPr>
              <w:widowControl w:val="0"/>
              <w:autoSpaceDE w:val="0"/>
              <w:spacing w:line="201" w:lineRule="exact"/>
              <w:ind w:left="80"/>
              <w:rPr>
                <w:lang w:val="sr-Cyrl-RS"/>
              </w:rPr>
            </w:pPr>
            <w:r w:rsidRPr="00E54DFB">
              <w:rPr>
                <w:rFonts w:ascii="Calibri" w:hAnsi="Calibri" w:cs="Calibri"/>
                <w:sz w:val="19"/>
                <w:szCs w:val="19"/>
                <w:lang w:val="sr-Cyrl-RS"/>
              </w:rPr>
              <w:t>помоћник министра</w:t>
            </w:r>
          </w:p>
        </w:tc>
        <w:tc>
          <w:tcPr>
            <w:tcW w:w="2260" w:type="dxa"/>
            <w:tcBorders>
              <w:left w:val="single" w:sz="8" w:space="0" w:color="000000"/>
              <w:right w:val="single" w:sz="8" w:space="0" w:color="000000"/>
            </w:tcBorders>
            <w:shd w:val="clear" w:color="auto" w:fill="auto"/>
            <w:vAlign w:val="bottom"/>
          </w:tcPr>
          <w:p w:rsidR="00A664DC" w:rsidRPr="00E54DFB" w:rsidRDefault="00A664DC" w:rsidP="0089315E">
            <w:pPr>
              <w:widowControl w:val="0"/>
              <w:autoSpaceDE w:val="0"/>
              <w:spacing w:line="201" w:lineRule="exact"/>
              <w:ind w:left="80"/>
              <w:jc w:val="center"/>
              <w:rPr>
                <w:lang w:val="sr-Cyrl-RS"/>
              </w:rPr>
            </w:pPr>
            <w:r w:rsidRPr="00E54DFB">
              <w:rPr>
                <w:rFonts w:ascii="Calibri" w:hAnsi="Calibri" w:cs="Calibri"/>
                <w:sz w:val="19"/>
                <w:szCs w:val="19"/>
                <w:lang w:val="sr-Cyrl-RS"/>
              </w:rPr>
              <w:t>011/3068-594</w:t>
            </w:r>
          </w:p>
        </w:tc>
      </w:tr>
      <w:tr w:rsidR="00A664DC" w:rsidRPr="00E54DFB" w:rsidTr="003155CC">
        <w:trPr>
          <w:trHeight w:val="23"/>
        </w:trPr>
        <w:tc>
          <w:tcPr>
            <w:tcW w:w="342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2"/>
                <w:szCs w:val="2"/>
                <w:lang w:val="sr-Cyrl-RS"/>
              </w:rPr>
            </w:pPr>
          </w:p>
        </w:tc>
        <w:tc>
          <w:tcPr>
            <w:tcW w:w="270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2"/>
                <w:szCs w:val="2"/>
                <w:lang w:val="sr-Cyrl-RS"/>
              </w:rPr>
            </w:pPr>
          </w:p>
        </w:tc>
        <w:tc>
          <w:tcPr>
            <w:tcW w:w="208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2"/>
                <w:szCs w:val="2"/>
                <w:lang w:val="sr-Cyrl-RS"/>
              </w:rPr>
            </w:pPr>
          </w:p>
        </w:tc>
        <w:tc>
          <w:tcPr>
            <w:tcW w:w="2260" w:type="dxa"/>
            <w:tcBorders>
              <w:left w:val="single" w:sz="8" w:space="0" w:color="000000"/>
              <w:bottom w:val="single" w:sz="8" w:space="0" w:color="000000"/>
              <w:right w:val="single" w:sz="8" w:space="0" w:color="000000"/>
            </w:tcBorders>
            <w:shd w:val="clear" w:color="auto" w:fill="auto"/>
            <w:vAlign w:val="bottom"/>
          </w:tcPr>
          <w:p w:rsidR="00A664DC" w:rsidRPr="00E54DFB" w:rsidRDefault="00A664DC" w:rsidP="0089315E">
            <w:pPr>
              <w:widowControl w:val="0"/>
              <w:autoSpaceDE w:val="0"/>
              <w:snapToGrid w:val="0"/>
              <w:jc w:val="center"/>
              <w:rPr>
                <w:rFonts w:ascii="Calibri" w:hAnsi="Calibri" w:cs="Calibri"/>
                <w:sz w:val="2"/>
                <w:szCs w:val="2"/>
                <w:lang w:val="sr-Cyrl-RS"/>
              </w:rPr>
            </w:pPr>
          </w:p>
        </w:tc>
      </w:tr>
      <w:tr w:rsidR="00A664DC" w:rsidRPr="00E54DFB" w:rsidTr="003155CC">
        <w:trPr>
          <w:trHeight w:val="202"/>
        </w:trPr>
        <w:tc>
          <w:tcPr>
            <w:tcW w:w="3420" w:type="dxa"/>
            <w:tcBorders>
              <w:left w:val="single" w:sz="8" w:space="0" w:color="000000"/>
            </w:tcBorders>
            <w:shd w:val="clear" w:color="auto" w:fill="auto"/>
            <w:vAlign w:val="bottom"/>
          </w:tcPr>
          <w:p w:rsidR="00A664DC" w:rsidRPr="00E54DFB" w:rsidRDefault="00CA1929" w:rsidP="0089315E">
            <w:pPr>
              <w:widowControl w:val="0"/>
              <w:autoSpaceDE w:val="0"/>
              <w:spacing w:line="201" w:lineRule="exact"/>
              <w:ind w:left="100"/>
              <w:rPr>
                <w:rFonts w:ascii="Calibri" w:eastAsia="Calibri" w:hAnsi="Calibri" w:cs="Calibri"/>
                <w:sz w:val="19"/>
                <w:szCs w:val="19"/>
                <w:lang w:val="sr-Cyrl-RS"/>
              </w:rPr>
            </w:pPr>
            <w:hyperlink w:anchor="SektorZaKonzularnePoslove" w:history="1">
              <w:r w:rsidR="00A664DC" w:rsidRPr="00E54DFB">
                <w:rPr>
                  <w:rStyle w:val="Hyperlink"/>
                  <w:rFonts w:ascii="Calibri" w:hAnsi="Calibri" w:cs="Calibri"/>
                  <w:sz w:val="19"/>
                  <w:szCs w:val="19"/>
                  <w:lang w:val="sr-Cyrl-RS"/>
                </w:rPr>
                <w:t>Сектор за конзуларне послове</w:t>
              </w:r>
            </w:hyperlink>
          </w:p>
        </w:tc>
        <w:tc>
          <w:tcPr>
            <w:tcW w:w="2700" w:type="dxa"/>
            <w:tcBorders>
              <w:left w:val="single" w:sz="8" w:space="0" w:color="000000"/>
            </w:tcBorders>
            <w:shd w:val="clear" w:color="auto" w:fill="auto"/>
            <w:vAlign w:val="bottom"/>
          </w:tcPr>
          <w:p w:rsidR="00A664DC" w:rsidRPr="00E54DFB" w:rsidRDefault="00A664DC" w:rsidP="0089315E">
            <w:pPr>
              <w:widowControl w:val="0"/>
              <w:autoSpaceDE w:val="0"/>
              <w:spacing w:line="201" w:lineRule="exact"/>
              <w:rPr>
                <w:lang w:val="sr-Cyrl-RS"/>
              </w:rPr>
            </w:pPr>
            <w:r w:rsidRPr="00E54DFB">
              <w:rPr>
                <w:rFonts w:ascii="Calibri" w:eastAsia="Calibri" w:hAnsi="Calibri" w:cs="Calibri"/>
                <w:sz w:val="19"/>
                <w:szCs w:val="19"/>
                <w:lang w:val="sr-Cyrl-RS"/>
              </w:rPr>
              <w:t xml:space="preserve"> </w:t>
            </w:r>
            <w:r>
              <w:rPr>
                <w:rFonts w:ascii="Calibri" w:eastAsia="Calibri" w:hAnsi="Calibri" w:cs="Calibri"/>
                <w:sz w:val="19"/>
                <w:szCs w:val="19"/>
                <w:lang w:val="sr-Cyrl-RS"/>
              </w:rPr>
              <w:t>в.д. гђа Вера Вукићевић</w:t>
            </w:r>
          </w:p>
        </w:tc>
        <w:tc>
          <w:tcPr>
            <w:tcW w:w="2080" w:type="dxa"/>
            <w:tcBorders>
              <w:left w:val="single" w:sz="8" w:space="0" w:color="000000"/>
            </w:tcBorders>
            <w:shd w:val="clear" w:color="auto" w:fill="auto"/>
            <w:vAlign w:val="bottom"/>
          </w:tcPr>
          <w:p w:rsidR="00A664DC" w:rsidRPr="00E54DFB" w:rsidRDefault="00A664DC" w:rsidP="0089315E">
            <w:pPr>
              <w:widowControl w:val="0"/>
              <w:autoSpaceDE w:val="0"/>
              <w:spacing w:line="201" w:lineRule="exact"/>
              <w:ind w:left="80"/>
              <w:rPr>
                <w:lang w:val="sr-Cyrl-RS"/>
              </w:rPr>
            </w:pPr>
            <w:r w:rsidRPr="00E54DFB">
              <w:rPr>
                <w:rFonts w:ascii="Calibri" w:hAnsi="Calibri" w:cs="Calibri"/>
                <w:sz w:val="19"/>
                <w:szCs w:val="19"/>
                <w:lang w:val="sr-Cyrl-RS"/>
              </w:rPr>
              <w:t>помоћник министра</w:t>
            </w:r>
          </w:p>
        </w:tc>
        <w:tc>
          <w:tcPr>
            <w:tcW w:w="2260" w:type="dxa"/>
            <w:tcBorders>
              <w:left w:val="single" w:sz="8" w:space="0" w:color="000000"/>
              <w:right w:val="single" w:sz="8" w:space="0" w:color="000000"/>
            </w:tcBorders>
            <w:shd w:val="clear" w:color="auto" w:fill="auto"/>
            <w:vAlign w:val="bottom"/>
          </w:tcPr>
          <w:p w:rsidR="00A664DC" w:rsidRPr="00E54DFB" w:rsidRDefault="00A664DC" w:rsidP="0089315E">
            <w:pPr>
              <w:widowControl w:val="0"/>
              <w:autoSpaceDE w:val="0"/>
              <w:spacing w:line="201" w:lineRule="exact"/>
              <w:ind w:left="80"/>
              <w:jc w:val="center"/>
              <w:rPr>
                <w:lang w:val="sr-Cyrl-RS"/>
              </w:rPr>
            </w:pPr>
            <w:r w:rsidRPr="00E54DFB">
              <w:rPr>
                <w:rFonts w:ascii="Calibri" w:hAnsi="Calibri" w:cs="Calibri"/>
                <w:sz w:val="19"/>
                <w:szCs w:val="19"/>
                <w:lang w:val="sr-Cyrl-RS"/>
              </w:rPr>
              <w:t>011/3068-580</w:t>
            </w:r>
          </w:p>
        </w:tc>
      </w:tr>
      <w:tr w:rsidR="00A664DC" w:rsidRPr="00E54DFB" w:rsidTr="003155CC">
        <w:trPr>
          <w:trHeight w:val="23"/>
        </w:trPr>
        <w:tc>
          <w:tcPr>
            <w:tcW w:w="342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2"/>
                <w:szCs w:val="2"/>
                <w:lang w:val="sr-Cyrl-RS"/>
              </w:rPr>
            </w:pPr>
          </w:p>
        </w:tc>
        <w:tc>
          <w:tcPr>
            <w:tcW w:w="270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2"/>
                <w:szCs w:val="2"/>
                <w:lang w:val="sr-Cyrl-RS"/>
              </w:rPr>
            </w:pPr>
          </w:p>
        </w:tc>
        <w:tc>
          <w:tcPr>
            <w:tcW w:w="208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2"/>
                <w:szCs w:val="2"/>
                <w:lang w:val="sr-Cyrl-RS"/>
              </w:rPr>
            </w:pPr>
          </w:p>
        </w:tc>
        <w:tc>
          <w:tcPr>
            <w:tcW w:w="2260" w:type="dxa"/>
            <w:tcBorders>
              <w:left w:val="single" w:sz="8" w:space="0" w:color="000000"/>
              <w:bottom w:val="single" w:sz="8" w:space="0" w:color="000000"/>
              <w:right w:val="single" w:sz="8" w:space="0" w:color="000000"/>
            </w:tcBorders>
            <w:shd w:val="clear" w:color="auto" w:fill="auto"/>
            <w:vAlign w:val="bottom"/>
          </w:tcPr>
          <w:p w:rsidR="00A664DC" w:rsidRPr="00E54DFB" w:rsidRDefault="00A664DC" w:rsidP="0089315E">
            <w:pPr>
              <w:widowControl w:val="0"/>
              <w:autoSpaceDE w:val="0"/>
              <w:snapToGrid w:val="0"/>
              <w:jc w:val="center"/>
              <w:rPr>
                <w:rFonts w:ascii="Calibri" w:hAnsi="Calibri" w:cs="Calibri"/>
                <w:sz w:val="2"/>
                <w:szCs w:val="2"/>
                <w:lang w:val="sr-Cyrl-RS"/>
              </w:rPr>
            </w:pPr>
          </w:p>
        </w:tc>
      </w:tr>
      <w:tr w:rsidR="00A664DC" w:rsidRPr="00E54DFB" w:rsidTr="003155CC">
        <w:trPr>
          <w:trHeight w:val="225"/>
        </w:trPr>
        <w:tc>
          <w:tcPr>
            <w:tcW w:w="342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19"/>
                <w:szCs w:val="19"/>
                <w:lang w:val="sr-Cyrl-RS"/>
              </w:rPr>
            </w:pPr>
          </w:p>
        </w:tc>
        <w:tc>
          <w:tcPr>
            <w:tcW w:w="2700" w:type="dxa"/>
            <w:tcBorders>
              <w:left w:val="single" w:sz="8" w:space="0" w:color="000000"/>
              <w:bottom w:val="single" w:sz="8" w:space="0" w:color="000000"/>
            </w:tcBorders>
            <w:shd w:val="clear" w:color="auto" w:fill="auto"/>
            <w:vAlign w:val="bottom"/>
          </w:tcPr>
          <w:p w:rsidR="00A664DC" w:rsidRPr="00ED6A9C" w:rsidRDefault="00A664DC" w:rsidP="0089315E">
            <w:pPr>
              <w:widowControl w:val="0"/>
              <w:autoSpaceDE w:val="0"/>
              <w:snapToGrid w:val="0"/>
              <w:rPr>
                <w:rFonts w:ascii="Calibri" w:hAnsi="Calibri" w:cs="Calibri"/>
                <w:sz w:val="19"/>
                <w:szCs w:val="19"/>
                <w:lang w:val="sr-Latn-RS"/>
              </w:rPr>
            </w:pPr>
          </w:p>
        </w:tc>
        <w:tc>
          <w:tcPr>
            <w:tcW w:w="208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19"/>
                <w:szCs w:val="19"/>
                <w:lang w:val="sr-Cyrl-RS"/>
              </w:rPr>
            </w:pPr>
          </w:p>
        </w:tc>
        <w:tc>
          <w:tcPr>
            <w:tcW w:w="2260" w:type="dxa"/>
            <w:tcBorders>
              <w:left w:val="single" w:sz="8" w:space="0" w:color="000000"/>
              <w:bottom w:val="single" w:sz="8" w:space="0" w:color="000000"/>
              <w:right w:val="single" w:sz="8" w:space="0" w:color="000000"/>
            </w:tcBorders>
            <w:shd w:val="clear" w:color="auto" w:fill="auto"/>
            <w:vAlign w:val="bottom"/>
          </w:tcPr>
          <w:p w:rsidR="00A664DC" w:rsidRPr="00E54DFB" w:rsidRDefault="00A664DC" w:rsidP="0089315E">
            <w:pPr>
              <w:widowControl w:val="0"/>
              <w:autoSpaceDE w:val="0"/>
              <w:snapToGrid w:val="0"/>
              <w:jc w:val="center"/>
              <w:rPr>
                <w:rFonts w:ascii="Calibri" w:hAnsi="Calibri" w:cs="Calibri"/>
                <w:sz w:val="19"/>
                <w:szCs w:val="19"/>
                <w:lang w:val="sr-Cyrl-RS"/>
              </w:rPr>
            </w:pPr>
          </w:p>
        </w:tc>
      </w:tr>
      <w:tr w:rsidR="00A664DC" w:rsidRPr="00E54DFB" w:rsidTr="003155CC">
        <w:trPr>
          <w:trHeight w:val="199"/>
        </w:trPr>
        <w:tc>
          <w:tcPr>
            <w:tcW w:w="3420" w:type="dxa"/>
            <w:tcBorders>
              <w:left w:val="single" w:sz="8" w:space="0" w:color="000000"/>
            </w:tcBorders>
            <w:shd w:val="clear" w:color="auto" w:fill="auto"/>
            <w:vAlign w:val="bottom"/>
          </w:tcPr>
          <w:p w:rsidR="00A664DC" w:rsidRPr="00E54DFB" w:rsidRDefault="00A664DC" w:rsidP="0089315E">
            <w:pPr>
              <w:widowControl w:val="0"/>
              <w:autoSpaceDE w:val="0"/>
              <w:spacing w:line="199" w:lineRule="exact"/>
              <w:ind w:left="100"/>
              <w:rPr>
                <w:lang w:val="sr-Cyrl-RS"/>
              </w:rPr>
            </w:pPr>
            <w:r w:rsidRPr="00E54DFB">
              <w:rPr>
                <w:rFonts w:ascii="Calibri" w:hAnsi="Calibri" w:cs="Calibri"/>
                <w:b/>
                <w:bCs/>
                <w:sz w:val="19"/>
                <w:szCs w:val="19"/>
                <w:lang w:val="sr-Cyrl-RS"/>
              </w:rPr>
              <w:t>Посебне унутрашње јединице</w:t>
            </w:r>
          </w:p>
        </w:tc>
        <w:tc>
          <w:tcPr>
            <w:tcW w:w="2700" w:type="dxa"/>
            <w:tcBorders>
              <w:left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17"/>
                <w:szCs w:val="17"/>
                <w:lang w:val="sr-Cyrl-RS"/>
              </w:rPr>
            </w:pPr>
          </w:p>
        </w:tc>
        <w:tc>
          <w:tcPr>
            <w:tcW w:w="2080" w:type="dxa"/>
            <w:tcBorders>
              <w:left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17"/>
                <w:szCs w:val="17"/>
                <w:lang w:val="sr-Cyrl-RS"/>
              </w:rPr>
            </w:pPr>
          </w:p>
        </w:tc>
        <w:tc>
          <w:tcPr>
            <w:tcW w:w="2260" w:type="dxa"/>
            <w:tcBorders>
              <w:left w:val="single" w:sz="8" w:space="0" w:color="000000"/>
              <w:right w:val="single" w:sz="8" w:space="0" w:color="000000"/>
            </w:tcBorders>
            <w:shd w:val="clear" w:color="auto" w:fill="auto"/>
            <w:vAlign w:val="bottom"/>
          </w:tcPr>
          <w:p w:rsidR="00A664DC" w:rsidRPr="00E54DFB" w:rsidRDefault="00A664DC" w:rsidP="0089315E">
            <w:pPr>
              <w:widowControl w:val="0"/>
              <w:autoSpaceDE w:val="0"/>
              <w:snapToGrid w:val="0"/>
              <w:jc w:val="center"/>
              <w:rPr>
                <w:rFonts w:ascii="Calibri" w:hAnsi="Calibri" w:cs="Calibri"/>
                <w:sz w:val="17"/>
                <w:szCs w:val="17"/>
                <w:lang w:val="sr-Cyrl-RS"/>
              </w:rPr>
            </w:pPr>
          </w:p>
        </w:tc>
      </w:tr>
      <w:tr w:rsidR="00A664DC" w:rsidRPr="00E54DFB" w:rsidTr="003155CC">
        <w:trPr>
          <w:trHeight w:val="38"/>
        </w:trPr>
        <w:tc>
          <w:tcPr>
            <w:tcW w:w="342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3"/>
                <w:szCs w:val="3"/>
                <w:lang w:val="sr-Cyrl-RS"/>
              </w:rPr>
            </w:pPr>
          </w:p>
        </w:tc>
        <w:tc>
          <w:tcPr>
            <w:tcW w:w="270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3"/>
                <w:szCs w:val="3"/>
                <w:lang w:val="sr-Cyrl-RS"/>
              </w:rPr>
            </w:pPr>
          </w:p>
        </w:tc>
        <w:tc>
          <w:tcPr>
            <w:tcW w:w="208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3"/>
                <w:szCs w:val="3"/>
                <w:lang w:val="sr-Cyrl-RS"/>
              </w:rPr>
            </w:pPr>
          </w:p>
        </w:tc>
        <w:tc>
          <w:tcPr>
            <w:tcW w:w="2260" w:type="dxa"/>
            <w:tcBorders>
              <w:left w:val="single" w:sz="8" w:space="0" w:color="000000"/>
              <w:bottom w:val="single" w:sz="8" w:space="0" w:color="000000"/>
              <w:right w:val="single" w:sz="8" w:space="0" w:color="000000"/>
            </w:tcBorders>
            <w:shd w:val="clear" w:color="auto" w:fill="auto"/>
            <w:vAlign w:val="bottom"/>
          </w:tcPr>
          <w:p w:rsidR="00A664DC" w:rsidRPr="00E54DFB" w:rsidRDefault="00A664DC" w:rsidP="0089315E">
            <w:pPr>
              <w:widowControl w:val="0"/>
              <w:autoSpaceDE w:val="0"/>
              <w:snapToGrid w:val="0"/>
              <w:jc w:val="center"/>
              <w:rPr>
                <w:rFonts w:ascii="Calibri" w:hAnsi="Calibri" w:cs="Calibri"/>
                <w:sz w:val="3"/>
                <w:szCs w:val="3"/>
                <w:lang w:val="sr-Cyrl-RS"/>
              </w:rPr>
            </w:pPr>
          </w:p>
        </w:tc>
      </w:tr>
      <w:tr w:rsidR="00A664DC" w:rsidRPr="00E54DFB" w:rsidTr="003155CC">
        <w:trPr>
          <w:trHeight w:val="199"/>
        </w:trPr>
        <w:tc>
          <w:tcPr>
            <w:tcW w:w="3420" w:type="dxa"/>
            <w:tcBorders>
              <w:left w:val="single" w:sz="8" w:space="0" w:color="000000"/>
            </w:tcBorders>
            <w:shd w:val="clear" w:color="auto" w:fill="auto"/>
            <w:vAlign w:val="bottom"/>
          </w:tcPr>
          <w:p w:rsidR="00A664DC" w:rsidRPr="00E54DFB" w:rsidRDefault="00CA1929" w:rsidP="0089315E">
            <w:pPr>
              <w:widowControl w:val="0"/>
              <w:autoSpaceDE w:val="0"/>
              <w:spacing w:line="199" w:lineRule="exact"/>
              <w:ind w:left="100"/>
              <w:rPr>
                <w:rFonts w:ascii="Calibri" w:hAnsi="Calibri" w:cs="Calibri"/>
                <w:sz w:val="19"/>
                <w:szCs w:val="19"/>
                <w:lang w:val="sr-Cyrl-RS"/>
              </w:rPr>
            </w:pPr>
            <w:hyperlink w:anchor="GeneralniSekretarijat" w:history="1">
              <w:r w:rsidR="00A664DC" w:rsidRPr="00E54DFB">
                <w:rPr>
                  <w:rStyle w:val="Hyperlink"/>
                  <w:rFonts w:ascii="Calibri" w:hAnsi="Calibri" w:cs="Calibri"/>
                  <w:sz w:val="19"/>
                  <w:szCs w:val="19"/>
                  <w:lang w:val="sr-Cyrl-RS"/>
                </w:rPr>
                <w:t>Генерални секретаријат</w:t>
              </w:r>
            </w:hyperlink>
          </w:p>
        </w:tc>
        <w:tc>
          <w:tcPr>
            <w:tcW w:w="2700" w:type="dxa"/>
            <w:tcBorders>
              <w:left w:val="single" w:sz="8" w:space="0" w:color="000000"/>
            </w:tcBorders>
            <w:shd w:val="clear" w:color="auto" w:fill="auto"/>
            <w:vAlign w:val="bottom"/>
          </w:tcPr>
          <w:p w:rsidR="00A664DC" w:rsidRPr="00E54DFB" w:rsidRDefault="00A664DC" w:rsidP="0089315E">
            <w:pPr>
              <w:widowControl w:val="0"/>
              <w:autoSpaceDE w:val="0"/>
              <w:spacing w:line="199" w:lineRule="exact"/>
              <w:ind w:left="80"/>
              <w:rPr>
                <w:lang w:val="sr-Cyrl-RS"/>
              </w:rPr>
            </w:pPr>
            <w:r w:rsidRPr="00E54DFB">
              <w:rPr>
                <w:rFonts w:ascii="Calibri" w:hAnsi="Calibri" w:cs="Calibri"/>
                <w:sz w:val="19"/>
                <w:szCs w:val="19"/>
                <w:lang w:val="sr-Cyrl-RS"/>
              </w:rPr>
              <w:t>гђа Славица Јелача</w:t>
            </w:r>
          </w:p>
        </w:tc>
        <w:tc>
          <w:tcPr>
            <w:tcW w:w="2080" w:type="dxa"/>
            <w:tcBorders>
              <w:left w:val="single" w:sz="8" w:space="0" w:color="000000"/>
            </w:tcBorders>
            <w:shd w:val="clear" w:color="auto" w:fill="auto"/>
            <w:vAlign w:val="bottom"/>
          </w:tcPr>
          <w:p w:rsidR="00A664DC" w:rsidRPr="00E54DFB" w:rsidRDefault="00A664DC" w:rsidP="0089315E">
            <w:pPr>
              <w:widowControl w:val="0"/>
              <w:autoSpaceDE w:val="0"/>
              <w:spacing w:line="199" w:lineRule="exact"/>
              <w:ind w:left="80"/>
              <w:rPr>
                <w:lang w:val="sr-Cyrl-RS"/>
              </w:rPr>
            </w:pPr>
            <w:r w:rsidRPr="00E54DFB">
              <w:rPr>
                <w:rFonts w:ascii="Calibri" w:hAnsi="Calibri" w:cs="Calibri"/>
                <w:sz w:val="19"/>
                <w:szCs w:val="19"/>
                <w:lang w:val="sr-Cyrl-RS"/>
              </w:rPr>
              <w:t>генерални секретар</w:t>
            </w:r>
          </w:p>
        </w:tc>
        <w:tc>
          <w:tcPr>
            <w:tcW w:w="2260" w:type="dxa"/>
            <w:tcBorders>
              <w:left w:val="single" w:sz="8" w:space="0" w:color="000000"/>
              <w:right w:val="single" w:sz="8" w:space="0" w:color="000000"/>
            </w:tcBorders>
            <w:shd w:val="clear" w:color="auto" w:fill="auto"/>
            <w:vAlign w:val="bottom"/>
          </w:tcPr>
          <w:p w:rsidR="00A664DC" w:rsidRPr="00E54DFB" w:rsidRDefault="00A664DC" w:rsidP="0089315E">
            <w:pPr>
              <w:widowControl w:val="0"/>
              <w:autoSpaceDE w:val="0"/>
              <w:spacing w:line="199" w:lineRule="exact"/>
              <w:ind w:left="80"/>
              <w:jc w:val="center"/>
              <w:rPr>
                <w:lang w:val="sr-Cyrl-RS"/>
              </w:rPr>
            </w:pPr>
            <w:r w:rsidRPr="00E54DFB">
              <w:rPr>
                <w:rFonts w:ascii="Calibri" w:hAnsi="Calibri" w:cs="Calibri"/>
                <w:sz w:val="19"/>
                <w:szCs w:val="19"/>
                <w:lang w:val="sr-Cyrl-RS"/>
              </w:rPr>
              <w:t>011/3068-260</w:t>
            </w:r>
          </w:p>
        </w:tc>
      </w:tr>
      <w:tr w:rsidR="00A664DC" w:rsidRPr="00E54DFB" w:rsidTr="003155CC">
        <w:trPr>
          <w:trHeight w:val="38"/>
        </w:trPr>
        <w:tc>
          <w:tcPr>
            <w:tcW w:w="342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3"/>
                <w:szCs w:val="3"/>
                <w:lang w:val="sr-Cyrl-RS"/>
              </w:rPr>
            </w:pPr>
          </w:p>
        </w:tc>
        <w:tc>
          <w:tcPr>
            <w:tcW w:w="270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3"/>
                <w:szCs w:val="3"/>
                <w:lang w:val="sr-Cyrl-RS"/>
              </w:rPr>
            </w:pPr>
          </w:p>
        </w:tc>
        <w:tc>
          <w:tcPr>
            <w:tcW w:w="208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3"/>
                <w:szCs w:val="3"/>
                <w:lang w:val="sr-Cyrl-RS"/>
              </w:rPr>
            </w:pPr>
          </w:p>
        </w:tc>
        <w:tc>
          <w:tcPr>
            <w:tcW w:w="2260" w:type="dxa"/>
            <w:tcBorders>
              <w:left w:val="single" w:sz="8" w:space="0" w:color="000000"/>
              <w:bottom w:val="single" w:sz="8" w:space="0" w:color="000000"/>
              <w:right w:val="single" w:sz="8" w:space="0" w:color="000000"/>
            </w:tcBorders>
            <w:shd w:val="clear" w:color="auto" w:fill="auto"/>
            <w:vAlign w:val="bottom"/>
          </w:tcPr>
          <w:p w:rsidR="00A664DC" w:rsidRPr="00E54DFB" w:rsidRDefault="00A664DC" w:rsidP="0089315E">
            <w:pPr>
              <w:widowControl w:val="0"/>
              <w:autoSpaceDE w:val="0"/>
              <w:snapToGrid w:val="0"/>
              <w:jc w:val="center"/>
              <w:rPr>
                <w:rFonts w:ascii="Calibri" w:hAnsi="Calibri" w:cs="Calibri"/>
                <w:sz w:val="3"/>
                <w:szCs w:val="3"/>
                <w:lang w:val="sr-Cyrl-RS"/>
              </w:rPr>
            </w:pPr>
          </w:p>
        </w:tc>
      </w:tr>
      <w:tr w:rsidR="00A664DC" w:rsidRPr="00E54DFB" w:rsidTr="003155CC">
        <w:trPr>
          <w:trHeight w:val="199"/>
        </w:trPr>
        <w:tc>
          <w:tcPr>
            <w:tcW w:w="3420" w:type="dxa"/>
            <w:tcBorders>
              <w:left w:val="single" w:sz="8" w:space="0" w:color="000000"/>
            </w:tcBorders>
            <w:shd w:val="clear" w:color="auto" w:fill="auto"/>
            <w:vAlign w:val="bottom"/>
          </w:tcPr>
          <w:p w:rsidR="00A664DC" w:rsidRPr="00E54DFB" w:rsidRDefault="00CA1929" w:rsidP="0089315E">
            <w:pPr>
              <w:widowControl w:val="0"/>
              <w:autoSpaceDE w:val="0"/>
              <w:spacing w:line="199" w:lineRule="exact"/>
              <w:ind w:left="100"/>
              <w:rPr>
                <w:rFonts w:ascii="Calibri" w:hAnsi="Calibri" w:cs="Calibri"/>
                <w:sz w:val="19"/>
                <w:szCs w:val="19"/>
                <w:lang w:val="sr-Cyrl-RS"/>
              </w:rPr>
            </w:pPr>
            <w:hyperlink w:anchor="КабинетМинистра" w:history="1">
              <w:r w:rsidR="00A664DC" w:rsidRPr="00E54DFB">
                <w:rPr>
                  <w:rStyle w:val="Hyperlink"/>
                  <w:rFonts w:ascii="Calibri" w:hAnsi="Calibri" w:cs="Calibri"/>
                  <w:sz w:val="19"/>
                  <w:szCs w:val="19"/>
                  <w:lang w:val="sr-Cyrl-RS"/>
                </w:rPr>
                <w:t>Кабинет министра</w:t>
              </w:r>
            </w:hyperlink>
          </w:p>
        </w:tc>
        <w:tc>
          <w:tcPr>
            <w:tcW w:w="2700" w:type="dxa"/>
            <w:tcBorders>
              <w:left w:val="single" w:sz="8" w:space="0" w:color="000000"/>
            </w:tcBorders>
            <w:shd w:val="clear" w:color="auto" w:fill="auto"/>
            <w:vAlign w:val="bottom"/>
          </w:tcPr>
          <w:p w:rsidR="00A664DC" w:rsidRPr="00E54DFB" w:rsidRDefault="003155CC" w:rsidP="003155CC">
            <w:pPr>
              <w:widowControl w:val="0"/>
              <w:autoSpaceDE w:val="0"/>
              <w:spacing w:line="199" w:lineRule="exact"/>
              <w:rPr>
                <w:lang w:val="sr-Cyrl-RS"/>
              </w:rPr>
            </w:pPr>
            <w:r>
              <w:rPr>
                <w:rFonts w:ascii="Calibri" w:hAnsi="Calibri" w:cs="Calibri"/>
                <w:sz w:val="19"/>
                <w:szCs w:val="19"/>
                <w:lang w:val="sr-Cyrl-RS"/>
              </w:rPr>
              <w:t>Гђа Јелена Чукић - Матић</w:t>
            </w:r>
            <w:r w:rsidR="00A664DC" w:rsidRPr="00E54DFB">
              <w:rPr>
                <w:rFonts w:ascii="Calibri" w:hAnsi="Calibri" w:cs="Calibri"/>
                <w:sz w:val="19"/>
                <w:szCs w:val="19"/>
                <w:lang w:val="sr-Cyrl-RS"/>
              </w:rPr>
              <w:t xml:space="preserve"> </w:t>
            </w:r>
          </w:p>
        </w:tc>
        <w:tc>
          <w:tcPr>
            <w:tcW w:w="2080" w:type="dxa"/>
            <w:tcBorders>
              <w:left w:val="single" w:sz="8" w:space="0" w:color="000000"/>
            </w:tcBorders>
            <w:shd w:val="clear" w:color="auto" w:fill="auto"/>
            <w:vAlign w:val="bottom"/>
          </w:tcPr>
          <w:p w:rsidR="00A664DC" w:rsidRPr="00E54DFB" w:rsidRDefault="00A664DC" w:rsidP="0089315E">
            <w:pPr>
              <w:widowControl w:val="0"/>
              <w:autoSpaceDE w:val="0"/>
              <w:spacing w:line="199" w:lineRule="exact"/>
              <w:ind w:left="80"/>
              <w:rPr>
                <w:lang w:val="sr-Cyrl-RS"/>
              </w:rPr>
            </w:pPr>
            <w:r w:rsidRPr="00E54DFB">
              <w:rPr>
                <w:rFonts w:ascii="Calibri" w:hAnsi="Calibri" w:cs="Calibri"/>
                <w:sz w:val="19"/>
                <w:szCs w:val="19"/>
                <w:lang w:val="sr-Cyrl-RS"/>
              </w:rPr>
              <w:t>шеф кабинета</w:t>
            </w:r>
          </w:p>
        </w:tc>
        <w:tc>
          <w:tcPr>
            <w:tcW w:w="2260" w:type="dxa"/>
            <w:tcBorders>
              <w:left w:val="single" w:sz="8" w:space="0" w:color="000000"/>
              <w:right w:val="single" w:sz="8" w:space="0" w:color="000000"/>
            </w:tcBorders>
            <w:shd w:val="clear" w:color="auto" w:fill="auto"/>
            <w:vAlign w:val="bottom"/>
          </w:tcPr>
          <w:p w:rsidR="00A664DC" w:rsidRPr="00E54DFB" w:rsidRDefault="00A664DC" w:rsidP="0089315E">
            <w:pPr>
              <w:widowControl w:val="0"/>
              <w:autoSpaceDE w:val="0"/>
              <w:spacing w:line="199" w:lineRule="exact"/>
              <w:ind w:left="80"/>
              <w:jc w:val="center"/>
              <w:rPr>
                <w:lang w:val="sr-Cyrl-RS"/>
              </w:rPr>
            </w:pPr>
            <w:r w:rsidRPr="00E54DFB">
              <w:rPr>
                <w:rFonts w:ascii="Calibri" w:hAnsi="Calibri" w:cs="Calibri"/>
                <w:sz w:val="19"/>
                <w:szCs w:val="19"/>
                <w:lang w:val="sr-Cyrl-RS"/>
              </w:rPr>
              <w:t>011/3068-351</w:t>
            </w:r>
          </w:p>
        </w:tc>
      </w:tr>
      <w:tr w:rsidR="00A664DC" w:rsidRPr="00E54DFB" w:rsidTr="003155CC">
        <w:trPr>
          <w:trHeight w:val="35"/>
        </w:trPr>
        <w:tc>
          <w:tcPr>
            <w:tcW w:w="342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3"/>
                <w:szCs w:val="3"/>
                <w:lang w:val="sr-Cyrl-RS"/>
              </w:rPr>
            </w:pPr>
          </w:p>
        </w:tc>
        <w:tc>
          <w:tcPr>
            <w:tcW w:w="270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3"/>
                <w:szCs w:val="3"/>
                <w:lang w:val="sr-Cyrl-RS"/>
              </w:rPr>
            </w:pPr>
          </w:p>
        </w:tc>
        <w:tc>
          <w:tcPr>
            <w:tcW w:w="208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3"/>
                <w:szCs w:val="3"/>
                <w:lang w:val="sr-Cyrl-RS"/>
              </w:rPr>
            </w:pPr>
          </w:p>
        </w:tc>
        <w:tc>
          <w:tcPr>
            <w:tcW w:w="2260" w:type="dxa"/>
            <w:tcBorders>
              <w:left w:val="single" w:sz="8" w:space="0" w:color="000000"/>
              <w:bottom w:val="single" w:sz="8" w:space="0" w:color="000000"/>
              <w:right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3"/>
                <w:szCs w:val="3"/>
                <w:lang w:val="sr-Cyrl-RS"/>
              </w:rPr>
            </w:pPr>
          </w:p>
        </w:tc>
      </w:tr>
      <w:tr w:rsidR="00A664DC" w:rsidRPr="00E54DFB" w:rsidTr="003155CC">
        <w:trPr>
          <w:trHeight w:val="234"/>
        </w:trPr>
        <w:tc>
          <w:tcPr>
            <w:tcW w:w="342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20"/>
                <w:szCs w:val="20"/>
                <w:lang w:val="sr-Cyrl-RS"/>
              </w:rPr>
            </w:pPr>
          </w:p>
        </w:tc>
        <w:tc>
          <w:tcPr>
            <w:tcW w:w="270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20"/>
                <w:szCs w:val="20"/>
                <w:lang w:val="sr-Cyrl-RS"/>
              </w:rPr>
            </w:pPr>
          </w:p>
        </w:tc>
        <w:tc>
          <w:tcPr>
            <w:tcW w:w="208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20"/>
                <w:szCs w:val="20"/>
                <w:lang w:val="sr-Cyrl-RS"/>
              </w:rPr>
            </w:pPr>
          </w:p>
        </w:tc>
        <w:tc>
          <w:tcPr>
            <w:tcW w:w="2260" w:type="dxa"/>
            <w:tcBorders>
              <w:left w:val="single" w:sz="8" w:space="0" w:color="000000"/>
              <w:bottom w:val="single" w:sz="8" w:space="0" w:color="000000"/>
              <w:right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20"/>
                <w:szCs w:val="20"/>
                <w:lang w:val="sr-Cyrl-RS"/>
              </w:rPr>
            </w:pPr>
          </w:p>
        </w:tc>
      </w:tr>
      <w:tr w:rsidR="00A664DC" w:rsidRPr="00E54DFB" w:rsidTr="003155CC">
        <w:trPr>
          <w:trHeight w:val="199"/>
        </w:trPr>
        <w:tc>
          <w:tcPr>
            <w:tcW w:w="3420" w:type="dxa"/>
            <w:tcBorders>
              <w:left w:val="single" w:sz="8" w:space="0" w:color="000000"/>
            </w:tcBorders>
            <w:shd w:val="clear" w:color="auto" w:fill="auto"/>
            <w:vAlign w:val="bottom"/>
          </w:tcPr>
          <w:p w:rsidR="00A664DC" w:rsidRPr="00E54DFB" w:rsidRDefault="00A664DC" w:rsidP="0089315E">
            <w:pPr>
              <w:widowControl w:val="0"/>
              <w:autoSpaceDE w:val="0"/>
              <w:spacing w:line="199" w:lineRule="exact"/>
              <w:ind w:left="100"/>
              <w:rPr>
                <w:lang w:val="sr-Cyrl-RS"/>
              </w:rPr>
            </w:pPr>
            <w:r w:rsidRPr="00E54DFB">
              <w:rPr>
                <w:rFonts w:ascii="Calibri" w:hAnsi="Calibri" w:cs="Calibri"/>
                <w:b/>
                <w:bCs/>
                <w:sz w:val="19"/>
                <w:szCs w:val="19"/>
                <w:lang w:val="sr-Cyrl-RS"/>
              </w:rPr>
              <w:t>Екстериторијалне јединице</w:t>
            </w:r>
          </w:p>
        </w:tc>
        <w:tc>
          <w:tcPr>
            <w:tcW w:w="2700" w:type="dxa"/>
            <w:tcBorders>
              <w:left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17"/>
                <w:szCs w:val="17"/>
                <w:lang w:val="sr-Cyrl-RS"/>
              </w:rPr>
            </w:pPr>
          </w:p>
        </w:tc>
        <w:tc>
          <w:tcPr>
            <w:tcW w:w="2080" w:type="dxa"/>
            <w:tcBorders>
              <w:left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17"/>
                <w:szCs w:val="17"/>
                <w:lang w:val="sr-Cyrl-RS"/>
              </w:rPr>
            </w:pPr>
          </w:p>
        </w:tc>
        <w:tc>
          <w:tcPr>
            <w:tcW w:w="2260" w:type="dxa"/>
            <w:tcBorders>
              <w:left w:val="single" w:sz="8" w:space="0" w:color="000000"/>
              <w:right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17"/>
                <w:szCs w:val="17"/>
                <w:lang w:val="sr-Cyrl-RS"/>
              </w:rPr>
            </w:pPr>
          </w:p>
        </w:tc>
      </w:tr>
      <w:tr w:rsidR="00A664DC" w:rsidRPr="00E54DFB" w:rsidTr="003155CC">
        <w:trPr>
          <w:trHeight w:val="38"/>
        </w:trPr>
        <w:tc>
          <w:tcPr>
            <w:tcW w:w="342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3"/>
                <w:szCs w:val="3"/>
                <w:lang w:val="sr-Cyrl-RS"/>
              </w:rPr>
            </w:pPr>
          </w:p>
        </w:tc>
        <w:tc>
          <w:tcPr>
            <w:tcW w:w="270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3"/>
                <w:szCs w:val="3"/>
                <w:lang w:val="sr-Cyrl-RS"/>
              </w:rPr>
            </w:pPr>
          </w:p>
        </w:tc>
        <w:tc>
          <w:tcPr>
            <w:tcW w:w="208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3"/>
                <w:szCs w:val="3"/>
                <w:lang w:val="sr-Cyrl-RS"/>
              </w:rPr>
            </w:pPr>
          </w:p>
        </w:tc>
        <w:tc>
          <w:tcPr>
            <w:tcW w:w="2260" w:type="dxa"/>
            <w:tcBorders>
              <w:left w:val="single" w:sz="8" w:space="0" w:color="000000"/>
              <w:bottom w:val="single" w:sz="8" w:space="0" w:color="000000"/>
              <w:right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3"/>
                <w:szCs w:val="3"/>
                <w:lang w:val="sr-Cyrl-RS"/>
              </w:rPr>
            </w:pPr>
          </w:p>
        </w:tc>
      </w:tr>
      <w:tr w:rsidR="00A664DC" w:rsidRPr="00E54DFB" w:rsidTr="003155CC">
        <w:trPr>
          <w:trHeight w:val="199"/>
        </w:trPr>
        <w:tc>
          <w:tcPr>
            <w:tcW w:w="3420" w:type="dxa"/>
            <w:tcBorders>
              <w:left w:val="single" w:sz="8" w:space="0" w:color="000000"/>
            </w:tcBorders>
            <w:shd w:val="clear" w:color="auto" w:fill="auto"/>
            <w:vAlign w:val="bottom"/>
          </w:tcPr>
          <w:p w:rsidR="00A664DC" w:rsidRPr="00E54DFB" w:rsidRDefault="00CA1929" w:rsidP="0089315E">
            <w:pPr>
              <w:widowControl w:val="0"/>
              <w:autoSpaceDE w:val="0"/>
              <w:spacing w:line="199" w:lineRule="exact"/>
              <w:ind w:left="100"/>
              <w:rPr>
                <w:rFonts w:ascii="Calibri" w:hAnsi="Calibri" w:cs="Calibri"/>
                <w:sz w:val="17"/>
                <w:szCs w:val="17"/>
                <w:lang w:val="sr-Cyrl-RS"/>
              </w:rPr>
            </w:pPr>
            <w:hyperlink w:anchor="EksteritorijalneJedinice" w:history="1">
              <w:r w:rsidR="00A664DC" w:rsidRPr="00E54DFB">
                <w:rPr>
                  <w:rStyle w:val="Hyperlink"/>
                  <w:rFonts w:ascii="Calibri" w:hAnsi="Calibri" w:cs="Calibri"/>
                  <w:sz w:val="19"/>
                  <w:szCs w:val="19"/>
                  <w:lang w:val="sr-Cyrl-RS"/>
                </w:rPr>
                <w:t xml:space="preserve">Дипломатско-конзуларна </w:t>
              </w:r>
              <w:r w:rsidR="00A664DC">
                <w:rPr>
                  <w:rStyle w:val="Hyperlink"/>
                  <w:rFonts w:ascii="Calibri" w:hAnsi="Calibri" w:cs="Calibri"/>
                  <w:sz w:val="19"/>
                  <w:szCs w:val="19"/>
                  <w:lang w:val="sr-Cyrl-RS"/>
                </w:rPr>
                <w:t xml:space="preserve">представништва и КИЦ </w:t>
              </w:r>
            </w:hyperlink>
          </w:p>
        </w:tc>
        <w:tc>
          <w:tcPr>
            <w:tcW w:w="2700" w:type="dxa"/>
            <w:tcBorders>
              <w:left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17"/>
                <w:szCs w:val="17"/>
                <w:lang w:val="sr-Cyrl-RS"/>
              </w:rPr>
            </w:pPr>
          </w:p>
        </w:tc>
        <w:tc>
          <w:tcPr>
            <w:tcW w:w="2080" w:type="dxa"/>
            <w:tcBorders>
              <w:left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17"/>
                <w:szCs w:val="17"/>
                <w:lang w:val="sr-Cyrl-RS"/>
              </w:rPr>
            </w:pPr>
          </w:p>
        </w:tc>
        <w:tc>
          <w:tcPr>
            <w:tcW w:w="2260" w:type="dxa"/>
            <w:tcBorders>
              <w:left w:val="single" w:sz="8" w:space="0" w:color="000000"/>
              <w:right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17"/>
                <w:szCs w:val="17"/>
                <w:lang w:val="sr-Cyrl-RS"/>
              </w:rPr>
            </w:pPr>
          </w:p>
        </w:tc>
      </w:tr>
      <w:tr w:rsidR="00A664DC" w:rsidRPr="00E54DFB" w:rsidTr="003155CC">
        <w:trPr>
          <w:trHeight w:val="38"/>
        </w:trPr>
        <w:tc>
          <w:tcPr>
            <w:tcW w:w="342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3"/>
                <w:szCs w:val="3"/>
                <w:lang w:val="sr-Cyrl-RS"/>
              </w:rPr>
            </w:pPr>
          </w:p>
        </w:tc>
        <w:tc>
          <w:tcPr>
            <w:tcW w:w="270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3"/>
                <w:szCs w:val="3"/>
                <w:lang w:val="sr-Cyrl-RS"/>
              </w:rPr>
            </w:pPr>
          </w:p>
        </w:tc>
        <w:tc>
          <w:tcPr>
            <w:tcW w:w="208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3"/>
                <w:szCs w:val="3"/>
                <w:lang w:val="sr-Cyrl-RS"/>
              </w:rPr>
            </w:pPr>
          </w:p>
        </w:tc>
        <w:tc>
          <w:tcPr>
            <w:tcW w:w="2260" w:type="dxa"/>
            <w:tcBorders>
              <w:left w:val="single" w:sz="8" w:space="0" w:color="000000"/>
              <w:bottom w:val="single" w:sz="8" w:space="0" w:color="000000"/>
              <w:right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3"/>
                <w:szCs w:val="3"/>
                <w:lang w:val="sr-Cyrl-RS"/>
              </w:rPr>
            </w:pPr>
          </w:p>
        </w:tc>
      </w:tr>
    </w:tbl>
    <w:p w:rsidR="00A664DC" w:rsidRPr="00E54DFB" w:rsidRDefault="00A664DC" w:rsidP="00A664DC">
      <w:pPr>
        <w:widowControl w:val="0"/>
        <w:autoSpaceDE w:val="0"/>
        <w:spacing w:line="216" w:lineRule="auto"/>
        <w:ind w:left="480"/>
        <w:rPr>
          <w:lang w:val="sr-Cyrl-RS"/>
        </w:rPr>
      </w:pPr>
      <w:r w:rsidRPr="00E54DFB">
        <w:rPr>
          <w:rFonts w:ascii="Calibri" w:hAnsi="Calibri" w:cs="Calibri"/>
          <w:b/>
          <w:bCs/>
          <w:sz w:val="19"/>
          <w:szCs w:val="19"/>
          <w:lang w:val="sr-Cyrl-RS"/>
        </w:rPr>
        <w:t xml:space="preserve">Табела 1. </w:t>
      </w:r>
      <w:r w:rsidRPr="00E54DFB">
        <w:rPr>
          <w:rFonts w:ascii="Calibri" w:hAnsi="Calibri" w:cs="Calibri"/>
          <w:sz w:val="19"/>
          <w:szCs w:val="19"/>
          <w:lang w:val="sr-Cyrl-RS"/>
        </w:rPr>
        <w:t>Преглед организационих јединица (кликом на линк долазите на детаљан опис орг. јединица)</w:t>
      </w:r>
    </w:p>
    <w:p w:rsidR="00A664DC" w:rsidRPr="00E54DFB" w:rsidRDefault="00A664DC" w:rsidP="00A664DC">
      <w:pPr>
        <w:widowControl w:val="0"/>
        <w:autoSpaceDE w:val="0"/>
        <w:spacing w:line="216" w:lineRule="auto"/>
        <w:rPr>
          <w:rFonts w:ascii="Calibri" w:hAnsi="Calibri" w:cs="Calibri"/>
          <w:b/>
          <w:sz w:val="19"/>
          <w:szCs w:val="19"/>
          <w:lang w:val="sr-Cyrl-RS"/>
        </w:rPr>
      </w:pPr>
    </w:p>
    <w:p w:rsidR="00A664DC" w:rsidRPr="00E54DFB" w:rsidRDefault="00A664DC" w:rsidP="00A664DC">
      <w:pPr>
        <w:widowControl w:val="0"/>
        <w:autoSpaceDE w:val="0"/>
        <w:jc w:val="center"/>
        <w:rPr>
          <w:lang w:val="sr-Cyrl-RS"/>
        </w:rPr>
      </w:pPr>
      <w:bookmarkStart w:id="4" w:name="UzeUnutrasnjeJedinice"/>
      <w:bookmarkStart w:id="5" w:name="OsnovneUnutrasnjeJedinice"/>
      <w:bookmarkEnd w:id="4"/>
      <w:bookmarkEnd w:id="5"/>
      <w:r w:rsidRPr="00E54DFB">
        <w:rPr>
          <w:rFonts w:ascii="Calibri" w:hAnsi="Calibri" w:cs="Calibri"/>
          <w:b/>
          <w:sz w:val="23"/>
          <w:szCs w:val="23"/>
          <w:lang w:val="sr-Cyrl-RS"/>
        </w:rPr>
        <w:t>ОСНОВНЕ УНУТРАШЊЕ ЈЕДИНИЦЕ</w:t>
      </w:r>
    </w:p>
    <w:p w:rsidR="00A664DC" w:rsidRPr="00E54DFB" w:rsidRDefault="00A664DC" w:rsidP="00A664DC">
      <w:pPr>
        <w:widowControl w:val="0"/>
        <w:autoSpaceDE w:val="0"/>
        <w:jc w:val="center"/>
        <w:rPr>
          <w:rFonts w:ascii="Calibri" w:hAnsi="Calibri" w:cs="Calibri"/>
          <w:b/>
          <w:lang w:val="sr-Cyrl-RS"/>
        </w:rPr>
      </w:pPr>
    </w:p>
    <w:p w:rsidR="00A664DC" w:rsidRPr="00E54DFB" w:rsidRDefault="00A664DC" w:rsidP="00A664DC">
      <w:pPr>
        <w:widowControl w:val="0"/>
        <w:jc w:val="center"/>
        <w:rPr>
          <w:lang w:val="sr-Cyrl-RS"/>
        </w:rPr>
      </w:pPr>
      <w:bookmarkStart w:id="6" w:name="SektorzaBilateralnuSaradnju"/>
      <w:bookmarkEnd w:id="6"/>
      <w:r w:rsidRPr="00E54DFB">
        <w:rPr>
          <w:rFonts w:ascii="Calibri" w:hAnsi="Calibri" w:cs="Calibri"/>
          <w:b/>
          <w:sz w:val="23"/>
          <w:szCs w:val="23"/>
          <w:lang w:val="sr-Cyrl-RS" w:eastAsia="en-US"/>
        </w:rPr>
        <w:t>СЕКТОР ЗА БИЛАТЕРАЛНУ САРАДЊУ</w:t>
      </w:r>
    </w:p>
    <w:p w:rsidR="00A664DC" w:rsidRPr="00E54DFB" w:rsidRDefault="00A664DC" w:rsidP="00A664DC">
      <w:pPr>
        <w:widowControl w:val="0"/>
        <w:jc w:val="center"/>
        <w:rPr>
          <w:rFonts w:ascii="Calibri" w:hAnsi="Calibri" w:cs="Calibri"/>
          <w:b/>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b/>
          <w:sz w:val="23"/>
          <w:szCs w:val="23"/>
          <w:lang w:val="sr-Cyrl-RS" w:eastAsia="en-US"/>
        </w:rPr>
        <w:t>Сектор за билатералну сарадњу</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80"/>
        </w:numPr>
        <w:spacing w:after="120"/>
        <w:jc w:val="both"/>
        <w:rPr>
          <w:lang w:val="sr-Cyrl-RS"/>
        </w:rPr>
      </w:pPr>
      <w:r w:rsidRPr="00E54DFB">
        <w:rPr>
          <w:rFonts w:ascii="Calibri" w:hAnsi="Calibri" w:cs="Calibri"/>
          <w:sz w:val="23"/>
          <w:szCs w:val="23"/>
          <w:lang w:val="sr-Cyrl-RS" w:eastAsia="en-US"/>
        </w:rPr>
        <w:t>међународну сарадњу Републике Србије са другим државама у циљу унапређења билатералних односа и јачања њеног међународног положаја;</w:t>
      </w:r>
    </w:p>
    <w:p w:rsidR="00A664DC" w:rsidRPr="00E54DFB" w:rsidRDefault="00A664DC" w:rsidP="00EC3869">
      <w:pPr>
        <w:widowControl w:val="0"/>
        <w:numPr>
          <w:ilvl w:val="0"/>
          <w:numId w:val="80"/>
        </w:numPr>
        <w:spacing w:after="120"/>
        <w:jc w:val="both"/>
        <w:rPr>
          <w:lang w:val="sr-Cyrl-RS"/>
        </w:rPr>
      </w:pPr>
      <w:r w:rsidRPr="00E54DFB">
        <w:rPr>
          <w:rFonts w:ascii="Calibri" w:hAnsi="Calibri" w:cs="Calibri"/>
          <w:sz w:val="23"/>
          <w:szCs w:val="23"/>
          <w:lang w:val="sr-Cyrl-RS" w:eastAsia="en-US"/>
        </w:rPr>
        <w:t>остваривање спољнополитичких приоритета Републике Србије;</w:t>
      </w:r>
    </w:p>
    <w:p w:rsidR="00A664DC" w:rsidRPr="00E54DFB" w:rsidRDefault="00A664DC" w:rsidP="00EC3869">
      <w:pPr>
        <w:widowControl w:val="0"/>
        <w:numPr>
          <w:ilvl w:val="0"/>
          <w:numId w:val="80"/>
        </w:numPr>
        <w:spacing w:after="120"/>
        <w:jc w:val="both"/>
        <w:rPr>
          <w:lang w:val="sr-Cyrl-RS"/>
        </w:rPr>
      </w:pPr>
      <w:r w:rsidRPr="00E54DFB">
        <w:rPr>
          <w:rFonts w:ascii="Calibri" w:hAnsi="Calibri" w:cs="Calibri"/>
          <w:sz w:val="23"/>
          <w:szCs w:val="23"/>
          <w:lang w:val="sr-Cyrl-RS" w:eastAsia="en-US"/>
        </w:rPr>
        <w:t>остваривање радних контаката са дипломатским представницима других држава акредитованих у Републици Србији;</w:t>
      </w:r>
    </w:p>
    <w:p w:rsidR="00A664DC" w:rsidRPr="00E54DFB" w:rsidRDefault="00A664DC" w:rsidP="00EC3869">
      <w:pPr>
        <w:widowControl w:val="0"/>
        <w:numPr>
          <w:ilvl w:val="0"/>
          <w:numId w:val="80"/>
        </w:numPr>
        <w:spacing w:after="120"/>
        <w:jc w:val="both"/>
        <w:rPr>
          <w:lang w:val="sr-Cyrl-RS"/>
        </w:rPr>
      </w:pPr>
      <w:r w:rsidRPr="00E54DFB">
        <w:rPr>
          <w:rFonts w:ascii="Calibri" w:hAnsi="Calibri" w:cs="Calibri"/>
          <w:sz w:val="23"/>
          <w:szCs w:val="23"/>
          <w:lang w:val="sr-Cyrl-RS" w:eastAsia="en-US"/>
        </w:rPr>
        <w:t>представљање Републике Србије у одређеним државама у којима нема дипломатску мисију и одржавање контаката на нерезиденцијалној основи;</w:t>
      </w:r>
    </w:p>
    <w:p w:rsidR="00A664DC" w:rsidRPr="00E54DFB" w:rsidRDefault="00A664DC" w:rsidP="00EC3869">
      <w:pPr>
        <w:widowControl w:val="0"/>
        <w:numPr>
          <w:ilvl w:val="0"/>
          <w:numId w:val="80"/>
        </w:numPr>
        <w:spacing w:after="120"/>
        <w:jc w:val="both"/>
        <w:rPr>
          <w:lang w:val="sr-Cyrl-RS"/>
        </w:rPr>
      </w:pPr>
      <w:r w:rsidRPr="00E54DFB">
        <w:rPr>
          <w:rFonts w:ascii="Calibri" w:hAnsi="Calibri" w:cs="Calibri"/>
          <w:sz w:val="23"/>
          <w:szCs w:val="23"/>
          <w:lang w:val="sr-Cyrl-RS" w:eastAsia="en-US"/>
        </w:rPr>
        <w:t>билатералну економску сарадњу;</w:t>
      </w:r>
    </w:p>
    <w:p w:rsidR="00A664DC" w:rsidRPr="00E54DFB" w:rsidRDefault="00A664DC" w:rsidP="00EC3869">
      <w:pPr>
        <w:widowControl w:val="0"/>
        <w:numPr>
          <w:ilvl w:val="0"/>
          <w:numId w:val="80"/>
        </w:numPr>
        <w:spacing w:after="120"/>
        <w:jc w:val="both"/>
        <w:rPr>
          <w:lang w:val="sr-Cyrl-RS"/>
        </w:rPr>
      </w:pPr>
      <w:r w:rsidRPr="00E54DFB">
        <w:rPr>
          <w:rFonts w:ascii="Calibri" w:hAnsi="Calibri" w:cs="Calibri"/>
          <w:sz w:val="23"/>
          <w:szCs w:val="23"/>
          <w:lang w:val="sr-Cyrl-RS" w:eastAsia="en-US"/>
        </w:rPr>
        <w:t>друге послове из области билатералне сарадње.</w:t>
      </w:r>
    </w:p>
    <w:p w:rsidR="00A664DC" w:rsidRPr="00E54DFB" w:rsidRDefault="00A664DC" w:rsidP="00A664DC">
      <w:pPr>
        <w:widowControl w:val="0"/>
        <w:jc w:val="both"/>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sz w:val="23"/>
          <w:szCs w:val="23"/>
          <w:lang w:val="sr-Cyrl-RS" w:eastAsia="en-US"/>
        </w:rPr>
        <w:t xml:space="preserve">У Сектору за билатералну сарадњу образују се следеће уже унутрашње јединице: </w:t>
      </w:r>
    </w:p>
    <w:p w:rsidR="00A664DC" w:rsidRPr="00E54DFB" w:rsidRDefault="00A664DC" w:rsidP="00A664DC">
      <w:pPr>
        <w:widowControl w:val="0"/>
        <w:jc w:val="both"/>
        <w:rPr>
          <w:rFonts w:ascii="Calibri" w:hAnsi="Calibri" w:cs="Calibri"/>
          <w:sz w:val="23"/>
          <w:szCs w:val="23"/>
          <w:lang w:val="sr-Cyrl-RS" w:eastAsia="en-US"/>
        </w:rPr>
      </w:pPr>
    </w:p>
    <w:p w:rsidR="00A664DC" w:rsidRPr="00E54DFB" w:rsidRDefault="00A664DC" w:rsidP="00A664DC">
      <w:pPr>
        <w:widowControl w:val="0"/>
        <w:tabs>
          <w:tab w:val="center" w:pos="4536"/>
          <w:tab w:val="left" w:pos="5064"/>
          <w:tab w:val="left" w:pos="5784"/>
          <w:tab w:val="left" w:pos="6504"/>
          <w:tab w:val="left" w:pos="7224"/>
          <w:tab w:val="left" w:pos="7944"/>
          <w:tab w:val="left" w:pos="8664"/>
        </w:tabs>
        <w:ind w:left="24"/>
        <w:jc w:val="both"/>
        <w:rPr>
          <w:lang w:val="sr-Cyrl-RS"/>
        </w:rPr>
      </w:pPr>
      <w:r w:rsidRPr="00E54DFB">
        <w:rPr>
          <w:rFonts w:ascii="Calibri" w:hAnsi="Calibri" w:cs="Calibri"/>
          <w:b/>
          <w:sz w:val="23"/>
          <w:szCs w:val="23"/>
          <w:lang w:val="sr-Cyrl-RS" w:eastAsia="en-US"/>
        </w:rPr>
        <w:lastRenderedPageBreak/>
        <w:t>Одељење за суседне земље и Југоисточну Европу</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38"/>
        </w:numPr>
        <w:spacing w:after="120"/>
        <w:jc w:val="both"/>
        <w:rPr>
          <w:lang w:val="sr-Cyrl-RS"/>
        </w:rPr>
      </w:pPr>
      <w:r w:rsidRPr="00E54DFB">
        <w:rPr>
          <w:rFonts w:ascii="Calibri" w:hAnsi="Calibri" w:cs="Calibri"/>
          <w:sz w:val="23"/>
          <w:szCs w:val="23"/>
          <w:lang w:val="sr-Cyrl-RS" w:eastAsia="en-US"/>
        </w:rPr>
        <w:t>успостављање и унапређење политичких, економских, уговорних и других односа Републике Србије са суседним државама и државама Југоисточне Европе;</w:t>
      </w:r>
    </w:p>
    <w:p w:rsidR="00A664DC" w:rsidRPr="00E54DFB" w:rsidRDefault="00A664DC" w:rsidP="00EC3869">
      <w:pPr>
        <w:widowControl w:val="0"/>
        <w:numPr>
          <w:ilvl w:val="0"/>
          <w:numId w:val="38"/>
        </w:numPr>
        <w:spacing w:after="120"/>
        <w:jc w:val="both"/>
        <w:rPr>
          <w:lang w:val="sr-Cyrl-RS"/>
        </w:rPr>
      </w:pPr>
      <w:r w:rsidRPr="00E54DFB">
        <w:rPr>
          <w:rFonts w:ascii="Calibri" w:hAnsi="Calibri" w:cs="Calibri"/>
          <w:sz w:val="23"/>
          <w:szCs w:val="23"/>
          <w:lang w:val="sr-Cyrl-RS" w:eastAsia="en-US"/>
        </w:rPr>
        <w:t>анализу унутрашњих и спољнополитичких, економских и других друштвених кретања у тим земљама;</w:t>
      </w:r>
    </w:p>
    <w:p w:rsidR="00A664DC" w:rsidRPr="00E54DFB" w:rsidRDefault="00A664DC" w:rsidP="00EC3869">
      <w:pPr>
        <w:widowControl w:val="0"/>
        <w:numPr>
          <w:ilvl w:val="0"/>
          <w:numId w:val="38"/>
        </w:numPr>
        <w:spacing w:after="120"/>
        <w:jc w:val="both"/>
        <w:rPr>
          <w:lang w:val="sr-Cyrl-RS"/>
        </w:rPr>
      </w:pPr>
      <w:r w:rsidRPr="00E54DFB">
        <w:rPr>
          <w:rFonts w:ascii="Calibri" w:hAnsi="Calibri" w:cs="Calibri"/>
          <w:sz w:val="23"/>
          <w:szCs w:val="23"/>
          <w:lang w:val="sr-Cyrl-RS" w:eastAsia="en-US"/>
        </w:rPr>
        <w:t>пограничне односе и стање националних мањина;</w:t>
      </w:r>
    </w:p>
    <w:p w:rsidR="00A664DC" w:rsidRPr="00E54DFB" w:rsidRDefault="00A664DC" w:rsidP="00EC3869">
      <w:pPr>
        <w:widowControl w:val="0"/>
        <w:numPr>
          <w:ilvl w:val="0"/>
          <w:numId w:val="38"/>
        </w:numPr>
        <w:spacing w:after="120"/>
        <w:jc w:val="both"/>
        <w:rPr>
          <w:lang w:val="sr-Cyrl-RS"/>
        </w:rPr>
      </w:pPr>
      <w:r w:rsidRPr="00E54DFB">
        <w:rPr>
          <w:rFonts w:ascii="Calibri" w:hAnsi="Calibri" w:cs="Calibri"/>
          <w:sz w:val="23"/>
          <w:szCs w:val="23"/>
          <w:lang w:val="sr-Cyrl-RS" w:eastAsia="en-US"/>
        </w:rPr>
        <w:t>послове разграничења са суседним државама;</w:t>
      </w:r>
    </w:p>
    <w:p w:rsidR="00A664DC" w:rsidRPr="00E54DFB" w:rsidRDefault="00A664DC" w:rsidP="00EC3869">
      <w:pPr>
        <w:widowControl w:val="0"/>
        <w:numPr>
          <w:ilvl w:val="0"/>
          <w:numId w:val="38"/>
        </w:numPr>
        <w:spacing w:after="120"/>
        <w:jc w:val="both"/>
        <w:rPr>
          <w:lang w:val="sr-Cyrl-RS"/>
        </w:rPr>
      </w:pPr>
      <w:r w:rsidRPr="00E54DFB">
        <w:rPr>
          <w:rFonts w:ascii="Calibri" w:hAnsi="Calibri" w:cs="Calibri"/>
          <w:sz w:val="23"/>
          <w:szCs w:val="23"/>
          <w:lang w:val="sr-Cyrl-RS" w:eastAsia="en-US"/>
        </w:rPr>
        <w:t>обележавање и одржавање граничне линије, граничне ознаке и натписа и граничне службености Републике Србије израдом геодетских и топографских скица;</w:t>
      </w:r>
    </w:p>
    <w:p w:rsidR="00A664DC" w:rsidRPr="00E54DFB" w:rsidRDefault="00A664DC" w:rsidP="00EC3869">
      <w:pPr>
        <w:widowControl w:val="0"/>
        <w:numPr>
          <w:ilvl w:val="0"/>
          <w:numId w:val="38"/>
        </w:numPr>
        <w:spacing w:after="120"/>
        <w:jc w:val="both"/>
        <w:rPr>
          <w:lang w:val="sr-Cyrl-RS"/>
        </w:rPr>
      </w:pPr>
      <w:r w:rsidRPr="00E54DFB">
        <w:rPr>
          <w:rFonts w:ascii="Calibri" w:hAnsi="Calibri" w:cs="Calibri"/>
          <w:sz w:val="23"/>
          <w:szCs w:val="23"/>
          <w:lang w:val="sr-Cyrl-RS" w:eastAsia="en-US"/>
        </w:rPr>
        <w:t>праћење и учествовање у раду међудржавних мешовитих комисија за обележавање и одржавање границе;</w:t>
      </w:r>
    </w:p>
    <w:p w:rsidR="00A664DC" w:rsidRPr="00E54DFB" w:rsidRDefault="00A664DC" w:rsidP="00EC3869">
      <w:pPr>
        <w:widowControl w:val="0"/>
        <w:numPr>
          <w:ilvl w:val="0"/>
          <w:numId w:val="38"/>
        </w:numPr>
        <w:spacing w:after="120"/>
        <w:jc w:val="both"/>
        <w:rPr>
          <w:lang w:val="sr-Cyrl-RS"/>
        </w:rPr>
      </w:pPr>
      <w:r w:rsidRPr="00E54DFB">
        <w:rPr>
          <w:rFonts w:ascii="Calibri" w:hAnsi="Calibri" w:cs="Calibri"/>
          <w:sz w:val="23"/>
          <w:szCs w:val="23"/>
          <w:lang w:val="sr-Cyrl-RS" w:eastAsia="en-US"/>
        </w:rPr>
        <w:t>друге послове из области билатералне сарадње са суседним земљама и земљама Југоисточне Европе.</w:t>
      </w:r>
    </w:p>
    <w:p w:rsidR="00A664DC" w:rsidRPr="00E54DFB" w:rsidRDefault="00A664DC" w:rsidP="00A664DC">
      <w:pPr>
        <w:widowControl w:val="0"/>
        <w:jc w:val="both"/>
        <w:rPr>
          <w:rFonts w:ascii="Calibri" w:hAnsi="Calibri" w:cs="Calibri"/>
          <w:sz w:val="23"/>
          <w:szCs w:val="23"/>
          <w:lang w:val="sr-Cyrl-RS" w:eastAsia="en-US"/>
        </w:rPr>
      </w:pPr>
    </w:p>
    <w:p w:rsidR="00A664DC" w:rsidRDefault="00A664DC" w:rsidP="00A664DC">
      <w:pPr>
        <w:widowControl w:val="0"/>
        <w:jc w:val="both"/>
        <w:rPr>
          <w:rFonts w:ascii="Calibri" w:hAnsi="Calibri" w:cs="Calibri"/>
          <w:sz w:val="23"/>
          <w:szCs w:val="23"/>
          <w:lang w:val="sr-Cyrl-RS" w:eastAsia="en-US"/>
        </w:rPr>
      </w:pPr>
      <w:r w:rsidRPr="00E54DFB">
        <w:rPr>
          <w:rFonts w:ascii="Calibri" w:hAnsi="Calibri" w:cs="Calibri"/>
          <w:b/>
          <w:sz w:val="23"/>
          <w:szCs w:val="23"/>
          <w:lang w:val="sr-Cyrl-RS" w:eastAsia="en-US"/>
        </w:rPr>
        <w:t>Одељење за Европу</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A664DC">
      <w:pPr>
        <w:widowControl w:val="0"/>
        <w:jc w:val="both"/>
        <w:rPr>
          <w:lang w:val="sr-Cyrl-RS"/>
        </w:rPr>
      </w:pPr>
    </w:p>
    <w:p w:rsidR="00A664DC" w:rsidRDefault="00A664DC" w:rsidP="00EC3869">
      <w:pPr>
        <w:widowControl w:val="0"/>
        <w:numPr>
          <w:ilvl w:val="0"/>
          <w:numId w:val="106"/>
        </w:numPr>
        <w:jc w:val="both"/>
        <w:rPr>
          <w:rFonts w:ascii="Calibri" w:hAnsi="Calibri" w:cs="Calibri"/>
          <w:sz w:val="23"/>
          <w:szCs w:val="23"/>
          <w:lang w:val="sr-Cyrl-RS" w:eastAsia="en-US"/>
        </w:rPr>
      </w:pPr>
      <w:r w:rsidRPr="003B4848">
        <w:rPr>
          <w:rFonts w:ascii="Calibri" w:hAnsi="Calibri" w:cs="Calibri"/>
          <w:sz w:val="23"/>
          <w:szCs w:val="23"/>
          <w:lang w:val="sr-Cyrl-RS" w:eastAsia="en-US"/>
        </w:rPr>
        <w:t>успостављање и унапређење политичких, економских, уговорних и других односа Републике Србије са следећим државама Европе: Кнежевина Андора, Република Аустрија, Краљевина Белгија, Уједињено Краљевство Велике Британије и Северне Ирске, Краљевина Данска, Републике Естонија, Ирска, Република Исланд, Република Естонија, Република Летонија, Република Литванија, Велико Војводство Луксембург, Кнежевина Монако, Савезна Република Немачка, Краљевина Норвешка, Република Пољска, Република Португалија, Словачка Република, Република Финска, Република Француска, Краљевина Холандија, Чешка Република, Краљевина Шведска, Краљевина Шпанија;</w:t>
      </w:r>
    </w:p>
    <w:p w:rsidR="00A664DC" w:rsidRPr="003B4848" w:rsidRDefault="00A664DC" w:rsidP="00A664DC">
      <w:pPr>
        <w:widowControl w:val="0"/>
        <w:ind w:left="1144"/>
        <w:jc w:val="both"/>
        <w:rPr>
          <w:rFonts w:ascii="Calibri" w:hAnsi="Calibri" w:cs="Calibri"/>
          <w:sz w:val="23"/>
          <w:szCs w:val="23"/>
          <w:lang w:val="sr-Cyrl-RS" w:eastAsia="en-US"/>
        </w:rPr>
      </w:pPr>
    </w:p>
    <w:p w:rsidR="00A664DC" w:rsidRDefault="00A664DC" w:rsidP="003155CC">
      <w:pPr>
        <w:widowControl w:val="0"/>
        <w:numPr>
          <w:ilvl w:val="0"/>
          <w:numId w:val="106"/>
        </w:numPr>
        <w:jc w:val="both"/>
        <w:rPr>
          <w:rFonts w:ascii="Calibri" w:hAnsi="Calibri" w:cs="Calibri"/>
          <w:sz w:val="23"/>
          <w:szCs w:val="23"/>
          <w:lang w:val="sr-Latn-RS" w:eastAsia="en-US"/>
        </w:rPr>
      </w:pPr>
      <w:r w:rsidRPr="003B4848">
        <w:rPr>
          <w:rFonts w:ascii="Calibri" w:hAnsi="Calibri" w:cs="Calibri"/>
          <w:sz w:val="23"/>
          <w:szCs w:val="23"/>
          <w:lang w:val="sr-Cyrl-RS" w:eastAsia="en-US"/>
        </w:rPr>
        <w:t>анализу унутрашњих и спољнополитичких, економских и других д</w:t>
      </w:r>
      <w:r>
        <w:rPr>
          <w:rFonts w:ascii="Calibri" w:hAnsi="Calibri" w:cs="Calibri"/>
          <w:sz w:val="23"/>
          <w:szCs w:val="23"/>
          <w:lang w:val="sr-Cyrl-RS" w:eastAsia="en-US"/>
        </w:rPr>
        <w:t>руштвених кретања у тим земљама</w:t>
      </w:r>
      <w:r>
        <w:rPr>
          <w:rFonts w:ascii="Calibri" w:hAnsi="Calibri" w:cs="Calibri"/>
          <w:sz w:val="23"/>
          <w:szCs w:val="23"/>
          <w:lang w:val="sr-Latn-RS" w:eastAsia="en-US"/>
        </w:rPr>
        <w:t>;</w:t>
      </w:r>
    </w:p>
    <w:p w:rsidR="003155CC" w:rsidRPr="003155CC" w:rsidRDefault="003155CC" w:rsidP="003155CC">
      <w:pPr>
        <w:widowControl w:val="0"/>
        <w:jc w:val="both"/>
        <w:rPr>
          <w:rFonts w:ascii="Calibri" w:hAnsi="Calibri" w:cs="Calibri"/>
          <w:sz w:val="23"/>
          <w:szCs w:val="23"/>
          <w:lang w:val="sr-Latn-RS" w:eastAsia="en-US"/>
        </w:rPr>
      </w:pPr>
    </w:p>
    <w:p w:rsidR="00A664DC" w:rsidRDefault="00A664DC" w:rsidP="00A664DC">
      <w:pPr>
        <w:widowControl w:val="0"/>
        <w:ind w:left="1134" w:hanging="425"/>
        <w:jc w:val="both"/>
        <w:rPr>
          <w:rFonts w:ascii="Calibri" w:hAnsi="Calibri" w:cs="Calibri"/>
          <w:sz w:val="23"/>
          <w:szCs w:val="23"/>
          <w:lang w:val="sr-Cyrl-RS" w:eastAsia="en-US"/>
        </w:rPr>
      </w:pPr>
      <w:r w:rsidRPr="003B4848">
        <w:rPr>
          <w:rFonts w:ascii="Calibri" w:hAnsi="Calibri" w:cs="Calibri"/>
          <w:sz w:val="23"/>
          <w:szCs w:val="23"/>
          <w:lang w:val="sr-Cyrl-RS" w:eastAsia="en-US"/>
        </w:rPr>
        <w:t xml:space="preserve">3) </w:t>
      </w:r>
      <w:r>
        <w:rPr>
          <w:rFonts w:ascii="Calibri" w:hAnsi="Calibri" w:cs="Calibri"/>
          <w:sz w:val="23"/>
          <w:szCs w:val="23"/>
          <w:lang w:val="sr-Cyrl-RS" w:eastAsia="en-US"/>
        </w:rPr>
        <w:tab/>
      </w:r>
      <w:r w:rsidRPr="003B4848">
        <w:rPr>
          <w:rFonts w:ascii="Calibri" w:hAnsi="Calibri" w:cs="Calibri"/>
          <w:sz w:val="23"/>
          <w:szCs w:val="23"/>
          <w:lang w:val="sr-Cyrl-RS" w:eastAsia="en-US"/>
        </w:rPr>
        <w:t>одржава сарадњу са Организацијом Франкофоније;</w:t>
      </w:r>
    </w:p>
    <w:p w:rsidR="00A664DC" w:rsidRPr="003B4848" w:rsidRDefault="00A664DC" w:rsidP="00A664DC">
      <w:pPr>
        <w:widowControl w:val="0"/>
        <w:ind w:left="1134" w:hanging="425"/>
        <w:jc w:val="both"/>
        <w:rPr>
          <w:rFonts w:ascii="Calibri" w:hAnsi="Calibri" w:cs="Calibri"/>
          <w:sz w:val="23"/>
          <w:szCs w:val="23"/>
          <w:lang w:val="sr-Cyrl-RS" w:eastAsia="en-US"/>
        </w:rPr>
      </w:pPr>
    </w:p>
    <w:p w:rsidR="00A664DC" w:rsidRDefault="00A664DC" w:rsidP="00A664DC">
      <w:pPr>
        <w:widowControl w:val="0"/>
        <w:ind w:left="1134" w:hanging="425"/>
        <w:jc w:val="both"/>
        <w:rPr>
          <w:rFonts w:ascii="Calibri" w:hAnsi="Calibri" w:cs="Calibri"/>
          <w:sz w:val="23"/>
          <w:szCs w:val="23"/>
          <w:lang w:val="sr-Latn-RS" w:eastAsia="en-US"/>
        </w:rPr>
      </w:pPr>
      <w:r w:rsidRPr="003B4848">
        <w:rPr>
          <w:rFonts w:ascii="Calibri" w:hAnsi="Calibri" w:cs="Calibri"/>
          <w:sz w:val="23"/>
          <w:szCs w:val="23"/>
          <w:lang w:val="sr-Cyrl-RS" w:eastAsia="en-US"/>
        </w:rPr>
        <w:t>4)</w:t>
      </w:r>
      <w:r>
        <w:rPr>
          <w:rFonts w:ascii="Calibri" w:hAnsi="Calibri" w:cs="Calibri"/>
          <w:sz w:val="23"/>
          <w:szCs w:val="23"/>
          <w:lang w:val="sr-Cyrl-RS" w:eastAsia="en-US"/>
        </w:rPr>
        <w:tab/>
      </w:r>
      <w:r w:rsidRPr="003B4848">
        <w:rPr>
          <w:rFonts w:ascii="Calibri" w:hAnsi="Calibri" w:cs="Calibri"/>
          <w:sz w:val="23"/>
          <w:szCs w:val="23"/>
          <w:lang w:val="sr-Cyrl-RS" w:eastAsia="en-US"/>
        </w:rPr>
        <w:t xml:space="preserve"> друге послове из области билатералне сарадње са горе наведеним земљама</w:t>
      </w:r>
      <w:r>
        <w:rPr>
          <w:rFonts w:ascii="Calibri" w:hAnsi="Calibri" w:cs="Calibri"/>
          <w:sz w:val="23"/>
          <w:szCs w:val="23"/>
          <w:lang w:val="sr-Latn-RS" w:eastAsia="en-US"/>
        </w:rPr>
        <w:t>.</w:t>
      </w:r>
    </w:p>
    <w:p w:rsidR="00A664DC" w:rsidRPr="003B4848" w:rsidRDefault="00A664DC" w:rsidP="00A664DC">
      <w:pPr>
        <w:widowControl w:val="0"/>
        <w:ind w:left="360"/>
        <w:jc w:val="both"/>
        <w:rPr>
          <w:rFonts w:ascii="Calibri" w:hAnsi="Calibri" w:cs="Calibri"/>
          <w:sz w:val="23"/>
          <w:szCs w:val="23"/>
          <w:lang w:val="sr-Latn-RS" w:eastAsia="en-US"/>
        </w:rPr>
      </w:pPr>
    </w:p>
    <w:p w:rsidR="00A664DC" w:rsidRPr="00E54DFB" w:rsidRDefault="00A664DC" w:rsidP="00A664DC">
      <w:pPr>
        <w:widowControl w:val="0"/>
        <w:jc w:val="both"/>
        <w:rPr>
          <w:lang w:val="sr-Cyrl-RS"/>
        </w:rPr>
      </w:pPr>
      <w:r w:rsidRPr="00E54DFB">
        <w:rPr>
          <w:rFonts w:ascii="Calibri" w:hAnsi="Calibri" w:cs="Calibri"/>
          <w:b/>
          <w:sz w:val="23"/>
          <w:szCs w:val="23"/>
          <w:lang w:val="sr-Cyrl-RS" w:eastAsia="en-US"/>
        </w:rPr>
        <w:t>Одељење за Русију и Евроазију</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26"/>
        </w:numPr>
        <w:spacing w:after="120"/>
        <w:jc w:val="both"/>
        <w:rPr>
          <w:lang w:val="sr-Cyrl-RS"/>
        </w:rPr>
      </w:pPr>
      <w:r w:rsidRPr="00E54DFB">
        <w:rPr>
          <w:rFonts w:ascii="Calibri" w:hAnsi="Calibri" w:cs="Calibri"/>
          <w:sz w:val="23"/>
          <w:szCs w:val="23"/>
          <w:lang w:val="sr-Cyrl-RS" w:eastAsia="en-US"/>
        </w:rPr>
        <w:t>успостављање и унапређење политичких, економских, уговорних и других односа Републике Србије са Русијом и другим евроазијским државама;</w:t>
      </w:r>
    </w:p>
    <w:p w:rsidR="00A664DC" w:rsidRPr="00E54DFB" w:rsidRDefault="00A664DC" w:rsidP="00EC3869">
      <w:pPr>
        <w:widowControl w:val="0"/>
        <w:numPr>
          <w:ilvl w:val="0"/>
          <w:numId w:val="26"/>
        </w:numPr>
        <w:spacing w:after="120"/>
        <w:jc w:val="both"/>
        <w:rPr>
          <w:lang w:val="sr-Cyrl-RS"/>
        </w:rPr>
      </w:pPr>
      <w:r w:rsidRPr="00E54DFB">
        <w:rPr>
          <w:rFonts w:ascii="Calibri" w:hAnsi="Calibri" w:cs="Calibri"/>
          <w:sz w:val="23"/>
          <w:szCs w:val="23"/>
          <w:lang w:val="sr-Cyrl-RS" w:eastAsia="en-US"/>
        </w:rPr>
        <w:t>анализу унутрашњих и спољнополитичких, економских и других друштвених кретања у тим земљама;</w:t>
      </w:r>
    </w:p>
    <w:p w:rsidR="00A664DC" w:rsidRPr="00E54DFB" w:rsidRDefault="00A664DC" w:rsidP="00EC3869">
      <w:pPr>
        <w:widowControl w:val="0"/>
        <w:numPr>
          <w:ilvl w:val="0"/>
          <w:numId w:val="26"/>
        </w:numPr>
        <w:spacing w:after="120"/>
        <w:jc w:val="both"/>
        <w:rPr>
          <w:lang w:val="sr-Cyrl-RS"/>
        </w:rPr>
      </w:pPr>
      <w:r w:rsidRPr="00E54DFB">
        <w:rPr>
          <w:rFonts w:ascii="Calibri" w:hAnsi="Calibri" w:cs="Calibri"/>
          <w:sz w:val="23"/>
          <w:szCs w:val="23"/>
          <w:lang w:val="sr-Cyrl-RS" w:eastAsia="en-US"/>
        </w:rPr>
        <w:t>представљање и одржавање контаката на нерезиденцијалној основи у одређеним државама Евроазије у којима Република Србија нема дипломатску мисију;</w:t>
      </w:r>
    </w:p>
    <w:p w:rsidR="00A664DC" w:rsidRPr="00E54DFB" w:rsidRDefault="00A664DC" w:rsidP="00EC3869">
      <w:pPr>
        <w:widowControl w:val="0"/>
        <w:numPr>
          <w:ilvl w:val="0"/>
          <w:numId w:val="26"/>
        </w:numPr>
        <w:spacing w:after="120"/>
        <w:jc w:val="both"/>
        <w:rPr>
          <w:lang w:val="sr-Cyrl-RS"/>
        </w:rPr>
      </w:pPr>
      <w:r w:rsidRPr="00E54DFB">
        <w:rPr>
          <w:rFonts w:ascii="Calibri" w:hAnsi="Calibri" w:cs="Calibri"/>
          <w:sz w:val="23"/>
          <w:szCs w:val="23"/>
          <w:lang w:val="sr-Cyrl-RS" w:eastAsia="en-US"/>
        </w:rPr>
        <w:t xml:space="preserve">друге послове из области билатералне сарадње са Русијом и другим евроазијским </w:t>
      </w:r>
      <w:r w:rsidRPr="00E54DFB">
        <w:rPr>
          <w:rFonts w:ascii="Calibri" w:hAnsi="Calibri" w:cs="Calibri"/>
          <w:sz w:val="23"/>
          <w:szCs w:val="23"/>
          <w:lang w:val="sr-Cyrl-RS" w:eastAsia="en-US"/>
        </w:rPr>
        <w:lastRenderedPageBreak/>
        <w:t>државама.</w:t>
      </w:r>
    </w:p>
    <w:p w:rsidR="00A664DC" w:rsidRPr="00E54DFB" w:rsidRDefault="00A664DC" w:rsidP="00A664DC">
      <w:pPr>
        <w:widowControl w:val="0"/>
        <w:jc w:val="both"/>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b/>
          <w:sz w:val="23"/>
          <w:szCs w:val="23"/>
          <w:lang w:val="sr-Cyrl-RS" w:eastAsia="en-US"/>
        </w:rPr>
        <w:t>Одељење за Северну и Јужну Америку</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92"/>
        </w:numPr>
        <w:spacing w:after="120"/>
        <w:jc w:val="both"/>
        <w:rPr>
          <w:lang w:val="sr-Cyrl-RS"/>
        </w:rPr>
      </w:pPr>
      <w:r w:rsidRPr="00E54DFB">
        <w:rPr>
          <w:rFonts w:ascii="Calibri" w:hAnsi="Calibri" w:cs="Calibri"/>
          <w:sz w:val="23"/>
          <w:szCs w:val="23"/>
          <w:lang w:val="sr-Cyrl-RS" w:eastAsia="en-US"/>
        </w:rPr>
        <w:t xml:space="preserve">успостављање и унапређење политичких, економских, уговорних и других односа Републике Србије са </w:t>
      </w:r>
      <w:r w:rsidRPr="00207C56">
        <w:rPr>
          <w:rFonts w:ascii="Calibri" w:hAnsi="Calibri"/>
          <w:sz w:val="23"/>
          <w:szCs w:val="23"/>
          <w:lang w:val="ru-RU"/>
        </w:rPr>
        <w:t>државама Северне и Латинске Америке и Кариба</w:t>
      </w:r>
      <w:r w:rsidRPr="00E54DFB">
        <w:rPr>
          <w:rFonts w:ascii="Calibri" w:hAnsi="Calibri" w:cs="Calibri"/>
          <w:sz w:val="23"/>
          <w:szCs w:val="23"/>
          <w:lang w:val="sr-Cyrl-RS" w:eastAsia="en-US"/>
        </w:rPr>
        <w:t>;</w:t>
      </w:r>
    </w:p>
    <w:p w:rsidR="00A664DC" w:rsidRPr="00E54DFB" w:rsidRDefault="00A664DC" w:rsidP="00EC3869">
      <w:pPr>
        <w:widowControl w:val="0"/>
        <w:numPr>
          <w:ilvl w:val="0"/>
          <w:numId w:val="92"/>
        </w:numPr>
        <w:spacing w:after="120"/>
        <w:jc w:val="both"/>
        <w:rPr>
          <w:lang w:val="sr-Cyrl-RS"/>
        </w:rPr>
      </w:pPr>
      <w:r w:rsidRPr="00E54DFB">
        <w:rPr>
          <w:rFonts w:ascii="Calibri" w:hAnsi="Calibri" w:cs="Calibri"/>
          <w:sz w:val="23"/>
          <w:szCs w:val="23"/>
          <w:lang w:val="sr-Cyrl-RS" w:eastAsia="en-US"/>
        </w:rPr>
        <w:t>представљање и одржавање контаката на нерезиденцијалној основи у одређеним државама Латинске Америке у којима Република Србија нема дипломатску мисију;</w:t>
      </w:r>
    </w:p>
    <w:p w:rsidR="00A664DC" w:rsidRPr="00E54DFB" w:rsidRDefault="00A664DC" w:rsidP="00EC3869">
      <w:pPr>
        <w:widowControl w:val="0"/>
        <w:numPr>
          <w:ilvl w:val="0"/>
          <w:numId w:val="92"/>
        </w:numPr>
        <w:spacing w:after="120"/>
        <w:jc w:val="both"/>
        <w:rPr>
          <w:lang w:val="sr-Cyrl-RS"/>
        </w:rPr>
      </w:pPr>
      <w:r w:rsidRPr="00E54DFB">
        <w:rPr>
          <w:rFonts w:ascii="Calibri" w:hAnsi="Calibri" w:cs="Calibri"/>
          <w:sz w:val="23"/>
          <w:szCs w:val="23"/>
          <w:lang w:val="sr-Cyrl-RS" w:eastAsia="en-US"/>
        </w:rPr>
        <w:t>прати рад регионалних организација (Организације америчких држава, Асоцијације држава Кариба, Карипске заједнице, Система централноамеричке интеграције и др.)</w:t>
      </w:r>
    </w:p>
    <w:p w:rsidR="00A664DC" w:rsidRPr="00E54DFB" w:rsidRDefault="00A664DC" w:rsidP="00EC3869">
      <w:pPr>
        <w:widowControl w:val="0"/>
        <w:numPr>
          <w:ilvl w:val="0"/>
          <w:numId w:val="92"/>
        </w:numPr>
        <w:spacing w:after="120"/>
        <w:jc w:val="both"/>
        <w:rPr>
          <w:lang w:val="sr-Cyrl-RS"/>
        </w:rPr>
      </w:pPr>
      <w:r w:rsidRPr="00E54DFB">
        <w:rPr>
          <w:rFonts w:ascii="Calibri" w:hAnsi="Calibri" w:cs="Calibri"/>
          <w:sz w:val="23"/>
          <w:szCs w:val="23"/>
          <w:lang w:val="sr-Cyrl-RS" w:eastAsia="en-US"/>
        </w:rPr>
        <w:t>анализу унутрашњих и спољнополитичких, економских и других друштвених кретања у тим земљама;</w:t>
      </w:r>
    </w:p>
    <w:p w:rsidR="00A664DC" w:rsidRPr="00E54DFB" w:rsidRDefault="00A664DC" w:rsidP="00EC3869">
      <w:pPr>
        <w:widowControl w:val="0"/>
        <w:numPr>
          <w:ilvl w:val="0"/>
          <w:numId w:val="92"/>
        </w:numPr>
        <w:spacing w:after="120"/>
        <w:jc w:val="both"/>
        <w:rPr>
          <w:lang w:val="sr-Cyrl-RS"/>
        </w:rPr>
      </w:pPr>
      <w:r w:rsidRPr="00E54DFB">
        <w:rPr>
          <w:rFonts w:ascii="Calibri" w:hAnsi="Calibri" w:cs="Calibri"/>
          <w:sz w:val="23"/>
          <w:szCs w:val="23"/>
          <w:lang w:val="sr-Cyrl-RS" w:eastAsia="en-US"/>
        </w:rPr>
        <w:t xml:space="preserve">друге послове из области билатералне сарадње са државама </w:t>
      </w:r>
      <w:r w:rsidRPr="00ED6A9C">
        <w:rPr>
          <w:rFonts w:ascii="Calibri" w:hAnsi="Calibri"/>
          <w:sz w:val="23"/>
          <w:szCs w:val="23"/>
          <w:lang w:val="ru-RU"/>
        </w:rPr>
        <w:t>државама Северне и Латинске Америке и Кариба</w:t>
      </w:r>
      <w:r w:rsidRPr="00E54DFB">
        <w:rPr>
          <w:rFonts w:ascii="Calibri" w:hAnsi="Calibri" w:cs="Calibri"/>
          <w:sz w:val="23"/>
          <w:szCs w:val="23"/>
          <w:lang w:val="sr-Cyrl-RS" w:eastAsia="en-US"/>
        </w:rPr>
        <w:t>.</w:t>
      </w:r>
    </w:p>
    <w:p w:rsidR="00A664DC" w:rsidRPr="00E54DFB" w:rsidRDefault="00A664DC" w:rsidP="00A664DC">
      <w:pPr>
        <w:widowControl w:val="0"/>
        <w:jc w:val="both"/>
        <w:rPr>
          <w:lang w:val="sr-Cyrl-RS"/>
        </w:rPr>
      </w:pPr>
      <w:r w:rsidRPr="00E54DFB">
        <w:rPr>
          <w:rFonts w:ascii="Calibri" w:hAnsi="Calibri" w:cs="Calibri"/>
          <w:b/>
          <w:sz w:val="23"/>
          <w:szCs w:val="23"/>
          <w:lang w:val="sr-Cyrl-RS" w:eastAsia="en-US"/>
        </w:rPr>
        <w:t>Одељење за Африку и Блиски исток</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95"/>
        </w:numPr>
        <w:spacing w:after="120"/>
        <w:jc w:val="both"/>
        <w:rPr>
          <w:lang w:val="sr-Cyrl-RS"/>
        </w:rPr>
      </w:pPr>
      <w:r w:rsidRPr="00E54DFB">
        <w:rPr>
          <w:rFonts w:ascii="Calibri" w:hAnsi="Calibri" w:cs="Calibri"/>
          <w:sz w:val="23"/>
          <w:szCs w:val="23"/>
          <w:lang w:val="sr-Cyrl-RS" w:eastAsia="en-US"/>
        </w:rPr>
        <w:t>успостављање и унапређење политичких, економских, уговорних и других односа Републике Србије са државама Африке и Блиског истока;</w:t>
      </w:r>
    </w:p>
    <w:p w:rsidR="00A664DC" w:rsidRPr="00E54DFB" w:rsidRDefault="00A664DC" w:rsidP="00EC3869">
      <w:pPr>
        <w:widowControl w:val="0"/>
        <w:numPr>
          <w:ilvl w:val="0"/>
          <w:numId w:val="95"/>
        </w:numPr>
        <w:spacing w:after="120"/>
        <w:jc w:val="both"/>
        <w:rPr>
          <w:lang w:val="sr-Cyrl-RS"/>
        </w:rPr>
      </w:pPr>
      <w:r w:rsidRPr="00E54DFB">
        <w:rPr>
          <w:rFonts w:ascii="Calibri" w:hAnsi="Calibri" w:cs="Calibri"/>
          <w:sz w:val="23"/>
          <w:szCs w:val="23"/>
          <w:lang w:val="sr-Cyrl-RS" w:eastAsia="en-US"/>
        </w:rPr>
        <w:t>анализу унутрашњих и спољнополитичких, економских и других друштвених кретања у тим земљама;</w:t>
      </w:r>
    </w:p>
    <w:p w:rsidR="00A664DC" w:rsidRPr="00E54DFB" w:rsidRDefault="00A664DC" w:rsidP="00EC3869">
      <w:pPr>
        <w:widowControl w:val="0"/>
        <w:numPr>
          <w:ilvl w:val="0"/>
          <w:numId w:val="95"/>
        </w:numPr>
        <w:spacing w:after="120"/>
        <w:jc w:val="both"/>
        <w:rPr>
          <w:lang w:val="sr-Cyrl-RS"/>
        </w:rPr>
      </w:pPr>
      <w:r w:rsidRPr="00E54DFB">
        <w:rPr>
          <w:rFonts w:ascii="Calibri" w:hAnsi="Calibri" w:cs="Calibri"/>
          <w:sz w:val="23"/>
          <w:szCs w:val="23"/>
          <w:lang w:val="sr-Cyrl-RS" w:eastAsia="en-US"/>
        </w:rPr>
        <w:t>представљање и одржавање контаката на резиденцијалној и нерезиденцијалној основи са државама Африке и Блиског истока;</w:t>
      </w:r>
    </w:p>
    <w:p w:rsidR="00A664DC" w:rsidRPr="00E54DFB" w:rsidRDefault="00A664DC" w:rsidP="00EC3869">
      <w:pPr>
        <w:widowControl w:val="0"/>
        <w:numPr>
          <w:ilvl w:val="0"/>
          <w:numId w:val="95"/>
        </w:numPr>
        <w:spacing w:after="120"/>
        <w:jc w:val="both"/>
        <w:rPr>
          <w:lang w:val="sr-Cyrl-RS"/>
        </w:rPr>
      </w:pPr>
      <w:r w:rsidRPr="00E54DFB">
        <w:rPr>
          <w:rFonts w:ascii="Calibri" w:hAnsi="Calibri" w:cs="Calibri"/>
          <w:sz w:val="23"/>
          <w:szCs w:val="23"/>
          <w:lang w:val="sr-Cyrl-RS" w:eastAsia="en-US"/>
        </w:rPr>
        <w:t>прати рад Африч</w:t>
      </w:r>
      <w:r>
        <w:rPr>
          <w:rFonts w:ascii="Calibri" w:hAnsi="Calibri" w:cs="Calibri"/>
          <w:sz w:val="23"/>
          <w:szCs w:val="23"/>
          <w:lang w:val="sr-Cyrl-RS" w:eastAsia="en-US"/>
        </w:rPr>
        <w:t>ке уније, Лиге арапских држава</w:t>
      </w:r>
      <w:r w:rsidRPr="00E54DFB">
        <w:rPr>
          <w:rFonts w:ascii="Calibri" w:hAnsi="Calibri" w:cs="Calibri"/>
          <w:sz w:val="23"/>
          <w:szCs w:val="23"/>
          <w:lang w:val="sr-Cyrl-RS" w:eastAsia="en-US"/>
        </w:rPr>
        <w:t>, Економске заједнице држава западне Африке, Организације исламске сарадње;</w:t>
      </w:r>
    </w:p>
    <w:p w:rsidR="00A664DC" w:rsidRPr="00E54DFB" w:rsidRDefault="00A664DC" w:rsidP="00EC3869">
      <w:pPr>
        <w:widowControl w:val="0"/>
        <w:numPr>
          <w:ilvl w:val="0"/>
          <w:numId w:val="95"/>
        </w:numPr>
        <w:spacing w:after="120"/>
        <w:jc w:val="both"/>
        <w:rPr>
          <w:lang w:val="sr-Cyrl-RS"/>
        </w:rPr>
      </w:pPr>
      <w:r w:rsidRPr="00E54DFB">
        <w:rPr>
          <w:rFonts w:ascii="Calibri" w:hAnsi="Calibri" w:cs="Calibri"/>
          <w:sz w:val="23"/>
          <w:szCs w:val="23"/>
          <w:lang w:val="sr-Cyrl-RS" w:eastAsia="en-US"/>
        </w:rPr>
        <w:t>Заједнице сахелско-сахарских држава, Заједничког тржишта источне и јужне Африке, Источноафричке заједнице, Економске заједнице централноафричких држава, Међувладине власти за развој, Јужноафричке развојне заједнице, Арапске уније Магреба и Савета за сарадњу арапских земаља Залива;</w:t>
      </w:r>
    </w:p>
    <w:p w:rsidR="00A664DC" w:rsidRPr="00E54DFB" w:rsidRDefault="00A664DC" w:rsidP="00EC3869">
      <w:pPr>
        <w:widowControl w:val="0"/>
        <w:numPr>
          <w:ilvl w:val="0"/>
          <w:numId w:val="95"/>
        </w:numPr>
        <w:spacing w:after="120"/>
        <w:jc w:val="both"/>
        <w:rPr>
          <w:lang w:val="sr-Cyrl-RS"/>
        </w:rPr>
      </w:pPr>
      <w:r w:rsidRPr="00E54DFB">
        <w:rPr>
          <w:rFonts w:ascii="Calibri" w:hAnsi="Calibri" w:cs="Calibri"/>
          <w:sz w:val="23"/>
          <w:szCs w:val="23"/>
          <w:lang w:val="sr-Cyrl-RS" w:eastAsia="en-US"/>
        </w:rPr>
        <w:t>друге послове из области билатералне сарадње са државама Африке и Блиског истока.</w:t>
      </w:r>
    </w:p>
    <w:p w:rsidR="00A664DC" w:rsidRPr="00E54DFB" w:rsidRDefault="00A664DC" w:rsidP="00A664DC">
      <w:pPr>
        <w:widowControl w:val="0"/>
        <w:ind w:left="720"/>
        <w:jc w:val="both"/>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b/>
          <w:sz w:val="23"/>
          <w:szCs w:val="23"/>
          <w:lang w:val="sr-Cyrl-RS" w:eastAsia="en-US"/>
        </w:rPr>
        <w:t>Одељење за Азију, Аустралију и Пацифик</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76"/>
        </w:numPr>
        <w:spacing w:after="120"/>
        <w:jc w:val="both"/>
        <w:rPr>
          <w:lang w:val="sr-Cyrl-RS"/>
        </w:rPr>
      </w:pPr>
      <w:r w:rsidRPr="00E54DFB">
        <w:rPr>
          <w:rFonts w:ascii="Calibri" w:hAnsi="Calibri" w:cs="Calibri"/>
          <w:sz w:val="23"/>
          <w:szCs w:val="23"/>
          <w:lang w:val="sr-Cyrl-RS" w:eastAsia="en-US"/>
        </w:rPr>
        <w:t>успостављање и унапређење политичких, економских, уговорних и других односа Републике Србије са државама Азије и Пацифика и Аустралијом;</w:t>
      </w:r>
    </w:p>
    <w:p w:rsidR="00A664DC" w:rsidRPr="00E54DFB" w:rsidRDefault="00A664DC" w:rsidP="00EC3869">
      <w:pPr>
        <w:widowControl w:val="0"/>
        <w:numPr>
          <w:ilvl w:val="0"/>
          <w:numId w:val="76"/>
        </w:numPr>
        <w:spacing w:after="120"/>
        <w:jc w:val="both"/>
        <w:rPr>
          <w:lang w:val="sr-Cyrl-RS"/>
        </w:rPr>
      </w:pPr>
      <w:r w:rsidRPr="00E54DFB">
        <w:rPr>
          <w:rFonts w:ascii="Calibri" w:hAnsi="Calibri" w:cs="Calibri"/>
          <w:sz w:val="23"/>
          <w:szCs w:val="23"/>
          <w:lang w:val="sr-Cyrl-RS" w:eastAsia="en-US"/>
        </w:rPr>
        <w:t>анализу унутрашњих и спољнополитичких, економских и других друштвених кретања у тим земљама;</w:t>
      </w:r>
    </w:p>
    <w:p w:rsidR="00A664DC" w:rsidRPr="00005065" w:rsidRDefault="00A664DC" w:rsidP="00EC3869">
      <w:pPr>
        <w:widowControl w:val="0"/>
        <w:numPr>
          <w:ilvl w:val="0"/>
          <w:numId w:val="76"/>
        </w:numPr>
        <w:spacing w:after="120"/>
        <w:jc w:val="both"/>
        <w:rPr>
          <w:lang w:val="sr-Cyrl-RS"/>
        </w:rPr>
      </w:pPr>
      <w:r w:rsidRPr="00E54DFB">
        <w:rPr>
          <w:rFonts w:ascii="Calibri" w:hAnsi="Calibri" w:cs="Calibri"/>
          <w:sz w:val="23"/>
          <w:szCs w:val="23"/>
          <w:lang w:val="sr-Cyrl-RS" w:eastAsia="en-US"/>
        </w:rPr>
        <w:t>представљање и одржавање контаката на нерезиденцијалној основи у одређеним државама Азије и Пацифика у којима Република Србија нема дипломатску мисију;</w:t>
      </w:r>
    </w:p>
    <w:p w:rsidR="00A664DC" w:rsidRPr="00207C56" w:rsidRDefault="00A664DC" w:rsidP="00EC3869">
      <w:pPr>
        <w:widowControl w:val="0"/>
        <w:numPr>
          <w:ilvl w:val="0"/>
          <w:numId w:val="76"/>
        </w:numPr>
        <w:tabs>
          <w:tab w:val="clear" w:pos="1080"/>
        </w:tabs>
        <w:spacing w:after="120"/>
        <w:ind w:left="1134" w:hanging="425"/>
        <w:jc w:val="both"/>
        <w:rPr>
          <w:rFonts w:ascii="Calibri" w:hAnsi="Calibri"/>
          <w:sz w:val="23"/>
          <w:szCs w:val="23"/>
        </w:rPr>
      </w:pPr>
      <w:r w:rsidRPr="00207C56">
        <w:rPr>
          <w:rFonts w:ascii="Calibri" w:hAnsi="Calibri"/>
          <w:sz w:val="23"/>
          <w:szCs w:val="23"/>
          <w:lang w:val="sr-Cyrl-RS"/>
        </w:rPr>
        <w:t>унапређење сарадње у оквиру механизма „Кина-ЦИЕЗ“;</w:t>
      </w:r>
    </w:p>
    <w:p w:rsidR="00A664DC" w:rsidRPr="00207C56" w:rsidRDefault="00A664DC" w:rsidP="00EC3869">
      <w:pPr>
        <w:widowControl w:val="0"/>
        <w:numPr>
          <w:ilvl w:val="0"/>
          <w:numId w:val="76"/>
        </w:numPr>
        <w:tabs>
          <w:tab w:val="clear" w:pos="1080"/>
        </w:tabs>
        <w:spacing w:after="120"/>
        <w:ind w:left="1134" w:hanging="425"/>
        <w:jc w:val="both"/>
        <w:rPr>
          <w:rFonts w:ascii="Calibri" w:hAnsi="Calibri"/>
          <w:sz w:val="23"/>
          <w:szCs w:val="23"/>
        </w:rPr>
      </w:pPr>
      <w:r w:rsidRPr="00207C56">
        <w:rPr>
          <w:rFonts w:ascii="Calibri" w:hAnsi="Calibri"/>
          <w:sz w:val="23"/>
          <w:szCs w:val="23"/>
          <w:lang w:val="sr-Cyrl-RS"/>
        </w:rPr>
        <w:t>унапређење сарадње у оквиру кинеске иницијативе „Појас и пут“;</w:t>
      </w:r>
    </w:p>
    <w:p w:rsidR="00A664DC" w:rsidRPr="00E54DFB" w:rsidRDefault="00A664DC" w:rsidP="00EC3869">
      <w:pPr>
        <w:widowControl w:val="0"/>
        <w:numPr>
          <w:ilvl w:val="0"/>
          <w:numId w:val="76"/>
        </w:numPr>
        <w:spacing w:after="120"/>
        <w:jc w:val="both"/>
        <w:rPr>
          <w:lang w:val="sr-Cyrl-RS"/>
        </w:rPr>
      </w:pPr>
      <w:r w:rsidRPr="00E54DFB">
        <w:rPr>
          <w:rFonts w:ascii="Calibri" w:hAnsi="Calibri" w:cs="Calibri"/>
          <w:sz w:val="23"/>
          <w:szCs w:val="23"/>
          <w:lang w:val="sr-Cyrl-RS" w:eastAsia="en-US"/>
        </w:rPr>
        <w:lastRenderedPageBreak/>
        <w:t>друге послове из области билатералне сарадње са државама Азије и Пацифика и Аустралијом.</w:t>
      </w:r>
    </w:p>
    <w:p w:rsidR="00A664DC" w:rsidRPr="00E54DFB" w:rsidRDefault="00A664DC" w:rsidP="00A664DC">
      <w:pPr>
        <w:widowControl w:val="0"/>
        <w:jc w:val="both"/>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b/>
          <w:sz w:val="23"/>
          <w:szCs w:val="23"/>
          <w:lang w:val="sr-Cyrl-RS" w:eastAsia="en-US"/>
        </w:rPr>
        <w:t>Одељење за међународну културну, просветну, научну, технолошку и спортску сарадњу</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49"/>
        </w:numPr>
        <w:spacing w:after="120"/>
        <w:jc w:val="both"/>
        <w:rPr>
          <w:lang w:val="sr-Cyrl-RS"/>
        </w:rPr>
      </w:pPr>
      <w:r w:rsidRPr="00E54DFB">
        <w:rPr>
          <w:rFonts w:ascii="Calibri" w:hAnsi="Calibri" w:cs="Calibri"/>
          <w:sz w:val="23"/>
          <w:szCs w:val="23"/>
          <w:lang w:val="sr-Cyrl-RS" w:eastAsia="en-US"/>
        </w:rPr>
        <w:t>подршку и унапређење просветне, културне, научне, технолошке и спортске сарадње Републике Србије са другим државама;</w:t>
      </w:r>
    </w:p>
    <w:p w:rsidR="00A664DC" w:rsidRPr="00E54DFB" w:rsidRDefault="00A664DC" w:rsidP="00EC3869">
      <w:pPr>
        <w:widowControl w:val="0"/>
        <w:numPr>
          <w:ilvl w:val="0"/>
          <w:numId w:val="49"/>
        </w:numPr>
        <w:spacing w:after="120"/>
        <w:jc w:val="both"/>
        <w:rPr>
          <w:lang w:val="sr-Cyrl-RS"/>
        </w:rPr>
      </w:pPr>
      <w:r w:rsidRPr="00E54DFB">
        <w:rPr>
          <w:rFonts w:ascii="Calibri" w:hAnsi="Calibri" w:cs="Calibri"/>
          <w:sz w:val="23"/>
          <w:szCs w:val="23"/>
          <w:lang w:val="sr-Cyrl-RS" w:eastAsia="en-US"/>
        </w:rPr>
        <w:t>припрему, закључивање и спровођење билатералних споразума, програма и других уговора о сарадњи у овим областима;</w:t>
      </w:r>
    </w:p>
    <w:p w:rsidR="00A664DC" w:rsidRPr="00E54DFB" w:rsidRDefault="00A664DC" w:rsidP="00EC3869">
      <w:pPr>
        <w:widowControl w:val="0"/>
        <w:numPr>
          <w:ilvl w:val="0"/>
          <w:numId w:val="49"/>
        </w:numPr>
        <w:spacing w:after="120"/>
        <w:jc w:val="both"/>
        <w:rPr>
          <w:lang w:val="sr-Cyrl-RS"/>
        </w:rPr>
      </w:pPr>
      <w:r w:rsidRPr="00E54DFB">
        <w:rPr>
          <w:rFonts w:ascii="Calibri" w:hAnsi="Calibri" w:cs="Calibri"/>
          <w:sz w:val="23"/>
          <w:szCs w:val="23"/>
          <w:lang w:val="sr-Cyrl-RS" w:eastAsia="en-US"/>
        </w:rPr>
        <w:t>координацију послова у вези с доделом стипендија домаћим и страним студентима;</w:t>
      </w:r>
    </w:p>
    <w:p w:rsidR="00A664DC" w:rsidRPr="00E54DFB" w:rsidRDefault="00A664DC" w:rsidP="00EC3869">
      <w:pPr>
        <w:widowControl w:val="0"/>
        <w:numPr>
          <w:ilvl w:val="0"/>
          <w:numId w:val="49"/>
        </w:numPr>
        <w:spacing w:after="120"/>
        <w:jc w:val="both"/>
        <w:rPr>
          <w:lang w:val="sr-Cyrl-RS"/>
        </w:rPr>
      </w:pPr>
      <w:r w:rsidRPr="00E54DFB">
        <w:rPr>
          <w:rFonts w:ascii="Calibri" w:hAnsi="Calibri" w:cs="Calibri"/>
          <w:sz w:val="23"/>
          <w:szCs w:val="23"/>
          <w:lang w:val="sr-Cyrl-RS" w:eastAsia="en-US"/>
        </w:rPr>
        <w:t>друге послове из делокруга Одељења.</w:t>
      </w:r>
    </w:p>
    <w:p w:rsidR="00A664DC" w:rsidRPr="00E54DFB" w:rsidRDefault="00A664DC" w:rsidP="00A664DC">
      <w:pPr>
        <w:widowControl w:val="0"/>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3"/>
          <w:szCs w:val="23"/>
          <w:lang w:val="sr-Cyrl-RS" w:eastAsia="en-US"/>
        </w:rPr>
      </w:pPr>
    </w:p>
    <w:p w:rsidR="00A664DC" w:rsidRPr="00E54DFB" w:rsidRDefault="00A664DC" w:rsidP="00A664DC">
      <w:pPr>
        <w:widowControl w:val="0"/>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b/>
          <w:sz w:val="23"/>
          <w:szCs w:val="23"/>
          <w:lang w:val="sr-Cyrl-RS" w:eastAsia="en-US"/>
        </w:rPr>
        <w:t>Група за економску билатералу</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50"/>
        </w:numPr>
        <w:spacing w:after="120"/>
        <w:jc w:val="both"/>
        <w:rPr>
          <w:lang w:val="sr-Cyrl-RS"/>
        </w:rPr>
      </w:pPr>
      <w:r w:rsidRPr="00E54DFB">
        <w:rPr>
          <w:rFonts w:ascii="Calibri" w:hAnsi="Calibri" w:cs="Calibri"/>
          <w:sz w:val="23"/>
          <w:szCs w:val="23"/>
          <w:lang w:val="sr-Cyrl-RS" w:eastAsia="en-US"/>
        </w:rPr>
        <w:t>координирање и развој економске сарадње Републике Србије са другим државама;</w:t>
      </w:r>
    </w:p>
    <w:p w:rsidR="00A664DC" w:rsidRPr="00E54DFB" w:rsidRDefault="00A664DC" w:rsidP="00EC3869">
      <w:pPr>
        <w:widowControl w:val="0"/>
        <w:numPr>
          <w:ilvl w:val="0"/>
          <w:numId w:val="50"/>
        </w:numPr>
        <w:spacing w:after="120"/>
        <w:jc w:val="both"/>
        <w:rPr>
          <w:lang w:val="sr-Cyrl-RS"/>
        </w:rPr>
      </w:pPr>
      <w:r w:rsidRPr="00E54DFB">
        <w:rPr>
          <w:rFonts w:ascii="Calibri" w:hAnsi="Calibri" w:cs="Calibri"/>
          <w:sz w:val="23"/>
          <w:szCs w:val="23"/>
          <w:lang w:val="sr-Cyrl-RS" w:eastAsia="en-US"/>
        </w:rPr>
        <w:t>анализу и праћење економских односа са другим државама;</w:t>
      </w:r>
    </w:p>
    <w:p w:rsidR="00A664DC" w:rsidRPr="00E54DFB" w:rsidRDefault="00A664DC" w:rsidP="00EC3869">
      <w:pPr>
        <w:widowControl w:val="0"/>
        <w:numPr>
          <w:ilvl w:val="0"/>
          <w:numId w:val="50"/>
        </w:numPr>
        <w:spacing w:after="120"/>
        <w:jc w:val="both"/>
        <w:rPr>
          <w:lang w:val="sr-Cyrl-RS"/>
        </w:rPr>
      </w:pPr>
      <w:r w:rsidRPr="00E54DFB">
        <w:rPr>
          <w:rFonts w:ascii="Calibri" w:hAnsi="Calibri" w:cs="Calibri"/>
          <w:sz w:val="23"/>
          <w:szCs w:val="23"/>
          <w:lang w:val="sr-Cyrl-RS" w:eastAsia="en-US"/>
        </w:rPr>
        <w:t>предлаже мере за унапређење економске сарадње Републике Србије са другим државама;</w:t>
      </w:r>
    </w:p>
    <w:p w:rsidR="00A664DC" w:rsidRPr="00E54DFB" w:rsidRDefault="00A664DC" w:rsidP="00EC3869">
      <w:pPr>
        <w:widowControl w:val="0"/>
        <w:numPr>
          <w:ilvl w:val="0"/>
          <w:numId w:val="50"/>
        </w:numPr>
        <w:spacing w:after="120"/>
        <w:jc w:val="both"/>
        <w:rPr>
          <w:lang w:val="sr-Cyrl-RS"/>
        </w:rPr>
      </w:pPr>
      <w:r w:rsidRPr="00E54DFB">
        <w:rPr>
          <w:rFonts w:ascii="Calibri" w:hAnsi="Calibri" w:cs="Calibri"/>
          <w:sz w:val="23"/>
          <w:szCs w:val="23"/>
          <w:lang w:val="sr-Cyrl-RS" w:eastAsia="en-US"/>
        </w:rPr>
        <w:t>друге послове из делокруга Групе.</w:t>
      </w:r>
    </w:p>
    <w:p w:rsidR="00A664DC" w:rsidRPr="00E54DFB" w:rsidRDefault="00A664DC" w:rsidP="00A664DC">
      <w:pPr>
        <w:widowControl w:val="0"/>
        <w:jc w:val="both"/>
        <w:rPr>
          <w:rFonts w:ascii="Calibri" w:eastAsia="Times New Roman" w:hAnsi="Calibri" w:cs="Calibri"/>
          <w:sz w:val="20"/>
          <w:szCs w:val="20"/>
          <w:lang w:val="sr-Cyrl-RS" w:eastAsia="en-US"/>
        </w:rPr>
      </w:pPr>
    </w:p>
    <w:p w:rsidR="00A664DC" w:rsidRPr="00E54DFB" w:rsidRDefault="00CA1929" w:rsidP="00A664DC">
      <w:pPr>
        <w:widowControl w:val="0"/>
        <w:autoSpaceDE w:val="0"/>
        <w:rPr>
          <w:rFonts w:ascii="Calibri" w:hAnsi="Calibri" w:cs="Calibri"/>
          <w:b/>
          <w:sz w:val="23"/>
          <w:szCs w:val="23"/>
          <w:lang w:val="sr-Cyrl-RS" w:eastAsia="en-US"/>
        </w:rPr>
      </w:pPr>
      <w:hyperlink w:anchor="PregledOrganizacionihJedinica" w:history="1">
        <w:r w:rsidR="00A664DC" w:rsidRPr="00E54DFB">
          <w:rPr>
            <w:rStyle w:val="Hyperlink"/>
            <w:rFonts w:ascii="Calibri" w:hAnsi="Calibri" w:cs="Calibri"/>
            <w:sz w:val="19"/>
            <w:szCs w:val="19"/>
            <w:lang w:val="sr-Cyrl-RS"/>
          </w:rPr>
          <w:t>Повратак на „Преглед организационих јединица“</w:t>
        </w:r>
      </w:hyperlink>
    </w:p>
    <w:p w:rsidR="00A664DC" w:rsidRPr="00E54DFB" w:rsidRDefault="00A664DC" w:rsidP="00A664DC">
      <w:pPr>
        <w:pageBreakBefore/>
        <w:jc w:val="center"/>
        <w:rPr>
          <w:lang w:val="sr-Cyrl-RS"/>
        </w:rPr>
      </w:pPr>
      <w:bookmarkStart w:id="7" w:name="SektorZaMultilateralnuSaradnju"/>
      <w:bookmarkEnd w:id="7"/>
      <w:r w:rsidRPr="00E54DFB">
        <w:rPr>
          <w:rFonts w:ascii="Calibri" w:hAnsi="Calibri" w:cs="Calibri"/>
          <w:b/>
          <w:sz w:val="23"/>
          <w:szCs w:val="23"/>
          <w:lang w:val="sr-Cyrl-RS" w:eastAsia="en-US"/>
        </w:rPr>
        <w:lastRenderedPageBreak/>
        <w:t>СЕКТОР ЗА МУЛТИЛАТЕРАЛНУ САРАДЊУ</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sz w:val="23"/>
          <w:szCs w:val="23"/>
          <w:lang w:val="sr-Cyrl-RS" w:eastAsia="en-US"/>
        </w:rPr>
        <w:t>Сектор за мултилатералну сарадњу обавља послове који се односе на:</w:t>
      </w:r>
    </w:p>
    <w:p w:rsidR="00A664DC" w:rsidRPr="00E54DFB" w:rsidRDefault="00A664DC" w:rsidP="00EC3869">
      <w:pPr>
        <w:widowControl w:val="0"/>
        <w:numPr>
          <w:ilvl w:val="0"/>
          <w:numId w:val="72"/>
        </w:numPr>
        <w:spacing w:after="120"/>
        <w:jc w:val="both"/>
        <w:rPr>
          <w:lang w:val="sr-Cyrl-RS"/>
        </w:rPr>
      </w:pPr>
      <w:r w:rsidRPr="00E54DFB">
        <w:rPr>
          <w:rFonts w:ascii="Calibri" w:hAnsi="Calibri" w:cs="Calibri"/>
          <w:sz w:val="23"/>
          <w:szCs w:val="23"/>
          <w:lang w:val="sr-Cyrl-RS" w:eastAsia="en-US"/>
        </w:rPr>
        <w:t>активности међународних владиних и невладиних организација;</w:t>
      </w:r>
    </w:p>
    <w:p w:rsidR="00A664DC" w:rsidRPr="00E54DFB" w:rsidRDefault="00A664DC" w:rsidP="00EC3869">
      <w:pPr>
        <w:widowControl w:val="0"/>
        <w:numPr>
          <w:ilvl w:val="0"/>
          <w:numId w:val="72"/>
        </w:numPr>
        <w:spacing w:after="120"/>
        <w:jc w:val="both"/>
        <w:rPr>
          <w:lang w:val="sr-Cyrl-RS"/>
        </w:rPr>
      </w:pPr>
      <w:r w:rsidRPr="00E54DFB">
        <w:rPr>
          <w:rFonts w:ascii="Calibri" w:hAnsi="Calibri" w:cs="Calibri"/>
          <w:sz w:val="23"/>
          <w:szCs w:val="23"/>
          <w:lang w:val="sr-Cyrl-RS" w:eastAsia="en-US"/>
        </w:rPr>
        <w:t>активности Републике Србије у међународним владиним и невладиним организацијама;</w:t>
      </w:r>
    </w:p>
    <w:p w:rsidR="00A664DC" w:rsidRPr="00E54DFB" w:rsidRDefault="00A664DC" w:rsidP="00EC3869">
      <w:pPr>
        <w:widowControl w:val="0"/>
        <w:numPr>
          <w:ilvl w:val="0"/>
          <w:numId w:val="72"/>
        </w:numPr>
        <w:spacing w:after="120"/>
        <w:jc w:val="both"/>
        <w:rPr>
          <w:lang w:val="sr-Cyrl-RS"/>
        </w:rPr>
      </w:pPr>
      <w:r w:rsidRPr="00E54DFB">
        <w:rPr>
          <w:rFonts w:ascii="Calibri" w:hAnsi="Calibri" w:cs="Calibri"/>
          <w:sz w:val="23"/>
          <w:szCs w:val="23"/>
          <w:lang w:val="sr-Cyrl-RS" w:eastAsia="en-US"/>
        </w:rPr>
        <w:t>координацију активности у области хуманитарних питања;</w:t>
      </w:r>
    </w:p>
    <w:p w:rsidR="00A664DC" w:rsidRPr="00E54DFB" w:rsidRDefault="00A664DC" w:rsidP="00EC3869">
      <w:pPr>
        <w:widowControl w:val="0"/>
        <w:numPr>
          <w:ilvl w:val="0"/>
          <w:numId w:val="72"/>
        </w:numPr>
        <w:spacing w:after="120"/>
        <w:jc w:val="both"/>
        <w:rPr>
          <w:lang w:val="sr-Cyrl-RS"/>
        </w:rPr>
      </w:pPr>
      <w:r w:rsidRPr="00E54DFB">
        <w:rPr>
          <w:rFonts w:ascii="Calibri" w:hAnsi="Calibri" w:cs="Calibri"/>
          <w:sz w:val="23"/>
          <w:szCs w:val="23"/>
          <w:lang w:val="sr-Cyrl-RS" w:eastAsia="en-US"/>
        </w:rPr>
        <w:t>остваривање радних контаката са представницима међународних организација који су акредитовани у Републици Србији;</w:t>
      </w:r>
    </w:p>
    <w:p w:rsidR="00A664DC" w:rsidRPr="00E54DFB" w:rsidRDefault="00A664DC" w:rsidP="00EC3869">
      <w:pPr>
        <w:widowControl w:val="0"/>
        <w:numPr>
          <w:ilvl w:val="0"/>
          <w:numId w:val="72"/>
        </w:numPr>
        <w:spacing w:after="120"/>
        <w:jc w:val="both"/>
        <w:rPr>
          <w:lang w:val="sr-Cyrl-RS"/>
        </w:rPr>
      </w:pPr>
      <w:r w:rsidRPr="00E54DFB">
        <w:rPr>
          <w:rFonts w:ascii="Calibri" w:hAnsi="Calibri" w:cs="Calibri"/>
          <w:sz w:val="23"/>
          <w:szCs w:val="23"/>
          <w:lang w:val="sr-Cyrl-RS" w:eastAsia="en-US"/>
        </w:rPr>
        <w:t>друге послове из области мултилатералне сарадње.</w:t>
      </w:r>
    </w:p>
    <w:p w:rsidR="00A664DC" w:rsidRPr="00E54DFB" w:rsidRDefault="00A664DC" w:rsidP="00A664DC">
      <w:pPr>
        <w:widowControl w:val="0"/>
        <w:ind w:left="720"/>
        <w:jc w:val="both"/>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sz w:val="23"/>
          <w:szCs w:val="23"/>
          <w:lang w:val="sr-Cyrl-RS" w:eastAsia="en-US"/>
        </w:rPr>
        <w:t>У Сектору за мултилатералну сарадњу образују се следеће уже унутрашње јединице:</w:t>
      </w:r>
    </w:p>
    <w:p w:rsidR="00A664DC" w:rsidRPr="00E54DFB" w:rsidRDefault="00A664DC" w:rsidP="00A664DC">
      <w:pPr>
        <w:widowControl w:val="0"/>
        <w:rPr>
          <w:rFonts w:ascii="Calibri" w:hAnsi="Calibri" w:cs="Calibri"/>
          <w:b/>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b/>
          <w:sz w:val="23"/>
          <w:szCs w:val="23"/>
          <w:lang w:val="sr-Cyrl-RS" w:eastAsia="en-US"/>
        </w:rPr>
        <w:t>Одељење за Уједињене нације</w:t>
      </w:r>
      <w:r w:rsidRPr="00E54DFB">
        <w:rPr>
          <w:rFonts w:ascii="Calibri" w:hAnsi="Calibri" w:cs="Calibri"/>
          <w:sz w:val="23"/>
          <w:szCs w:val="23"/>
          <w:lang w:val="sr-Cyrl-RS" w:eastAsia="en-US"/>
        </w:rPr>
        <w:t xml:space="preserve"> (у даљем тексту: УН) обавља послове који се односе на:</w:t>
      </w:r>
    </w:p>
    <w:p w:rsidR="00A664DC" w:rsidRPr="00E54DFB" w:rsidRDefault="00A664DC" w:rsidP="00EC3869">
      <w:pPr>
        <w:widowControl w:val="0"/>
        <w:numPr>
          <w:ilvl w:val="0"/>
          <w:numId w:val="89"/>
        </w:numPr>
        <w:spacing w:after="120"/>
        <w:jc w:val="both"/>
        <w:rPr>
          <w:lang w:val="sr-Cyrl-RS"/>
        </w:rPr>
      </w:pPr>
      <w:r w:rsidRPr="00E54DFB">
        <w:rPr>
          <w:rFonts w:ascii="Calibri" w:hAnsi="Calibri" w:cs="Calibri"/>
          <w:sz w:val="23"/>
          <w:szCs w:val="23"/>
          <w:lang w:val="sr-Cyrl-RS" w:eastAsia="en-US"/>
        </w:rPr>
        <w:t>активности УН и једног броја специјализованих агенција;</w:t>
      </w:r>
    </w:p>
    <w:p w:rsidR="00A664DC" w:rsidRPr="00E54DFB" w:rsidRDefault="00A664DC" w:rsidP="00EC3869">
      <w:pPr>
        <w:widowControl w:val="0"/>
        <w:numPr>
          <w:ilvl w:val="0"/>
          <w:numId w:val="89"/>
        </w:numPr>
        <w:spacing w:after="120"/>
        <w:jc w:val="both"/>
        <w:rPr>
          <w:lang w:val="sr-Cyrl-RS"/>
        </w:rPr>
      </w:pPr>
      <w:r w:rsidRPr="00E54DFB">
        <w:rPr>
          <w:rFonts w:ascii="Calibri" w:hAnsi="Calibri" w:cs="Calibri"/>
          <w:sz w:val="23"/>
          <w:szCs w:val="23"/>
          <w:lang w:val="sr-Cyrl-RS" w:eastAsia="en-US"/>
        </w:rPr>
        <w:t>активности Републике Србије у УН и специјализованим агенцијама УН;</w:t>
      </w:r>
    </w:p>
    <w:p w:rsidR="00A664DC" w:rsidRPr="00E54DFB" w:rsidRDefault="00A664DC" w:rsidP="00EC3869">
      <w:pPr>
        <w:widowControl w:val="0"/>
        <w:numPr>
          <w:ilvl w:val="0"/>
          <w:numId w:val="89"/>
        </w:numPr>
        <w:spacing w:after="120"/>
        <w:jc w:val="both"/>
        <w:rPr>
          <w:lang w:val="sr-Cyrl-RS"/>
        </w:rPr>
      </w:pPr>
      <w:r w:rsidRPr="00E54DFB">
        <w:rPr>
          <w:rFonts w:ascii="Calibri" w:hAnsi="Calibri" w:cs="Calibri"/>
          <w:sz w:val="23"/>
          <w:szCs w:val="23"/>
          <w:lang w:val="sr-Cyrl-RS" w:eastAsia="en-US"/>
        </w:rPr>
        <w:t>процесе у међународним односима који су од значаја за очување светског мира и безбедности;</w:t>
      </w:r>
    </w:p>
    <w:p w:rsidR="00A664DC" w:rsidRPr="00E54DFB" w:rsidRDefault="00A664DC" w:rsidP="00EC3869">
      <w:pPr>
        <w:widowControl w:val="0"/>
        <w:numPr>
          <w:ilvl w:val="0"/>
          <w:numId w:val="89"/>
        </w:numPr>
        <w:spacing w:after="120"/>
        <w:jc w:val="both"/>
        <w:rPr>
          <w:lang w:val="sr-Cyrl-RS"/>
        </w:rPr>
      </w:pPr>
      <w:r w:rsidRPr="00E54DFB">
        <w:rPr>
          <w:rFonts w:ascii="Calibri" w:hAnsi="Calibri" w:cs="Calibri"/>
          <w:sz w:val="23"/>
          <w:szCs w:val="23"/>
          <w:lang w:val="sr-Cyrl-RS" w:eastAsia="en-US"/>
        </w:rPr>
        <w:t>извршавање обавеза које произлазе из ратификованих међународних конвенција и одлука;</w:t>
      </w:r>
    </w:p>
    <w:p w:rsidR="00A664DC" w:rsidRPr="00E54DFB" w:rsidRDefault="00A664DC" w:rsidP="00EC3869">
      <w:pPr>
        <w:widowControl w:val="0"/>
        <w:numPr>
          <w:ilvl w:val="0"/>
          <w:numId w:val="89"/>
        </w:numPr>
        <w:spacing w:after="120"/>
        <w:jc w:val="both"/>
        <w:rPr>
          <w:lang w:val="sr-Cyrl-RS"/>
        </w:rPr>
      </w:pPr>
      <w:r w:rsidRPr="00E54DFB">
        <w:rPr>
          <w:rFonts w:ascii="Calibri" w:hAnsi="Calibri" w:cs="Calibri"/>
          <w:sz w:val="23"/>
          <w:szCs w:val="23"/>
          <w:lang w:val="sr-Cyrl-RS" w:eastAsia="en-US"/>
        </w:rPr>
        <w:t>међународне организације из система УН, ПНЗ и Заједнице демократија;</w:t>
      </w:r>
    </w:p>
    <w:p w:rsidR="00A664DC" w:rsidRPr="00E54DFB" w:rsidRDefault="00A664DC" w:rsidP="00EC3869">
      <w:pPr>
        <w:widowControl w:val="0"/>
        <w:numPr>
          <w:ilvl w:val="0"/>
          <w:numId w:val="89"/>
        </w:numPr>
        <w:spacing w:after="120"/>
        <w:jc w:val="both"/>
        <w:rPr>
          <w:lang w:val="sr-Cyrl-RS"/>
        </w:rPr>
      </w:pPr>
      <w:r w:rsidRPr="00E54DFB">
        <w:rPr>
          <w:rFonts w:ascii="Calibri" w:hAnsi="Calibri" w:cs="Calibri"/>
          <w:sz w:val="23"/>
          <w:szCs w:val="23"/>
          <w:lang w:val="sr-Cyrl-RS" w:eastAsia="en-US"/>
        </w:rPr>
        <w:t>сарадњу са Мисијом УН на Косову и Метохији (у даљем тексту: УНМИК на Косову и Метохији) у складу с Резолуцијом Савета безбедности УН 1244;</w:t>
      </w:r>
    </w:p>
    <w:p w:rsidR="00A664DC" w:rsidRPr="00E54DFB" w:rsidRDefault="00A664DC" w:rsidP="00EC3869">
      <w:pPr>
        <w:widowControl w:val="0"/>
        <w:numPr>
          <w:ilvl w:val="0"/>
          <w:numId w:val="89"/>
        </w:numPr>
        <w:spacing w:after="120"/>
        <w:jc w:val="both"/>
        <w:rPr>
          <w:lang w:val="sr-Cyrl-RS"/>
        </w:rPr>
      </w:pPr>
      <w:r w:rsidRPr="00E54DFB">
        <w:rPr>
          <w:rFonts w:ascii="Calibri" w:hAnsi="Calibri" w:cs="Calibri"/>
          <w:sz w:val="23"/>
          <w:szCs w:val="23"/>
          <w:lang w:val="sr-Cyrl-RS" w:eastAsia="en-US"/>
        </w:rPr>
        <w:t>друге послове из области мултилатералне сарадње у вези са УН.</w:t>
      </w:r>
    </w:p>
    <w:p w:rsidR="00A664DC" w:rsidRPr="00E54DFB" w:rsidRDefault="00A664DC" w:rsidP="00A664DC">
      <w:pPr>
        <w:widowControl w:val="0"/>
        <w:jc w:val="center"/>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sz w:val="23"/>
          <w:szCs w:val="23"/>
          <w:lang w:val="sr-Cyrl-RS" w:eastAsia="en-US"/>
        </w:rPr>
        <w:t>У Одељењу за Уједињене нације образују се следеће уже унутрашње јединице:</w:t>
      </w:r>
    </w:p>
    <w:p w:rsidR="00A664DC" w:rsidRPr="00E54DFB" w:rsidRDefault="00A664DC" w:rsidP="00A664DC">
      <w:pPr>
        <w:widowControl w:val="0"/>
        <w:jc w:val="both"/>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b/>
          <w:sz w:val="23"/>
          <w:szCs w:val="23"/>
          <w:lang w:val="sr-Cyrl-RS" w:eastAsia="en-US"/>
        </w:rPr>
        <w:t>Група за политичка питања УН</w:t>
      </w:r>
      <w:r w:rsidRPr="00E54DFB">
        <w:rPr>
          <w:rFonts w:ascii="Calibri" w:hAnsi="Calibri" w:cs="Calibri"/>
          <w:sz w:val="23"/>
          <w:szCs w:val="23"/>
          <w:lang w:val="sr-Cyrl-RS" w:eastAsia="en-US"/>
        </w:rPr>
        <w:t xml:space="preserve"> обавља послове који се односе на сва општа политичка питања рада УН, као и друге послове из делокруга Групе. </w:t>
      </w:r>
    </w:p>
    <w:p w:rsidR="00A664DC" w:rsidRPr="00E54DFB" w:rsidRDefault="00A664DC" w:rsidP="00A664DC">
      <w:pPr>
        <w:widowControl w:val="0"/>
        <w:jc w:val="both"/>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b/>
          <w:sz w:val="23"/>
          <w:szCs w:val="23"/>
          <w:lang w:val="sr-Cyrl-RS" w:eastAsia="en-US"/>
        </w:rPr>
        <w:t>Група за УНЕСКО</w:t>
      </w:r>
      <w:r w:rsidRPr="00E54DFB">
        <w:rPr>
          <w:rFonts w:ascii="Calibri" w:hAnsi="Calibri" w:cs="Calibri"/>
          <w:sz w:val="23"/>
          <w:szCs w:val="23"/>
          <w:lang w:val="sr-Cyrl-RS" w:eastAsia="en-US"/>
        </w:rPr>
        <w:t xml:space="preserve"> обавља послове који се односе на општа питања рада УНЕСКО, као и друге послове из делокруга Групе.</w:t>
      </w:r>
    </w:p>
    <w:p w:rsidR="00A664DC" w:rsidRPr="00E54DFB" w:rsidRDefault="00A664DC" w:rsidP="00A664DC">
      <w:pPr>
        <w:widowControl w:val="0"/>
        <w:jc w:val="both"/>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b/>
          <w:sz w:val="23"/>
          <w:szCs w:val="23"/>
          <w:lang w:val="sr-Cyrl-RS" w:eastAsia="en-US"/>
        </w:rPr>
        <w:t>Група за економско-развојна и питања заштите животне средине</w:t>
      </w:r>
      <w:r w:rsidRPr="00E54DFB">
        <w:rPr>
          <w:rFonts w:ascii="Calibri" w:hAnsi="Calibri" w:cs="Calibri"/>
          <w:sz w:val="23"/>
          <w:szCs w:val="23"/>
          <w:lang w:val="sr-Cyrl-RS" w:eastAsia="en-US"/>
        </w:rPr>
        <w:t xml:space="preserve"> обавља послове који се односе на економско-развојна и питања заштите животне средине који произлазе из области рада УН, као и друге послове из делокруга Групе.</w:t>
      </w:r>
    </w:p>
    <w:p w:rsidR="00A664DC" w:rsidRPr="00E54DFB" w:rsidRDefault="00A664DC" w:rsidP="00A664DC">
      <w:pPr>
        <w:widowControl w:val="0"/>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b/>
          <w:sz w:val="23"/>
          <w:szCs w:val="23"/>
          <w:lang w:val="sr-Cyrl-RS" w:eastAsia="en-US"/>
        </w:rPr>
        <w:t>Одељење за ОЕБС и СЕ</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75"/>
        </w:numPr>
        <w:spacing w:after="120"/>
        <w:jc w:val="both"/>
        <w:rPr>
          <w:lang w:val="sr-Cyrl-RS"/>
        </w:rPr>
      </w:pPr>
      <w:r w:rsidRPr="00E54DFB">
        <w:rPr>
          <w:rFonts w:ascii="Calibri" w:hAnsi="Calibri" w:cs="Calibri"/>
          <w:sz w:val="23"/>
          <w:szCs w:val="23"/>
          <w:lang w:val="sr-Cyrl-RS" w:eastAsia="en-US"/>
        </w:rPr>
        <w:t>европску безбедност и сарадњу;</w:t>
      </w:r>
    </w:p>
    <w:p w:rsidR="00A664DC" w:rsidRPr="00E54DFB" w:rsidRDefault="00A664DC" w:rsidP="00EC3869">
      <w:pPr>
        <w:widowControl w:val="0"/>
        <w:numPr>
          <w:ilvl w:val="0"/>
          <w:numId w:val="75"/>
        </w:numPr>
        <w:spacing w:after="120"/>
        <w:jc w:val="both"/>
        <w:rPr>
          <w:lang w:val="sr-Cyrl-RS"/>
        </w:rPr>
      </w:pPr>
      <w:r w:rsidRPr="00E54DFB">
        <w:rPr>
          <w:rFonts w:ascii="Calibri" w:hAnsi="Calibri" w:cs="Calibri"/>
          <w:sz w:val="23"/>
          <w:szCs w:val="23"/>
          <w:lang w:val="sr-Cyrl-RS" w:eastAsia="en-US"/>
        </w:rPr>
        <w:t>активности Републике Србије у ОЕБС;</w:t>
      </w:r>
    </w:p>
    <w:p w:rsidR="00A664DC" w:rsidRPr="00E54DFB" w:rsidRDefault="00A664DC" w:rsidP="00EC3869">
      <w:pPr>
        <w:widowControl w:val="0"/>
        <w:numPr>
          <w:ilvl w:val="0"/>
          <w:numId w:val="75"/>
        </w:numPr>
        <w:spacing w:after="120"/>
        <w:jc w:val="both"/>
        <w:rPr>
          <w:lang w:val="sr-Cyrl-RS"/>
        </w:rPr>
      </w:pPr>
      <w:r w:rsidRPr="00E54DFB">
        <w:rPr>
          <w:rFonts w:ascii="Calibri" w:hAnsi="Calibri" w:cs="Calibri"/>
          <w:sz w:val="23"/>
          <w:szCs w:val="23"/>
          <w:lang w:val="sr-Cyrl-RS" w:eastAsia="en-US"/>
        </w:rPr>
        <w:lastRenderedPageBreak/>
        <w:t>политику Савета Европе и свих посебних тела;</w:t>
      </w:r>
    </w:p>
    <w:p w:rsidR="00A664DC" w:rsidRPr="00E54DFB" w:rsidRDefault="00A664DC" w:rsidP="00EC3869">
      <w:pPr>
        <w:widowControl w:val="0"/>
        <w:numPr>
          <w:ilvl w:val="0"/>
          <w:numId w:val="75"/>
        </w:numPr>
        <w:spacing w:after="120"/>
        <w:jc w:val="both"/>
        <w:rPr>
          <w:lang w:val="sr-Cyrl-RS"/>
        </w:rPr>
      </w:pPr>
      <w:r w:rsidRPr="00E54DFB">
        <w:rPr>
          <w:rFonts w:ascii="Calibri" w:hAnsi="Calibri" w:cs="Calibri"/>
          <w:sz w:val="23"/>
          <w:szCs w:val="23"/>
          <w:lang w:val="sr-Cyrl-RS" w:eastAsia="en-US"/>
        </w:rPr>
        <w:t>активности Републике Србије у Савету Европе;</w:t>
      </w:r>
    </w:p>
    <w:p w:rsidR="00A664DC" w:rsidRPr="00E54DFB" w:rsidRDefault="00A664DC" w:rsidP="00EC3869">
      <w:pPr>
        <w:widowControl w:val="0"/>
        <w:numPr>
          <w:ilvl w:val="0"/>
          <w:numId w:val="75"/>
        </w:numPr>
        <w:spacing w:after="120"/>
        <w:jc w:val="both"/>
        <w:rPr>
          <w:lang w:val="sr-Cyrl-RS"/>
        </w:rPr>
      </w:pPr>
      <w:r w:rsidRPr="00E54DFB">
        <w:rPr>
          <w:rFonts w:ascii="Calibri" w:hAnsi="Calibri" w:cs="Calibri"/>
          <w:sz w:val="23"/>
          <w:szCs w:val="23"/>
          <w:lang w:val="sr-Cyrl-RS" w:eastAsia="en-US"/>
        </w:rPr>
        <w:t>спровођење потврђених конвенција Савета Европе у Републици Србији;</w:t>
      </w:r>
    </w:p>
    <w:p w:rsidR="00A664DC" w:rsidRPr="00E54DFB" w:rsidRDefault="00A664DC" w:rsidP="00EC3869">
      <w:pPr>
        <w:widowControl w:val="0"/>
        <w:numPr>
          <w:ilvl w:val="0"/>
          <w:numId w:val="75"/>
        </w:numPr>
        <w:spacing w:after="120"/>
        <w:jc w:val="both"/>
        <w:rPr>
          <w:lang w:val="sr-Cyrl-RS"/>
        </w:rPr>
      </w:pPr>
      <w:r w:rsidRPr="00E54DFB">
        <w:rPr>
          <w:rFonts w:ascii="Calibri" w:hAnsi="Calibri" w:cs="Calibri"/>
          <w:sz w:val="23"/>
          <w:szCs w:val="23"/>
          <w:lang w:val="sr-Cyrl-RS" w:eastAsia="en-US"/>
        </w:rPr>
        <w:t>друге послове из области мултилатералне сарадње у вези са ОЕБС и Савет Европе.</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sr-Cyrl-RS"/>
        </w:rPr>
      </w:pPr>
      <w:r w:rsidRPr="00E54DFB">
        <w:rPr>
          <w:rFonts w:ascii="Calibri" w:hAnsi="Calibri" w:cs="Calibri"/>
          <w:b/>
          <w:sz w:val="23"/>
          <w:szCs w:val="23"/>
          <w:lang w:val="sr-Cyrl-RS" w:eastAsia="en-US"/>
        </w:rPr>
        <w:t>Одсек за економску мултилатералу</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78"/>
        </w:numPr>
        <w:spacing w:after="120"/>
        <w:jc w:val="both"/>
        <w:rPr>
          <w:lang w:val="sr-Cyrl-RS"/>
        </w:rPr>
      </w:pPr>
      <w:r w:rsidRPr="00E54DFB">
        <w:rPr>
          <w:rFonts w:ascii="Calibri" w:hAnsi="Calibri" w:cs="Calibri"/>
          <w:sz w:val="23"/>
          <w:szCs w:val="23"/>
          <w:lang w:val="sr-Cyrl-RS" w:eastAsia="en-US"/>
        </w:rPr>
        <w:t>права и обавезе Републике Србије на основу чланства у свим међународним организацијама економског и финансијског карактера;</w:t>
      </w:r>
    </w:p>
    <w:p w:rsidR="00A664DC" w:rsidRPr="00E54DFB" w:rsidRDefault="00A664DC" w:rsidP="00EC3869">
      <w:pPr>
        <w:widowControl w:val="0"/>
        <w:numPr>
          <w:ilvl w:val="0"/>
          <w:numId w:val="78"/>
        </w:numPr>
        <w:spacing w:after="120"/>
        <w:jc w:val="both"/>
        <w:rPr>
          <w:lang w:val="sr-Cyrl-RS"/>
        </w:rPr>
      </w:pPr>
      <w:r w:rsidRPr="00E54DFB">
        <w:rPr>
          <w:rFonts w:ascii="Calibri" w:hAnsi="Calibri" w:cs="Calibri"/>
          <w:sz w:val="23"/>
          <w:szCs w:val="23"/>
          <w:lang w:val="sr-Cyrl-RS" w:eastAsia="en-US"/>
        </w:rPr>
        <w:t>активности Републике Србије у свим међународним организацијама економског и финансијског карактера;</w:t>
      </w:r>
    </w:p>
    <w:p w:rsidR="00A664DC" w:rsidRPr="00E54DFB" w:rsidRDefault="00A664DC" w:rsidP="00EC3869">
      <w:pPr>
        <w:widowControl w:val="0"/>
        <w:numPr>
          <w:ilvl w:val="0"/>
          <w:numId w:val="78"/>
        </w:numPr>
        <w:spacing w:after="120"/>
        <w:jc w:val="both"/>
        <w:rPr>
          <w:lang w:val="sr-Cyrl-RS"/>
        </w:rPr>
      </w:pPr>
      <w:r w:rsidRPr="00E54DFB">
        <w:rPr>
          <w:rFonts w:ascii="Calibri" w:hAnsi="Calibri" w:cs="Calibri"/>
          <w:sz w:val="23"/>
          <w:szCs w:val="23"/>
          <w:lang w:val="sr-Cyrl-RS" w:eastAsia="en-US"/>
        </w:rPr>
        <w:t>друге послове из области мултилатералне сарадње који се односе на међународне економске и финансијске организације.</w:t>
      </w:r>
    </w:p>
    <w:p w:rsidR="00A664DC" w:rsidRPr="00E54DFB" w:rsidRDefault="00A664DC" w:rsidP="00A664DC">
      <w:pPr>
        <w:widowControl w:val="0"/>
        <w:tabs>
          <w:tab w:val="center" w:pos="4512"/>
        </w:tabs>
        <w:rPr>
          <w:lang w:val="sr-Cyrl-RS"/>
        </w:rPr>
      </w:pPr>
      <w:r w:rsidRPr="00E54DFB">
        <w:rPr>
          <w:rFonts w:ascii="Calibri" w:hAnsi="Calibri" w:cs="Calibri"/>
          <w:b/>
          <w:sz w:val="23"/>
          <w:szCs w:val="23"/>
          <w:lang w:val="sr-Cyrl-RS" w:eastAsia="en-US"/>
        </w:rPr>
        <w:t>Одсек за људска права из система УН и хуманитарна питања</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51"/>
        </w:numPr>
        <w:spacing w:after="120"/>
        <w:jc w:val="both"/>
        <w:rPr>
          <w:lang w:val="sr-Cyrl-RS"/>
        </w:rPr>
      </w:pPr>
      <w:r w:rsidRPr="00E54DFB">
        <w:rPr>
          <w:rFonts w:ascii="Calibri" w:hAnsi="Calibri" w:cs="Calibri"/>
          <w:sz w:val="23"/>
          <w:szCs w:val="23"/>
          <w:lang w:val="sr-Cyrl-RS" w:eastAsia="en-US"/>
        </w:rPr>
        <w:t>активности свих међународних тела која се баве стањем људских права из система УН и хуманитарним питањима;</w:t>
      </w:r>
    </w:p>
    <w:p w:rsidR="00A664DC" w:rsidRPr="00E54DFB" w:rsidRDefault="00A664DC" w:rsidP="00EC3869">
      <w:pPr>
        <w:widowControl w:val="0"/>
        <w:numPr>
          <w:ilvl w:val="0"/>
          <w:numId w:val="51"/>
        </w:numPr>
        <w:spacing w:after="120"/>
        <w:jc w:val="both"/>
        <w:rPr>
          <w:lang w:val="sr-Cyrl-RS"/>
        </w:rPr>
      </w:pPr>
      <w:r w:rsidRPr="00E54DFB">
        <w:rPr>
          <w:rFonts w:ascii="Calibri" w:hAnsi="Calibri" w:cs="Calibri"/>
          <w:sz w:val="23"/>
          <w:szCs w:val="23"/>
          <w:lang w:val="sr-Cyrl-RS" w:eastAsia="en-US"/>
        </w:rPr>
        <w:t>спровођење обавеза Републике Србије по основу чланства у међународним споразумима – конвенцијама о људским правима из система УН и хуманитарним питањима;</w:t>
      </w:r>
    </w:p>
    <w:p w:rsidR="00A664DC" w:rsidRPr="00E54DFB" w:rsidRDefault="00A664DC" w:rsidP="00EC3869">
      <w:pPr>
        <w:widowControl w:val="0"/>
        <w:numPr>
          <w:ilvl w:val="0"/>
          <w:numId w:val="51"/>
        </w:numPr>
        <w:spacing w:after="120"/>
        <w:jc w:val="both"/>
        <w:rPr>
          <w:lang w:val="sr-Cyrl-RS"/>
        </w:rPr>
      </w:pPr>
      <w:r w:rsidRPr="00E54DFB">
        <w:rPr>
          <w:rFonts w:ascii="Calibri" w:hAnsi="Calibri" w:cs="Calibri"/>
          <w:sz w:val="23"/>
          <w:szCs w:val="23"/>
          <w:lang w:val="sr-Cyrl-RS" w:eastAsia="en-US"/>
        </w:rPr>
        <w:t>припрему одговора на индивидуалне представке грађана Републике Србије уговорним телима у оквиру УН;</w:t>
      </w:r>
    </w:p>
    <w:p w:rsidR="00A664DC" w:rsidRPr="00E54DFB" w:rsidRDefault="00A664DC" w:rsidP="00EC3869">
      <w:pPr>
        <w:widowControl w:val="0"/>
        <w:numPr>
          <w:ilvl w:val="0"/>
          <w:numId w:val="51"/>
        </w:numPr>
        <w:spacing w:after="120"/>
        <w:jc w:val="both"/>
        <w:rPr>
          <w:lang w:val="sr-Cyrl-RS"/>
        </w:rPr>
      </w:pPr>
      <w:r w:rsidRPr="00E54DFB">
        <w:rPr>
          <w:rFonts w:ascii="Calibri" w:hAnsi="Calibri" w:cs="Calibri"/>
          <w:sz w:val="23"/>
          <w:szCs w:val="23"/>
          <w:lang w:val="sr-Cyrl-RS" w:eastAsia="en-US"/>
        </w:rPr>
        <w:t>приступање и потврђивање међународних уговора у области људских права из система УН и хуманитарних питања;</w:t>
      </w:r>
    </w:p>
    <w:p w:rsidR="00A664DC" w:rsidRPr="00E54DFB" w:rsidRDefault="00A664DC" w:rsidP="00EC3869">
      <w:pPr>
        <w:widowControl w:val="0"/>
        <w:numPr>
          <w:ilvl w:val="0"/>
          <w:numId w:val="51"/>
        </w:numPr>
        <w:spacing w:after="120"/>
        <w:jc w:val="both"/>
        <w:rPr>
          <w:lang w:val="sr-Cyrl-RS"/>
        </w:rPr>
      </w:pPr>
      <w:r w:rsidRPr="00E54DFB">
        <w:rPr>
          <w:rFonts w:ascii="Calibri" w:hAnsi="Calibri" w:cs="Calibri"/>
          <w:sz w:val="23"/>
          <w:szCs w:val="23"/>
          <w:lang w:val="sr-Cyrl-RS" w:eastAsia="en-US"/>
        </w:rPr>
        <w:t>друге послове из области мултилатералне сарадње у вези са међународним телима која се баве стањем људских права из система УН и хуманитарним питањима.</w:t>
      </w:r>
    </w:p>
    <w:p w:rsidR="00A664DC" w:rsidRPr="00E54DFB" w:rsidRDefault="00CA1929" w:rsidP="00A664DC">
      <w:pPr>
        <w:widowControl w:val="0"/>
        <w:autoSpaceDE w:val="0"/>
        <w:spacing w:line="182" w:lineRule="exact"/>
        <w:rPr>
          <w:rFonts w:ascii="Calibri" w:hAnsi="Calibri" w:cs="Calibri"/>
          <w:color w:val="0000FF"/>
          <w:sz w:val="19"/>
          <w:szCs w:val="19"/>
          <w:u w:val="single"/>
          <w:lang w:val="sr-Cyrl-RS" w:eastAsia="en-US"/>
        </w:rPr>
      </w:pPr>
      <w:hyperlink w:anchor="PregledOrganizacionihJedinica" w:history="1"/>
    </w:p>
    <w:p w:rsidR="00A664DC" w:rsidRPr="00E54DFB" w:rsidRDefault="00CA1929" w:rsidP="00A664DC">
      <w:pPr>
        <w:widowControl w:val="0"/>
        <w:autoSpaceDE w:val="0"/>
        <w:rPr>
          <w:rFonts w:ascii="Calibri" w:hAnsi="Calibri" w:cs="Calibri"/>
          <w:color w:val="0000FF"/>
          <w:sz w:val="19"/>
          <w:szCs w:val="19"/>
          <w:u w:val="single"/>
          <w:lang w:val="sr-Cyrl-RS"/>
        </w:rPr>
      </w:pPr>
      <w:hyperlink w:anchor="PregledOrganizacionihJedinica" w:history="1">
        <w:r w:rsidR="00A664DC" w:rsidRPr="00E54DFB">
          <w:rPr>
            <w:rStyle w:val="Hyperlink"/>
            <w:rFonts w:ascii="Calibri" w:hAnsi="Calibri" w:cs="Calibri"/>
            <w:sz w:val="19"/>
            <w:szCs w:val="19"/>
            <w:lang w:val="sr-Cyrl-RS"/>
          </w:rPr>
          <w:t>Повратак на „Преглед организационих јединица“</w:t>
        </w:r>
      </w:hyperlink>
    </w:p>
    <w:p w:rsidR="00A664DC" w:rsidRPr="00E54DFB" w:rsidRDefault="00A664DC" w:rsidP="00A664DC">
      <w:pPr>
        <w:widowControl w:val="0"/>
        <w:autoSpaceDE w:val="0"/>
        <w:spacing w:line="255" w:lineRule="exact"/>
        <w:rPr>
          <w:rFonts w:ascii="Calibri" w:hAnsi="Calibri" w:cs="Calibri"/>
          <w:color w:val="0000FF"/>
          <w:sz w:val="19"/>
          <w:szCs w:val="19"/>
          <w:u w:val="single"/>
          <w:lang w:val="sr-Cyrl-RS"/>
        </w:rPr>
      </w:pPr>
    </w:p>
    <w:p w:rsidR="003155CC" w:rsidRDefault="003155CC" w:rsidP="00A664DC">
      <w:pPr>
        <w:widowControl w:val="0"/>
        <w:jc w:val="center"/>
        <w:rPr>
          <w:rFonts w:ascii="Calibri" w:hAnsi="Calibri" w:cs="Calibri"/>
          <w:b/>
          <w:sz w:val="23"/>
          <w:szCs w:val="23"/>
          <w:lang w:val="sr-Cyrl-RS" w:eastAsia="en-US"/>
        </w:rPr>
      </w:pPr>
      <w:bookmarkStart w:id="8" w:name="SektorZAEU"/>
      <w:bookmarkEnd w:id="8"/>
    </w:p>
    <w:p w:rsidR="004B5655" w:rsidRPr="004B5655" w:rsidRDefault="004B5655" w:rsidP="004B5655">
      <w:pPr>
        <w:widowControl w:val="0"/>
        <w:jc w:val="center"/>
        <w:rPr>
          <w:rFonts w:asciiTheme="minorHAnsi" w:hAnsiTheme="minorHAnsi" w:cs="Calibri"/>
          <w:b/>
          <w:sz w:val="22"/>
          <w:szCs w:val="22"/>
          <w:lang w:val="sr-Cyrl-RS" w:eastAsia="en-US"/>
        </w:rPr>
      </w:pPr>
      <w:r w:rsidRPr="004B5655">
        <w:rPr>
          <w:rFonts w:asciiTheme="minorHAnsi" w:hAnsiTheme="minorHAnsi" w:cs="Calibri"/>
          <w:b/>
          <w:sz w:val="22"/>
          <w:szCs w:val="22"/>
          <w:lang w:val="sr-Cyrl-RS" w:eastAsia="en-US"/>
        </w:rPr>
        <w:t>СЕКТОР ЗА ЕКОНОМСКУ ДИПЛОМАТИЈУ</w:t>
      </w:r>
    </w:p>
    <w:p w:rsidR="004B5655" w:rsidRPr="004B5655" w:rsidRDefault="004B5655" w:rsidP="004B5655">
      <w:pPr>
        <w:tabs>
          <w:tab w:val="center" w:pos="4524"/>
          <w:tab w:val="left" w:pos="5040"/>
          <w:tab w:val="left" w:pos="5760"/>
          <w:tab w:val="left" w:pos="6480"/>
          <w:tab w:val="left" w:pos="7200"/>
          <w:tab w:val="left" w:pos="7920"/>
          <w:tab w:val="left" w:pos="8640"/>
        </w:tabs>
        <w:jc w:val="center"/>
        <w:rPr>
          <w:rFonts w:asciiTheme="minorHAnsi" w:hAnsiTheme="minorHAnsi"/>
          <w:color w:val="000000"/>
          <w:sz w:val="22"/>
          <w:szCs w:val="22"/>
        </w:rPr>
      </w:pPr>
    </w:p>
    <w:p w:rsidR="004B5655" w:rsidRPr="004B5655" w:rsidRDefault="004B5655" w:rsidP="004B56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jc w:val="both"/>
        <w:rPr>
          <w:rFonts w:asciiTheme="minorHAnsi" w:hAnsiTheme="minorHAnsi"/>
          <w:color w:val="000000"/>
          <w:sz w:val="22"/>
          <w:szCs w:val="22"/>
        </w:rPr>
      </w:pPr>
      <w:r w:rsidRPr="004B5655">
        <w:rPr>
          <w:rFonts w:asciiTheme="minorHAnsi" w:hAnsiTheme="minorHAnsi"/>
          <w:b/>
          <w:color w:val="000000"/>
          <w:sz w:val="22"/>
          <w:szCs w:val="22"/>
        </w:rPr>
        <w:t>Сектор за економску дипломатију</w:t>
      </w:r>
      <w:r w:rsidRPr="004B5655">
        <w:rPr>
          <w:rFonts w:asciiTheme="minorHAnsi" w:hAnsiTheme="minorHAnsi"/>
          <w:color w:val="000000"/>
          <w:sz w:val="22"/>
          <w:szCs w:val="22"/>
        </w:rPr>
        <w:t xml:space="preserve"> обавља послове који се односе на: </w:t>
      </w:r>
    </w:p>
    <w:p w:rsidR="004B5655" w:rsidRPr="004B5655" w:rsidRDefault="004B5655" w:rsidP="004B5655">
      <w:pPr>
        <w:widowControl w:val="0"/>
        <w:numPr>
          <w:ilvl w:val="0"/>
          <w:numId w:val="109"/>
        </w:numPr>
        <w:tabs>
          <w:tab w:val="clear" w:pos="720"/>
          <w:tab w:val="left" w:pos="0"/>
          <w:tab w:val="left" w:pos="2160"/>
          <w:tab w:val="left" w:pos="2880"/>
          <w:tab w:val="left" w:pos="3600"/>
          <w:tab w:val="left" w:pos="4320"/>
          <w:tab w:val="left" w:pos="5040"/>
          <w:tab w:val="left" w:pos="5760"/>
          <w:tab w:val="left" w:pos="6480"/>
          <w:tab w:val="left" w:pos="7200"/>
          <w:tab w:val="left" w:pos="7920"/>
          <w:tab w:val="left" w:pos="8640"/>
        </w:tabs>
        <w:suppressAutoHyphens w:val="0"/>
        <w:spacing w:before="240"/>
        <w:ind w:left="1134"/>
        <w:jc w:val="both"/>
        <w:rPr>
          <w:rFonts w:asciiTheme="minorHAnsi" w:hAnsiTheme="minorHAnsi"/>
          <w:color w:val="000000"/>
          <w:sz w:val="22"/>
          <w:szCs w:val="22"/>
        </w:rPr>
      </w:pPr>
      <w:r w:rsidRPr="004B5655">
        <w:rPr>
          <w:rFonts w:asciiTheme="minorHAnsi" w:hAnsiTheme="minorHAnsi"/>
          <w:color w:val="000000"/>
          <w:sz w:val="22"/>
          <w:szCs w:val="22"/>
        </w:rPr>
        <w:t xml:space="preserve">представљање и заштиту интереса Републике Србије у свим међународним организацијама економског, финансијског, привредног и трговинског карактера и спровођење економске анализе; </w:t>
      </w:r>
    </w:p>
    <w:p w:rsidR="004B5655" w:rsidRPr="004B5655" w:rsidRDefault="004B5655" w:rsidP="004B5655">
      <w:pPr>
        <w:widowControl w:val="0"/>
        <w:numPr>
          <w:ilvl w:val="0"/>
          <w:numId w:val="109"/>
        </w:numPr>
        <w:tabs>
          <w:tab w:val="clear" w:pos="720"/>
          <w:tab w:val="left" w:pos="0"/>
          <w:tab w:val="num" w:pos="786"/>
          <w:tab w:val="left" w:pos="2160"/>
          <w:tab w:val="left" w:pos="2880"/>
          <w:tab w:val="left" w:pos="3600"/>
          <w:tab w:val="left" w:pos="4320"/>
          <w:tab w:val="left" w:pos="5040"/>
          <w:tab w:val="left" w:pos="5760"/>
          <w:tab w:val="left" w:pos="6480"/>
          <w:tab w:val="left" w:pos="7200"/>
          <w:tab w:val="left" w:pos="7920"/>
          <w:tab w:val="left" w:pos="8640"/>
        </w:tabs>
        <w:suppressAutoHyphens w:val="0"/>
        <w:spacing w:before="240"/>
        <w:ind w:left="1134"/>
        <w:jc w:val="both"/>
        <w:rPr>
          <w:rFonts w:asciiTheme="minorHAnsi" w:hAnsiTheme="minorHAnsi"/>
          <w:color w:val="000000"/>
          <w:sz w:val="22"/>
          <w:szCs w:val="22"/>
        </w:rPr>
      </w:pPr>
      <w:r w:rsidRPr="004B5655">
        <w:rPr>
          <w:rFonts w:asciiTheme="minorHAnsi" w:hAnsiTheme="minorHAnsi"/>
          <w:color w:val="000000"/>
          <w:sz w:val="22"/>
          <w:szCs w:val="22"/>
        </w:rPr>
        <w:t xml:space="preserve">спровођење активности у циљу привлачења страних директних инвестиција; </w:t>
      </w:r>
    </w:p>
    <w:p w:rsidR="004B5655" w:rsidRPr="004B5655" w:rsidRDefault="004B5655" w:rsidP="004B5655">
      <w:pPr>
        <w:widowControl w:val="0"/>
        <w:numPr>
          <w:ilvl w:val="0"/>
          <w:numId w:val="109"/>
        </w:numPr>
        <w:tabs>
          <w:tab w:val="clear" w:pos="720"/>
          <w:tab w:val="left" w:pos="0"/>
          <w:tab w:val="num" w:pos="786"/>
          <w:tab w:val="left" w:pos="2160"/>
          <w:tab w:val="left" w:pos="2880"/>
          <w:tab w:val="left" w:pos="3600"/>
          <w:tab w:val="left" w:pos="4320"/>
          <w:tab w:val="left" w:pos="5040"/>
          <w:tab w:val="left" w:pos="5760"/>
          <w:tab w:val="left" w:pos="6480"/>
          <w:tab w:val="left" w:pos="7200"/>
          <w:tab w:val="left" w:pos="7920"/>
          <w:tab w:val="left" w:pos="8640"/>
        </w:tabs>
        <w:suppressAutoHyphens w:val="0"/>
        <w:spacing w:before="240"/>
        <w:ind w:left="1134"/>
        <w:jc w:val="both"/>
        <w:rPr>
          <w:rFonts w:asciiTheme="minorHAnsi" w:hAnsiTheme="minorHAnsi"/>
          <w:color w:val="000000"/>
          <w:sz w:val="22"/>
          <w:szCs w:val="22"/>
        </w:rPr>
      </w:pPr>
      <w:r w:rsidRPr="004B5655">
        <w:rPr>
          <w:rFonts w:asciiTheme="minorHAnsi" w:hAnsiTheme="minorHAnsi"/>
          <w:color w:val="000000"/>
          <w:sz w:val="22"/>
          <w:szCs w:val="22"/>
        </w:rPr>
        <w:t>промовисање домаћих производа и услуга</w:t>
      </w:r>
      <w:r w:rsidRPr="004B5655">
        <w:rPr>
          <w:rFonts w:asciiTheme="minorHAnsi" w:hAnsiTheme="minorHAnsi"/>
          <w:i/>
          <w:color w:val="000000"/>
          <w:sz w:val="22"/>
          <w:szCs w:val="22"/>
        </w:rPr>
        <w:t xml:space="preserve"> </w:t>
      </w:r>
      <w:r w:rsidRPr="004B5655">
        <w:rPr>
          <w:rFonts w:asciiTheme="minorHAnsi" w:hAnsiTheme="minorHAnsi"/>
          <w:color w:val="000000"/>
          <w:sz w:val="22"/>
          <w:szCs w:val="22"/>
        </w:rPr>
        <w:t>на међународном тржишту;</w:t>
      </w:r>
    </w:p>
    <w:p w:rsidR="004B5655" w:rsidRPr="004B5655" w:rsidRDefault="004B5655" w:rsidP="004B5655">
      <w:pPr>
        <w:widowControl w:val="0"/>
        <w:numPr>
          <w:ilvl w:val="0"/>
          <w:numId w:val="109"/>
        </w:numPr>
        <w:tabs>
          <w:tab w:val="clear" w:pos="720"/>
          <w:tab w:val="left" w:pos="0"/>
          <w:tab w:val="num" w:pos="786"/>
          <w:tab w:val="left" w:pos="2160"/>
          <w:tab w:val="left" w:pos="2880"/>
          <w:tab w:val="left" w:pos="3600"/>
          <w:tab w:val="left" w:pos="4320"/>
          <w:tab w:val="left" w:pos="5040"/>
          <w:tab w:val="left" w:pos="5760"/>
          <w:tab w:val="left" w:pos="6480"/>
          <w:tab w:val="left" w:pos="7200"/>
          <w:tab w:val="left" w:pos="7920"/>
          <w:tab w:val="left" w:pos="8640"/>
        </w:tabs>
        <w:suppressAutoHyphens w:val="0"/>
        <w:spacing w:before="240"/>
        <w:ind w:left="1134"/>
        <w:jc w:val="both"/>
        <w:rPr>
          <w:rFonts w:asciiTheme="minorHAnsi" w:hAnsiTheme="minorHAnsi"/>
          <w:color w:val="000000"/>
          <w:sz w:val="22"/>
          <w:szCs w:val="22"/>
        </w:rPr>
      </w:pPr>
      <w:r w:rsidRPr="004B5655">
        <w:rPr>
          <w:rFonts w:asciiTheme="minorHAnsi" w:hAnsiTheme="minorHAnsi"/>
          <w:color w:val="000000"/>
          <w:sz w:val="22"/>
          <w:szCs w:val="22"/>
        </w:rPr>
        <w:t xml:space="preserve">побољшање постојећих видова сарадње и склапање нових споразума са учесницима на </w:t>
      </w:r>
      <w:r w:rsidRPr="004B5655">
        <w:rPr>
          <w:rFonts w:asciiTheme="minorHAnsi" w:hAnsiTheme="minorHAnsi"/>
          <w:color w:val="000000"/>
          <w:sz w:val="22"/>
          <w:szCs w:val="22"/>
        </w:rPr>
        <w:lastRenderedPageBreak/>
        <w:t>међународном тржишту робе, услуга  и капитала;</w:t>
      </w:r>
    </w:p>
    <w:p w:rsidR="004B5655" w:rsidRPr="004B5655" w:rsidRDefault="004B5655" w:rsidP="004B5655">
      <w:pPr>
        <w:widowControl w:val="0"/>
        <w:numPr>
          <w:ilvl w:val="0"/>
          <w:numId w:val="109"/>
        </w:numPr>
        <w:tabs>
          <w:tab w:val="clear" w:pos="720"/>
          <w:tab w:val="left" w:pos="0"/>
          <w:tab w:val="num" w:pos="786"/>
          <w:tab w:val="left" w:pos="2160"/>
          <w:tab w:val="left" w:pos="2880"/>
          <w:tab w:val="left" w:pos="3600"/>
          <w:tab w:val="left" w:pos="4320"/>
          <w:tab w:val="left" w:pos="5040"/>
          <w:tab w:val="left" w:pos="5760"/>
          <w:tab w:val="left" w:pos="6480"/>
          <w:tab w:val="left" w:pos="7200"/>
          <w:tab w:val="left" w:pos="7920"/>
          <w:tab w:val="left" w:pos="8640"/>
        </w:tabs>
        <w:suppressAutoHyphens w:val="0"/>
        <w:spacing w:before="240"/>
        <w:ind w:left="1134"/>
        <w:jc w:val="both"/>
        <w:rPr>
          <w:rFonts w:asciiTheme="minorHAnsi" w:hAnsiTheme="minorHAnsi"/>
          <w:color w:val="000000"/>
          <w:sz w:val="22"/>
          <w:szCs w:val="22"/>
        </w:rPr>
      </w:pPr>
      <w:r w:rsidRPr="004B5655">
        <w:rPr>
          <w:rFonts w:asciiTheme="minorHAnsi" w:hAnsiTheme="minorHAnsi"/>
          <w:color w:val="000000"/>
          <w:sz w:val="22"/>
          <w:szCs w:val="22"/>
        </w:rPr>
        <w:t xml:space="preserve">промовисање туристичких, инвестиционих, привредних и културних добара Р. Србије на светској економској сцени  у циљу привлачења потенцијалних туриста, инвеститора и привредника; </w:t>
      </w:r>
    </w:p>
    <w:p w:rsidR="004B5655" w:rsidRPr="004B5655" w:rsidRDefault="004B5655" w:rsidP="004B5655">
      <w:pPr>
        <w:widowControl w:val="0"/>
        <w:numPr>
          <w:ilvl w:val="0"/>
          <w:numId w:val="109"/>
        </w:numPr>
        <w:tabs>
          <w:tab w:val="clear" w:pos="720"/>
          <w:tab w:val="left" w:pos="0"/>
          <w:tab w:val="num" w:pos="786"/>
          <w:tab w:val="left" w:pos="2160"/>
          <w:tab w:val="left" w:pos="2880"/>
          <w:tab w:val="left" w:pos="3600"/>
          <w:tab w:val="left" w:pos="4320"/>
          <w:tab w:val="left" w:pos="5040"/>
          <w:tab w:val="left" w:pos="5760"/>
          <w:tab w:val="left" w:pos="6480"/>
          <w:tab w:val="left" w:pos="7200"/>
          <w:tab w:val="left" w:pos="7920"/>
          <w:tab w:val="left" w:pos="8640"/>
        </w:tabs>
        <w:suppressAutoHyphens w:val="0"/>
        <w:spacing w:before="240"/>
        <w:ind w:left="1134"/>
        <w:jc w:val="both"/>
        <w:rPr>
          <w:rFonts w:asciiTheme="minorHAnsi" w:hAnsiTheme="minorHAnsi"/>
          <w:color w:val="000000"/>
          <w:sz w:val="22"/>
          <w:szCs w:val="22"/>
        </w:rPr>
      </w:pPr>
      <w:r w:rsidRPr="004B5655">
        <w:rPr>
          <w:rFonts w:asciiTheme="minorHAnsi" w:hAnsiTheme="minorHAnsi"/>
          <w:color w:val="000000"/>
          <w:sz w:val="22"/>
          <w:szCs w:val="22"/>
        </w:rPr>
        <w:t xml:space="preserve">дефинисање стратегије приступа међународном тржишту и сачињавање предлога за извоз робе и услуга; </w:t>
      </w:r>
    </w:p>
    <w:p w:rsidR="004B5655" w:rsidRPr="004B5655" w:rsidRDefault="004B5655" w:rsidP="004B5655">
      <w:pPr>
        <w:widowControl w:val="0"/>
        <w:numPr>
          <w:ilvl w:val="0"/>
          <w:numId w:val="109"/>
        </w:numPr>
        <w:tabs>
          <w:tab w:val="clear" w:pos="720"/>
          <w:tab w:val="left" w:pos="0"/>
          <w:tab w:val="num" w:pos="786"/>
          <w:tab w:val="left" w:pos="2160"/>
          <w:tab w:val="left" w:pos="2880"/>
          <w:tab w:val="left" w:pos="3600"/>
          <w:tab w:val="left" w:pos="4320"/>
          <w:tab w:val="left" w:pos="5040"/>
          <w:tab w:val="left" w:pos="5760"/>
          <w:tab w:val="left" w:pos="6480"/>
          <w:tab w:val="left" w:pos="7200"/>
          <w:tab w:val="left" w:pos="7920"/>
          <w:tab w:val="left" w:pos="8640"/>
        </w:tabs>
        <w:suppressAutoHyphens w:val="0"/>
        <w:spacing w:before="240"/>
        <w:ind w:left="1134"/>
        <w:jc w:val="both"/>
        <w:rPr>
          <w:rFonts w:asciiTheme="minorHAnsi" w:hAnsiTheme="minorHAnsi"/>
          <w:color w:val="000000"/>
          <w:sz w:val="22"/>
          <w:szCs w:val="22"/>
        </w:rPr>
      </w:pPr>
      <w:r w:rsidRPr="004B5655">
        <w:rPr>
          <w:rFonts w:asciiTheme="minorHAnsi" w:hAnsiTheme="minorHAnsi"/>
          <w:color w:val="000000"/>
          <w:sz w:val="22"/>
          <w:szCs w:val="22"/>
        </w:rPr>
        <w:t xml:space="preserve">анализирање потенцијалних тржишта на основу достављених информација из ДКП и званичних статистичких података; </w:t>
      </w:r>
    </w:p>
    <w:p w:rsidR="004B5655" w:rsidRPr="004B5655" w:rsidRDefault="004B5655" w:rsidP="004B5655">
      <w:pPr>
        <w:widowControl w:val="0"/>
        <w:numPr>
          <w:ilvl w:val="0"/>
          <w:numId w:val="109"/>
        </w:numPr>
        <w:tabs>
          <w:tab w:val="clear" w:pos="720"/>
          <w:tab w:val="left" w:pos="0"/>
          <w:tab w:val="num" w:pos="786"/>
          <w:tab w:val="left" w:pos="2160"/>
          <w:tab w:val="left" w:pos="2880"/>
          <w:tab w:val="left" w:pos="3600"/>
          <w:tab w:val="left" w:pos="4320"/>
          <w:tab w:val="left" w:pos="5040"/>
          <w:tab w:val="left" w:pos="5760"/>
          <w:tab w:val="left" w:pos="6480"/>
          <w:tab w:val="left" w:pos="7200"/>
          <w:tab w:val="left" w:pos="7920"/>
          <w:tab w:val="left" w:pos="8640"/>
        </w:tabs>
        <w:suppressAutoHyphens w:val="0"/>
        <w:spacing w:before="240"/>
        <w:ind w:left="1134"/>
        <w:jc w:val="both"/>
        <w:rPr>
          <w:rFonts w:asciiTheme="minorHAnsi" w:hAnsiTheme="minorHAnsi"/>
          <w:color w:val="000000"/>
          <w:sz w:val="22"/>
          <w:szCs w:val="22"/>
        </w:rPr>
      </w:pPr>
      <w:r w:rsidRPr="004B5655">
        <w:rPr>
          <w:rFonts w:asciiTheme="minorHAnsi" w:hAnsiTheme="minorHAnsi"/>
          <w:color w:val="000000"/>
          <w:sz w:val="22"/>
          <w:szCs w:val="22"/>
        </w:rPr>
        <w:t>праћење и анализирање дешавања на светском финансијском тржишту.</w:t>
      </w:r>
    </w:p>
    <w:p w:rsidR="004B5655" w:rsidRPr="004B5655" w:rsidRDefault="004B5655" w:rsidP="004B5655">
      <w:pPr>
        <w:tabs>
          <w:tab w:val="left" w:pos="0"/>
          <w:tab w:val="left" w:pos="900"/>
          <w:tab w:val="left" w:pos="2160"/>
          <w:tab w:val="left" w:pos="2880"/>
          <w:tab w:val="left" w:pos="3600"/>
          <w:tab w:val="left" w:pos="4320"/>
          <w:tab w:val="left" w:pos="5040"/>
          <w:tab w:val="left" w:pos="5760"/>
          <w:tab w:val="left" w:pos="6480"/>
          <w:tab w:val="left" w:pos="7200"/>
          <w:tab w:val="left" w:pos="7920"/>
          <w:tab w:val="left" w:pos="8640"/>
        </w:tabs>
        <w:ind w:left="1134" w:hanging="360"/>
        <w:jc w:val="both"/>
        <w:rPr>
          <w:rFonts w:asciiTheme="minorHAnsi" w:hAnsiTheme="minorHAnsi"/>
          <w:color w:val="000000"/>
          <w:sz w:val="22"/>
          <w:szCs w:val="22"/>
        </w:rPr>
      </w:pPr>
    </w:p>
    <w:p w:rsidR="004B5655" w:rsidRPr="004B5655" w:rsidRDefault="004B5655" w:rsidP="004B5655">
      <w:pPr>
        <w:pStyle w:val="NoSpacing"/>
        <w:spacing w:after="0" w:line="240" w:lineRule="auto"/>
        <w:jc w:val="both"/>
        <w:rPr>
          <w:rFonts w:asciiTheme="minorHAnsi" w:hAnsiTheme="minorHAnsi" w:cs="Times New Roman"/>
          <w:color w:val="000000"/>
          <w:lang w:val="sr-Cyrl-RS"/>
        </w:rPr>
      </w:pPr>
    </w:p>
    <w:p w:rsidR="004B5655" w:rsidRPr="004B5655" w:rsidRDefault="004B5655" w:rsidP="004B5655">
      <w:pPr>
        <w:ind w:left="24"/>
        <w:rPr>
          <w:rFonts w:asciiTheme="minorHAnsi" w:hAnsiTheme="minorHAnsi"/>
          <w:color w:val="000000"/>
          <w:sz w:val="22"/>
          <w:szCs w:val="22"/>
        </w:rPr>
      </w:pPr>
      <w:r w:rsidRPr="004B5655">
        <w:rPr>
          <w:rFonts w:asciiTheme="minorHAnsi" w:hAnsiTheme="minorHAnsi"/>
          <w:color w:val="000000"/>
          <w:sz w:val="22"/>
          <w:szCs w:val="22"/>
        </w:rPr>
        <w:t xml:space="preserve">Уже унутрашње јединице у Сектору за економску дипломатију </w:t>
      </w:r>
    </w:p>
    <w:p w:rsidR="004B5655" w:rsidRPr="004B5655" w:rsidRDefault="004B5655" w:rsidP="004B5655">
      <w:pPr>
        <w:ind w:left="24"/>
        <w:jc w:val="center"/>
        <w:rPr>
          <w:rFonts w:asciiTheme="minorHAnsi" w:hAnsiTheme="minorHAnsi"/>
          <w:color w:val="000000"/>
          <w:sz w:val="22"/>
          <w:szCs w:val="22"/>
        </w:rPr>
      </w:pPr>
    </w:p>
    <w:p w:rsidR="004B5655" w:rsidRPr="004B5655" w:rsidRDefault="004B5655" w:rsidP="004B5655">
      <w:pPr>
        <w:ind w:left="24"/>
        <w:jc w:val="center"/>
        <w:rPr>
          <w:rFonts w:asciiTheme="minorHAnsi" w:hAnsiTheme="minorHAnsi"/>
          <w:color w:val="000000"/>
          <w:sz w:val="22"/>
          <w:szCs w:val="22"/>
        </w:rPr>
      </w:pPr>
    </w:p>
    <w:p w:rsidR="004B5655" w:rsidRPr="004B5655" w:rsidRDefault="004B5655" w:rsidP="004B5655">
      <w:pPr>
        <w:jc w:val="both"/>
        <w:rPr>
          <w:rFonts w:asciiTheme="minorHAnsi" w:hAnsiTheme="minorHAnsi"/>
          <w:color w:val="000000"/>
          <w:sz w:val="22"/>
          <w:szCs w:val="22"/>
        </w:rPr>
      </w:pPr>
      <w:r w:rsidRPr="004B5655">
        <w:rPr>
          <w:rFonts w:asciiTheme="minorHAnsi" w:hAnsiTheme="minorHAnsi"/>
          <w:color w:val="000000"/>
          <w:sz w:val="22"/>
          <w:szCs w:val="22"/>
        </w:rPr>
        <w:t>У Сектору за економску дипломатију образују се следеће уже унутрашње јединице:</w:t>
      </w:r>
    </w:p>
    <w:p w:rsidR="004B5655" w:rsidRDefault="004B5655" w:rsidP="004B5655">
      <w:pPr>
        <w:suppressAutoHyphens w:val="0"/>
        <w:ind w:left="360"/>
        <w:jc w:val="both"/>
        <w:outlineLvl w:val="0"/>
        <w:rPr>
          <w:rFonts w:asciiTheme="minorHAnsi" w:hAnsiTheme="minorHAnsi"/>
          <w:color w:val="000000"/>
          <w:sz w:val="22"/>
          <w:szCs w:val="22"/>
        </w:rPr>
      </w:pPr>
      <w:r w:rsidRPr="004B5655">
        <w:rPr>
          <w:rFonts w:asciiTheme="minorHAnsi" w:hAnsiTheme="minorHAnsi"/>
          <w:color w:val="000000"/>
          <w:sz w:val="22"/>
          <w:szCs w:val="22"/>
        </w:rPr>
        <w:t>Одсек за међународне економске и финансијске организације и економску анализу;</w:t>
      </w:r>
    </w:p>
    <w:p w:rsidR="004B5655" w:rsidRPr="004B5655" w:rsidRDefault="004B5655" w:rsidP="004B5655">
      <w:pPr>
        <w:suppressAutoHyphens w:val="0"/>
        <w:ind w:left="360"/>
        <w:jc w:val="both"/>
        <w:outlineLvl w:val="0"/>
        <w:rPr>
          <w:rFonts w:asciiTheme="minorHAnsi" w:hAnsiTheme="minorHAnsi"/>
          <w:color w:val="000000"/>
          <w:sz w:val="22"/>
          <w:szCs w:val="22"/>
        </w:rPr>
      </w:pPr>
    </w:p>
    <w:p w:rsidR="004B5655" w:rsidRDefault="004B5655" w:rsidP="004B5655">
      <w:pPr>
        <w:suppressAutoHyphens w:val="0"/>
        <w:ind w:left="720" w:hanging="360"/>
        <w:jc w:val="both"/>
        <w:outlineLvl w:val="0"/>
        <w:rPr>
          <w:rFonts w:asciiTheme="minorHAnsi" w:hAnsiTheme="minorHAnsi"/>
          <w:color w:val="000000"/>
          <w:sz w:val="22"/>
          <w:szCs w:val="22"/>
        </w:rPr>
      </w:pPr>
      <w:r w:rsidRPr="004B5655">
        <w:rPr>
          <w:rFonts w:asciiTheme="minorHAnsi" w:hAnsiTheme="minorHAnsi"/>
          <w:color w:val="000000"/>
          <w:sz w:val="22"/>
          <w:szCs w:val="22"/>
        </w:rPr>
        <w:t xml:space="preserve">Одсек за промоцију извоза; </w:t>
      </w:r>
    </w:p>
    <w:p w:rsidR="004B5655" w:rsidRPr="004B5655" w:rsidRDefault="004B5655" w:rsidP="004B5655">
      <w:pPr>
        <w:suppressAutoHyphens w:val="0"/>
        <w:ind w:left="720" w:hanging="360"/>
        <w:jc w:val="both"/>
        <w:outlineLvl w:val="0"/>
        <w:rPr>
          <w:rFonts w:asciiTheme="minorHAnsi" w:hAnsiTheme="minorHAnsi"/>
          <w:color w:val="000000"/>
          <w:sz w:val="22"/>
          <w:szCs w:val="22"/>
        </w:rPr>
      </w:pPr>
    </w:p>
    <w:p w:rsidR="004B5655" w:rsidRPr="004B5655" w:rsidRDefault="004B5655" w:rsidP="004B5655">
      <w:pPr>
        <w:widowControl w:val="0"/>
        <w:suppressAutoHyphens w:val="0"/>
        <w:ind w:firstLine="360"/>
        <w:contextualSpacing/>
        <w:jc w:val="both"/>
        <w:outlineLvl w:val="0"/>
        <w:rPr>
          <w:rFonts w:asciiTheme="minorHAnsi" w:hAnsiTheme="minorHAnsi"/>
          <w:color w:val="000000"/>
          <w:sz w:val="22"/>
          <w:szCs w:val="22"/>
        </w:rPr>
      </w:pPr>
      <w:r w:rsidRPr="004B5655">
        <w:rPr>
          <w:rFonts w:asciiTheme="minorHAnsi" w:hAnsiTheme="minorHAnsi"/>
          <w:color w:val="000000"/>
          <w:sz w:val="22"/>
          <w:szCs w:val="22"/>
        </w:rPr>
        <w:t>О</w:t>
      </w:r>
      <w:r>
        <w:rPr>
          <w:rFonts w:asciiTheme="minorHAnsi" w:hAnsiTheme="minorHAnsi"/>
          <w:color w:val="000000"/>
          <w:sz w:val="22"/>
          <w:szCs w:val="22"/>
          <w:lang w:val="sr-Cyrl-RS"/>
        </w:rPr>
        <w:t>дс</w:t>
      </w:r>
      <w:r w:rsidRPr="004B5655">
        <w:rPr>
          <w:rFonts w:asciiTheme="minorHAnsi" w:hAnsiTheme="minorHAnsi"/>
          <w:color w:val="000000"/>
          <w:sz w:val="22"/>
          <w:szCs w:val="22"/>
        </w:rPr>
        <w:t>ек за привлачење страних директних инвестиција.</w:t>
      </w:r>
    </w:p>
    <w:p w:rsidR="004B5655" w:rsidRPr="004B5655" w:rsidRDefault="004B5655" w:rsidP="004B5655">
      <w:pPr>
        <w:ind w:left="24"/>
        <w:jc w:val="center"/>
        <w:rPr>
          <w:rFonts w:asciiTheme="minorHAnsi" w:hAnsiTheme="minorHAnsi"/>
          <w:color w:val="000000"/>
          <w:sz w:val="22"/>
          <w:szCs w:val="22"/>
        </w:rPr>
      </w:pPr>
    </w:p>
    <w:p w:rsidR="004B5655" w:rsidRPr="004B5655" w:rsidRDefault="004B5655" w:rsidP="004B5655">
      <w:pPr>
        <w:ind w:left="24"/>
        <w:jc w:val="center"/>
        <w:rPr>
          <w:rFonts w:asciiTheme="minorHAnsi" w:hAnsiTheme="minorHAnsi"/>
          <w:color w:val="000000"/>
          <w:sz w:val="22"/>
          <w:szCs w:val="22"/>
        </w:rPr>
      </w:pPr>
    </w:p>
    <w:p w:rsidR="004B5655" w:rsidRPr="004B5655" w:rsidRDefault="004B5655" w:rsidP="004B5655">
      <w:pPr>
        <w:rPr>
          <w:rFonts w:asciiTheme="minorHAnsi" w:hAnsiTheme="minorHAnsi"/>
          <w:color w:val="000000"/>
          <w:sz w:val="22"/>
          <w:szCs w:val="22"/>
        </w:rPr>
      </w:pPr>
      <w:r w:rsidRPr="004B5655">
        <w:rPr>
          <w:rFonts w:asciiTheme="minorHAnsi" w:hAnsiTheme="minorHAnsi"/>
          <w:b/>
          <w:color w:val="000000"/>
          <w:sz w:val="22"/>
          <w:szCs w:val="22"/>
        </w:rPr>
        <w:t>Одсек за међународне економске и финансијске организације и економску анализу</w:t>
      </w:r>
      <w:r w:rsidRPr="004B5655">
        <w:rPr>
          <w:rFonts w:asciiTheme="minorHAnsi" w:hAnsiTheme="minorHAnsi"/>
          <w:color w:val="000000"/>
          <w:sz w:val="22"/>
          <w:szCs w:val="22"/>
        </w:rPr>
        <w:t xml:space="preserve"> обавља послове који се односе на: </w:t>
      </w:r>
    </w:p>
    <w:p w:rsidR="004B5655" w:rsidRPr="004B5655" w:rsidRDefault="004B5655" w:rsidP="004B5655">
      <w:pPr>
        <w:widowControl w:val="0"/>
        <w:numPr>
          <w:ilvl w:val="0"/>
          <w:numId w:val="111"/>
        </w:numPr>
        <w:suppressAutoHyphens w:val="0"/>
        <w:spacing w:before="240"/>
        <w:ind w:left="1134" w:hanging="425"/>
        <w:jc w:val="both"/>
        <w:rPr>
          <w:rFonts w:asciiTheme="minorHAnsi" w:hAnsiTheme="minorHAnsi"/>
          <w:color w:val="000000"/>
          <w:sz w:val="22"/>
          <w:szCs w:val="22"/>
        </w:rPr>
      </w:pPr>
      <w:r w:rsidRPr="004B5655">
        <w:rPr>
          <w:rFonts w:asciiTheme="minorHAnsi" w:hAnsiTheme="minorHAnsi"/>
          <w:color w:val="000000"/>
          <w:sz w:val="22"/>
          <w:szCs w:val="22"/>
        </w:rPr>
        <w:t>активности везане за права и обавезе Републике Србије на основу чланства у свим међународним организацијама економског и финансијског карактера;</w:t>
      </w:r>
    </w:p>
    <w:p w:rsidR="004B5655" w:rsidRPr="004B5655" w:rsidRDefault="004B5655" w:rsidP="004B5655">
      <w:pPr>
        <w:widowControl w:val="0"/>
        <w:numPr>
          <w:ilvl w:val="0"/>
          <w:numId w:val="111"/>
        </w:numPr>
        <w:suppressAutoHyphens w:val="0"/>
        <w:spacing w:before="240"/>
        <w:ind w:left="1134" w:hanging="425"/>
        <w:jc w:val="both"/>
        <w:rPr>
          <w:rFonts w:asciiTheme="minorHAnsi" w:hAnsiTheme="minorHAnsi"/>
          <w:color w:val="000000"/>
          <w:sz w:val="22"/>
          <w:szCs w:val="22"/>
        </w:rPr>
      </w:pPr>
      <w:r w:rsidRPr="004B5655">
        <w:rPr>
          <w:rFonts w:asciiTheme="minorHAnsi" w:hAnsiTheme="minorHAnsi"/>
          <w:color w:val="000000"/>
          <w:sz w:val="22"/>
          <w:szCs w:val="22"/>
        </w:rPr>
        <w:t>активности Републике Србије у свим међународним организацијама економског и финансијског карактера;</w:t>
      </w:r>
    </w:p>
    <w:p w:rsidR="004B5655" w:rsidRPr="004B5655" w:rsidRDefault="004B5655" w:rsidP="004B5655">
      <w:pPr>
        <w:widowControl w:val="0"/>
        <w:numPr>
          <w:ilvl w:val="0"/>
          <w:numId w:val="111"/>
        </w:numPr>
        <w:suppressAutoHyphens w:val="0"/>
        <w:spacing w:before="240"/>
        <w:ind w:left="1134" w:hanging="425"/>
        <w:jc w:val="both"/>
        <w:rPr>
          <w:rFonts w:asciiTheme="minorHAnsi" w:hAnsiTheme="minorHAnsi"/>
          <w:color w:val="000000"/>
          <w:sz w:val="22"/>
          <w:szCs w:val="22"/>
        </w:rPr>
      </w:pPr>
      <w:r w:rsidRPr="004B5655">
        <w:rPr>
          <w:rFonts w:asciiTheme="minorHAnsi" w:hAnsiTheme="minorHAnsi"/>
          <w:color w:val="000000"/>
          <w:sz w:val="22"/>
          <w:szCs w:val="22"/>
        </w:rPr>
        <w:t>друге послове из области билатералне и мултилатералне сарадње који се односе на међународне економске и финансијске организације.</w:t>
      </w:r>
    </w:p>
    <w:p w:rsidR="004B5655" w:rsidRPr="004B5655" w:rsidRDefault="004B5655" w:rsidP="004B5655">
      <w:pPr>
        <w:widowControl w:val="0"/>
        <w:numPr>
          <w:ilvl w:val="0"/>
          <w:numId w:val="111"/>
        </w:numPr>
        <w:suppressAutoHyphens w:val="0"/>
        <w:spacing w:before="240"/>
        <w:ind w:left="1134" w:hanging="425"/>
        <w:jc w:val="both"/>
        <w:rPr>
          <w:rFonts w:asciiTheme="minorHAnsi" w:hAnsiTheme="minorHAnsi"/>
          <w:color w:val="000000"/>
          <w:sz w:val="22"/>
          <w:szCs w:val="22"/>
        </w:rPr>
      </w:pPr>
      <w:r w:rsidRPr="004B5655">
        <w:rPr>
          <w:rFonts w:asciiTheme="minorHAnsi" w:hAnsiTheme="minorHAnsi"/>
          <w:color w:val="000000"/>
          <w:sz w:val="22"/>
          <w:szCs w:val="22"/>
        </w:rPr>
        <w:t>послове у вези са израдом анализе из битних економских области као што су енергетика и енергетска безбедност, безбедност хране, заштита животне средине, информационе технологије и сл.</w:t>
      </w:r>
    </w:p>
    <w:p w:rsidR="004B5655" w:rsidRPr="004B5655" w:rsidRDefault="004B5655" w:rsidP="004B5655">
      <w:pPr>
        <w:ind w:left="24"/>
        <w:rPr>
          <w:rFonts w:asciiTheme="minorHAnsi" w:hAnsiTheme="minorHAnsi"/>
          <w:color w:val="000000"/>
          <w:sz w:val="22"/>
          <w:szCs w:val="22"/>
        </w:rPr>
      </w:pPr>
    </w:p>
    <w:p w:rsidR="004B5655" w:rsidRPr="004B5655" w:rsidRDefault="004B5655" w:rsidP="004B5655">
      <w:pPr>
        <w:ind w:left="24"/>
        <w:rPr>
          <w:rFonts w:asciiTheme="minorHAnsi" w:hAnsiTheme="minorHAnsi"/>
          <w:color w:val="000000"/>
          <w:sz w:val="22"/>
          <w:szCs w:val="22"/>
        </w:rPr>
      </w:pPr>
      <w:r w:rsidRPr="004B5655">
        <w:rPr>
          <w:rFonts w:asciiTheme="minorHAnsi" w:hAnsiTheme="minorHAnsi"/>
          <w:b/>
          <w:color w:val="000000"/>
          <w:sz w:val="22"/>
          <w:szCs w:val="22"/>
        </w:rPr>
        <w:t>Одсек за промоцију извоза</w:t>
      </w:r>
      <w:r w:rsidRPr="004B5655">
        <w:rPr>
          <w:rFonts w:asciiTheme="minorHAnsi" w:hAnsiTheme="minorHAnsi"/>
          <w:color w:val="000000"/>
          <w:sz w:val="22"/>
          <w:szCs w:val="22"/>
        </w:rPr>
        <w:t xml:space="preserve"> обавља послове који се односе на: </w:t>
      </w:r>
    </w:p>
    <w:p w:rsidR="004B5655" w:rsidRPr="004B5655" w:rsidRDefault="004B5655" w:rsidP="004B5655">
      <w:pPr>
        <w:rPr>
          <w:rFonts w:asciiTheme="minorHAnsi" w:hAnsiTheme="minorHAnsi"/>
          <w:color w:val="000000"/>
          <w:sz w:val="22"/>
          <w:szCs w:val="22"/>
        </w:rPr>
      </w:pPr>
    </w:p>
    <w:p w:rsidR="004B5655" w:rsidRPr="004B5655" w:rsidRDefault="004B5655" w:rsidP="004B5655">
      <w:pPr>
        <w:numPr>
          <w:ilvl w:val="0"/>
          <w:numId w:val="112"/>
        </w:numPr>
        <w:suppressAutoHyphens w:val="0"/>
        <w:spacing w:before="240"/>
        <w:ind w:left="1134"/>
        <w:rPr>
          <w:rFonts w:asciiTheme="minorHAnsi" w:hAnsiTheme="minorHAnsi"/>
          <w:color w:val="000000"/>
          <w:sz w:val="22"/>
          <w:szCs w:val="22"/>
        </w:rPr>
      </w:pPr>
      <w:r w:rsidRPr="004B5655">
        <w:rPr>
          <w:rFonts w:asciiTheme="minorHAnsi" w:hAnsiTheme="minorHAnsi"/>
          <w:color w:val="000000"/>
          <w:sz w:val="22"/>
          <w:szCs w:val="22"/>
        </w:rPr>
        <w:t xml:space="preserve">промоцију домаћих производа на светским економским форумима и сајмовима; </w:t>
      </w:r>
    </w:p>
    <w:p w:rsidR="004B5655" w:rsidRPr="004B5655" w:rsidRDefault="004B5655" w:rsidP="004B5655">
      <w:pPr>
        <w:numPr>
          <w:ilvl w:val="0"/>
          <w:numId w:val="112"/>
        </w:numPr>
        <w:suppressAutoHyphens w:val="0"/>
        <w:spacing w:before="240"/>
        <w:ind w:left="1134"/>
        <w:jc w:val="both"/>
        <w:rPr>
          <w:rFonts w:asciiTheme="minorHAnsi" w:hAnsiTheme="minorHAnsi"/>
          <w:color w:val="000000"/>
          <w:sz w:val="22"/>
          <w:szCs w:val="22"/>
        </w:rPr>
      </w:pPr>
      <w:r w:rsidRPr="004B5655">
        <w:rPr>
          <w:rFonts w:asciiTheme="minorHAnsi" w:hAnsiTheme="minorHAnsi"/>
          <w:color w:val="000000"/>
          <w:sz w:val="22"/>
          <w:szCs w:val="22"/>
        </w:rPr>
        <w:t xml:space="preserve">покретање и одржавање комуникације са страним увозницима; </w:t>
      </w:r>
    </w:p>
    <w:p w:rsidR="004B5655" w:rsidRPr="004B5655" w:rsidRDefault="004B5655" w:rsidP="004B5655">
      <w:pPr>
        <w:numPr>
          <w:ilvl w:val="0"/>
          <w:numId w:val="112"/>
        </w:numPr>
        <w:suppressAutoHyphens w:val="0"/>
        <w:spacing w:before="240"/>
        <w:ind w:left="1134"/>
        <w:jc w:val="both"/>
        <w:rPr>
          <w:rFonts w:asciiTheme="minorHAnsi" w:hAnsiTheme="minorHAnsi"/>
          <w:color w:val="000000"/>
          <w:sz w:val="22"/>
          <w:szCs w:val="22"/>
        </w:rPr>
      </w:pPr>
      <w:r w:rsidRPr="004B5655">
        <w:rPr>
          <w:rFonts w:asciiTheme="minorHAnsi" w:hAnsiTheme="minorHAnsi"/>
          <w:color w:val="000000"/>
          <w:sz w:val="22"/>
          <w:szCs w:val="22"/>
        </w:rPr>
        <w:lastRenderedPageBreak/>
        <w:t xml:space="preserve">истраживање тржишта и сачињавање листе домаћих производа који се добро котирају на иностраном тржишту; </w:t>
      </w:r>
    </w:p>
    <w:p w:rsidR="004B5655" w:rsidRPr="004B5655" w:rsidRDefault="004B5655" w:rsidP="004B5655">
      <w:pPr>
        <w:numPr>
          <w:ilvl w:val="0"/>
          <w:numId w:val="112"/>
        </w:numPr>
        <w:suppressAutoHyphens w:val="0"/>
        <w:spacing w:before="240"/>
        <w:ind w:left="1134"/>
        <w:jc w:val="both"/>
        <w:rPr>
          <w:rFonts w:asciiTheme="minorHAnsi" w:hAnsiTheme="minorHAnsi"/>
          <w:color w:val="000000"/>
          <w:sz w:val="22"/>
          <w:szCs w:val="22"/>
        </w:rPr>
      </w:pPr>
      <w:r w:rsidRPr="004B5655">
        <w:rPr>
          <w:rFonts w:asciiTheme="minorHAnsi" w:hAnsiTheme="minorHAnsi"/>
          <w:color w:val="000000"/>
          <w:sz w:val="22"/>
          <w:szCs w:val="22"/>
        </w:rPr>
        <w:t xml:space="preserve">на основу анализа тржишта доставља предлоге за извоз домаћим извозницима робе, услуга и капитала; </w:t>
      </w:r>
    </w:p>
    <w:p w:rsidR="004B5655" w:rsidRPr="004B5655" w:rsidRDefault="004B5655" w:rsidP="004B5655">
      <w:pPr>
        <w:numPr>
          <w:ilvl w:val="0"/>
          <w:numId w:val="112"/>
        </w:numPr>
        <w:suppressAutoHyphens w:val="0"/>
        <w:spacing w:before="240"/>
        <w:ind w:left="1134"/>
        <w:jc w:val="both"/>
        <w:rPr>
          <w:rFonts w:asciiTheme="minorHAnsi" w:hAnsiTheme="minorHAnsi"/>
          <w:color w:val="000000"/>
          <w:sz w:val="22"/>
          <w:szCs w:val="22"/>
        </w:rPr>
      </w:pPr>
      <w:r w:rsidRPr="004B5655">
        <w:rPr>
          <w:rFonts w:asciiTheme="minorHAnsi" w:hAnsiTheme="minorHAnsi"/>
          <w:color w:val="000000"/>
          <w:sz w:val="22"/>
          <w:szCs w:val="22"/>
        </w:rPr>
        <w:t xml:space="preserve">организацију промоције домаћих производа у ДКП РС  и релевантним институцијама  у земљи пријема на које се позивају угледни предузетници из земље пријема и представници дипломатског кора; </w:t>
      </w:r>
    </w:p>
    <w:p w:rsidR="004B5655" w:rsidRPr="004B5655" w:rsidRDefault="004B5655" w:rsidP="004B5655">
      <w:pPr>
        <w:numPr>
          <w:ilvl w:val="0"/>
          <w:numId w:val="112"/>
        </w:numPr>
        <w:suppressAutoHyphens w:val="0"/>
        <w:spacing w:before="240"/>
        <w:ind w:left="1134"/>
        <w:jc w:val="both"/>
        <w:rPr>
          <w:rFonts w:asciiTheme="minorHAnsi" w:hAnsiTheme="minorHAnsi"/>
          <w:color w:val="000000"/>
          <w:sz w:val="22"/>
          <w:szCs w:val="22"/>
        </w:rPr>
      </w:pPr>
      <w:r w:rsidRPr="004B5655">
        <w:rPr>
          <w:rFonts w:asciiTheme="minorHAnsi" w:hAnsiTheme="minorHAnsi"/>
          <w:color w:val="000000"/>
          <w:sz w:val="22"/>
          <w:szCs w:val="22"/>
        </w:rPr>
        <w:t xml:space="preserve"> одржавање сталних контаката са домаћим извозницима и Привредном комором Србије. </w:t>
      </w:r>
    </w:p>
    <w:p w:rsidR="004B5655" w:rsidRPr="004B5655" w:rsidRDefault="004B5655" w:rsidP="004B5655">
      <w:pPr>
        <w:rPr>
          <w:rFonts w:asciiTheme="minorHAnsi" w:hAnsiTheme="minorHAnsi"/>
          <w:color w:val="000000"/>
          <w:sz w:val="22"/>
          <w:szCs w:val="22"/>
        </w:rPr>
      </w:pPr>
    </w:p>
    <w:p w:rsidR="004B5655" w:rsidRPr="004B5655" w:rsidRDefault="004B5655" w:rsidP="004B5655">
      <w:pPr>
        <w:ind w:left="24"/>
        <w:rPr>
          <w:rFonts w:asciiTheme="minorHAnsi" w:hAnsiTheme="minorHAnsi"/>
          <w:color w:val="000000"/>
          <w:sz w:val="22"/>
          <w:szCs w:val="22"/>
        </w:rPr>
      </w:pPr>
    </w:p>
    <w:p w:rsidR="004B5655" w:rsidRPr="004B5655" w:rsidRDefault="004B5655" w:rsidP="004B5655">
      <w:pPr>
        <w:ind w:left="24"/>
        <w:rPr>
          <w:rFonts w:asciiTheme="minorHAnsi" w:hAnsiTheme="minorHAnsi"/>
          <w:color w:val="000000"/>
          <w:sz w:val="22"/>
          <w:szCs w:val="22"/>
        </w:rPr>
      </w:pPr>
      <w:r w:rsidRPr="004B5655">
        <w:rPr>
          <w:rFonts w:asciiTheme="minorHAnsi" w:hAnsiTheme="minorHAnsi"/>
          <w:b/>
          <w:color w:val="000000"/>
          <w:sz w:val="22"/>
          <w:szCs w:val="22"/>
        </w:rPr>
        <w:t>Одсек за привлачење страних инвестиција</w:t>
      </w:r>
      <w:r w:rsidRPr="004B5655">
        <w:rPr>
          <w:rFonts w:asciiTheme="minorHAnsi" w:hAnsiTheme="minorHAnsi"/>
          <w:color w:val="000000"/>
          <w:sz w:val="22"/>
          <w:szCs w:val="22"/>
        </w:rPr>
        <w:t xml:space="preserve"> обавља послове који се односе на: </w:t>
      </w:r>
    </w:p>
    <w:p w:rsidR="004B5655" w:rsidRPr="004B5655" w:rsidRDefault="004B5655" w:rsidP="004B5655">
      <w:pPr>
        <w:ind w:left="24"/>
        <w:rPr>
          <w:rFonts w:asciiTheme="minorHAnsi" w:hAnsiTheme="minorHAnsi"/>
          <w:color w:val="000000"/>
          <w:sz w:val="22"/>
          <w:szCs w:val="22"/>
        </w:rPr>
      </w:pPr>
    </w:p>
    <w:p w:rsidR="004B5655" w:rsidRPr="004B5655" w:rsidRDefault="004B5655" w:rsidP="004B5655">
      <w:pPr>
        <w:numPr>
          <w:ilvl w:val="0"/>
          <w:numId w:val="113"/>
        </w:numPr>
        <w:suppressAutoHyphens w:val="0"/>
        <w:spacing w:before="240"/>
        <w:ind w:left="993" w:hanging="284"/>
        <w:jc w:val="both"/>
        <w:rPr>
          <w:rFonts w:asciiTheme="minorHAnsi" w:hAnsiTheme="minorHAnsi"/>
          <w:color w:val="000000"/>
          <w:sz w:val="22"/>
          <w:szCs w:val="22"/>
        </w:rPr>
      </w:pPr>
      <w:r w:rsidRPr="004B5655">
        <w:rPr>
          <w:rFonts w:asciiTheme="minorHAnsi" w:hAnsiTheme="minorHAnsi"/>
          <w:color w:val="000000"/>
          <w:sz w:val="22"/>
          <w:szCs w:val="22"/>
        </w:rPr>
        <w:t xml:space="preserve">праћење и анализирање учешће страних инвеститора и израђивање листе инвестиционих пројеката у Р. Србији подељене по областима; </w:t>
      </w:r>
    </w:p>
    <w:p w:rsidR="004B5655" w:rsidRPr="004B5655" w:rsidRDefault="004B5655" w:rsidP="004B5655">
      <w:pPr>
        <w:numPr>
          <w:ilvl w:val="0"/>
          <w:numId w:val="113"/>
        </w:numPr>
        <w:suppressAutoHyphens w:val="0"/>
        <w:spacing w:before="240"/>
        <w:ind w:left="993" w:hanging="284"/>
        <w:jc w:val="both"/>
        <w:rPr>
          <w:rFonts w:asciiTheme="minorHAnsi" w:hAnsiTheme="minorHAnsi"/>
          <w:color w:val="000000"/>
          <w:sz w:val="22"/>
          <w:szCs w:val="22"/>
        </w:rPr>
      </w:pPr>
      <w:r w:rsidRPr="004B5655">
        <w:rPr>
          <w:rFonts w:asciiTheme="minorHAnsi" w:hAnsiTheme="minorHAnsi"/>
          <w:color w:val="000000"/>
          <w:sz w:val="22"/>
          <w:szCs w:val="22"/>
        </w:rPr>
        <w:t xml:space="preserve"> истраживање међународног тржишта инвестиција и инвестиционих фондова и стварање контаката са потенцијалним инвеститорима; </w:t>
      </w:r>
    </w:p>
    <w:p w:rsidR="004B5655" w:rsidRPr="004B5655" w:rsidRDefault="004B5655" w:rsidP="004B5655">
      <w:pPr>
        <w:numPr>
          <w:ilvl w:val="0"/>
          <w:numId w:val="113"/>
        </w:numPr>
        <w:suppressAutoHyphens w:val="0"/>
        <w:spacing w:before="240"/>
        <w:ind w:left="993" w:hanging="284"/>
        <w:jc w:val="both"/>
        <w:rPr>
          <w:rFonts w:asciiTheme="minorHAnsi" w:hAnsiTheme="minorHAnsi"/>
          <w:color w:val="000000"/>
          <w:sz w:val="22"/>
          <w:szCs w:val="22"/>
        </w:rPr>
      </w:pPr>
      <w:r w:rsidRPr="004B5655">
        <w:rPr>
          <w:rFonts w:asciiTheme="minorHAnsi" w:hAnsiTheme="minorHAnsi"/>
          <w:color w:val="000000"/>
          <w:sz w:val="22"/>
          <w:szCs w:val="22"/>
        </w:rPr>
        <w:t xml:space="preserve">активности којима се анализира потражња за врстама инвестиција на међународном тржишту и израђују листе потенцијалних инвеститора; </w:t>
      </w:r>
    </w:p>
    <w:p w:rsidR="004B5655" w:rsidRPr="004B5655" w:rsidRDefault="004B5655" w:rsidP="004B5655">
      <w:pPr>
        <w:numPr>
          <w:ilvl w:val="0"/>
          <w:numId w:val="113"/>
        </w:numPr>
        <w:suppressAutoHyphens w:val="0"/>
        <w:spacing w:before="240"/>
        <w:ind w:left="993" w:hanging="284"/>
        <w:jc w:val="both"/>
        <w:rPr>
          <w:rFonts w:asciiTheme="minorHAnsi" w:hAnsiTheme="minorHAnsi"/>
          <w:color w:val="000000"/>
          <w:sz w:val="22"/>
          <w:szCs w:val="22"/>
        </w:rPr>
      </w:pPr>
      <w:r w:rsidRPr="004B5655">
        <w:rPr>
          <w:rFonts w:asciiTheme="minorHAnsi" w:hAnsiTheme="minorHAnsi"/>
          <w:color w:val="000000"/>
          <w:sz w:val="22"/>
          <w:szCs w:val="22"/>
        </w:rPr>
        <w:t xml:space="preserve">промоцију привредних потенцијала Р. Србије у иностранству; </w:t>
      </w:r>
    </w:p>
    <w:p w:rsidR="004B5655" w:rsidRPr="004B5655" w:rsidRDefault="004B5655" w:rsidP="004B5655">
      <w:pPr>
        <w:numPr>
          <w:ilvl w:val="0"/>
          <w:numId w:val="113"/>
        </w:numPr>
        <w:suppressAutoHyphens w:val="0"/>
        <w:spacing w:before="240"/>
        <w:ind w:left="993" w:hanging="284"/>
        <w:jc w:val="both"/>
        <w:rPr>
          <w:rFonts w:asciiTheme="minorHAnsi" w:hAnsiTheme="minorHAnsi"/>
          <w:color w:val="000000"/>
          <w:sz w:val="22"/>
          <w:szCs w:val="22"/>
        </w:rPr>
      </w:pPr>
      <w:r w:rsidRPr="004B5655">
        <w:rPr>
          <w:rFonts w:asciiTheme="minorHAnsi" w:hAnsiTheme="minorHAnsi"/>
          <w:color w:val="000000"/>
          <w:sz w:val="22"/>
          <w:szCs w:val="22"/>
        </w:rPr>
        <w:t xml:space="preserve">на бази доброг маркетинга и претходно урађене анализе тржишта одређује циљну групу  страних инвеститора са којима ступа у контакт посредством ДКП РС; </w:t>
      </w:r>
    </w:p>
    <w:p w:rsidR="004B5655" w:rsidRPr="004B5655" w:rsidRDefault="004B5655" w:rsidP="004B5655">
      <w:pPr>
        <w:numPr>
          <w:ilvl w:val="0"/>
          <w:numId w:val="113"/>
        </w:numPr>
        <w:suppressAutoHyphens w:val="0"/>
        <w:spacing w:before="240"/>
        <w:ind w:left="993" w:hanging="284"/>
        <w:jc w:val="both"/>
        <w:rPr>
          <w:rFonts w:asciiTheme="minorHAnsi" w:hAnsiTheme="minorHAnsi"/>
          <w:color w:val="000000"/>
          <w:sz w:val="22"/>
          <w:szCs w:val="22"/>
        </w:rPr>
      </w:pPr>
      <w:r w:rsidRPr="004B5655">
        <w:rPr>
          <w:rFonts w:asciiTheme="minorHAnsi" w:hAnsiTheme="minorHAnsi"/>
          <w:color w:val="000000"/>
          <w:sz w:val="22"/>
          <w:szCs w:val="22"/>
        </w:rPr>
        <w:t xml:space="preserve">одржавање сталних контаката са страним инвеститорима. </w:t>
      </w:r>
    </w:p>
    <w:p w:rsidR="003155CC" w:rsidRPr="004B5655" w:rsidRDefault="003155CC" w:rsidP="004B5655">
      <w:pPr>
        <w:widowControl w:val="0"/>
        <w:spacing w:before="240"/>
        <w:jc w:val="center"/>
        <w:rPr>
          <w:rFonts w:asciiTheme="minorHAnsi" w:hAnsiTheme="minorHAnsi" w:cs="Calibri"/>
          <w:b/>
          <w:sz w:val="23"/>
          <w:szCs w:val="23"/>
          <w:lang w:val="sr-Cyrl-RS" w:eastAsia="en-US"/>
        </w:rPr>
      </w:pPr>
    </w:p>
    <w:p w:rsidR="003155CC" w:rsidRDefault="003155CC" w:rsidP="00A664DC">
      <w:pPr>
        <w:widowControl w:val="0"/>
        <w:jc w:val="center"/>
        <w:rPr>
          <w:rFonts w:ascii="Calibri" w:hAnsi="Calibri" w:cs="Calibri"/>
          <w:b/>
          <w:sz w:val="23"/>
          <w:szCs w:val="23"/>
          <w:lang w:val="sr-Cyrl-RS" w:eastAsia="en-US"/>
        </w:rPr>
      </w:pPr>
    </w:p>
    <w:p w:rsidR="00A664DC" w:rsidRPr="00E54DFB" w:rsidRDefault="00A664DC" w:rsidP="00A664DC">
      <w:pPr>
        <w:widowControl w:val="0"/>
        <w:jc w:val="center"/>
        <w:rPr>
          <w:lang w:val="sr-Cyrl-RS"/>
        </w:rPr>
      </w:pPr>
      <w:r w:rsidRPr="00E54DFB">
        <w:rPr>
          <w:rFonts w:ascii="Calibri" w:hAnsi="Calibri" w:cs="Calibri"/>
          <w:b/>
          <w:sz w:val="23"/>
          <w:szCs w:val="23"/>
          <w:lang w:val="sr-Cyrl-RS" w:eastAsia="en-US"/>
        </w:rPr>
        <w:t>СЕКТОР ЗА ЕВРОПСКУ УНИЈУ</w:t>
      </w:r>
    </w:p>
    <w:p w:rsidR="00A664DC" w:rsidRPr="00E54DFB" w:rsidRDefault="00A664DC" w:rsidP="00A664DC">
      <w:pPr>
        <w:widowControl w:val="0"/>
        <w:jc w:val="center"/>
        <w:rPr>
          <w:rFonts w:ascii="Calibri" w:hAnsi="Calibri" w:cs="Calibri"/>
          <w:b/>
          <w:sz w:val="23"/>
          <w:szCs w:val="23"/>
          <w:lang w:val="sr-Cyrl-RS" w:eastAsia="en-US"/>
        </w:rPr>
      </w:pPr>
    </w:p>
    <w:p w:rsidR="00A664DC" w:rsidRPr="00E54DFB" w:rsidRDefault="00A664DC" w:rsidP="00A664DC">
      <w:pPr>
        <w:widowControl w:val="0"/>
        <w:rPr>
          <w:lang w:val="sr-Cyrl-RS"/>
        </w:rPr>
      </w:pPr>
      <w:r w:rsidRPr="00E54DFB">
        <w:rPr>
          <w:rFonts w:ascii="Calibri" w:hAnsi="Calibri" w:cs="Calibri"/>
          <w:b/>
          <w:sz w:val="23"/>
          <w:szCs w:val="23"/>
          <w:lang w:val="sr-Cyrl-RS" w:eastAsia="en-US"/>
        </w:rPr>
        <w:t>Сектор за Европску унију</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58"/>
        </w:numPr>
        <w:spacing w:after="120"/>
        <w:jc w:val="both"/>
        <w:rPr>
          <w:lang w:val="sr-Cyrl-RS"/>
        </w:rPr>
      </w:pPr>
      <w:r w:rsidRPr="00E54DFB">
        <w:rPr>
          <w:rFonts w:ascii="Calibri" w:hAnsi="Calibri" w:cs="Calibri"/>
          <w:sz w:val="23"/>
          <w:szCs w:val="23"/>
          <w:lang w:val="sr-Cyrl-RS" w:eastAsia="en-US"/>
        </w:rPr>
        <w:t>анализу политичке активности Европске уније (у даљем тексту: ЕУ) и њених појединих органа и тела, нарочито у односу према Републици Србији и земљама Западног Балкана;</w:t>
      </w:r>
    </w:p>
    <w:p w:rsidR="00A664DC" w:rsidRPr="00E54DFB" w:rsidRDefault="00A664DC" w:rsidP="00EC3869">
      <w:pPr>
        <w:widowControl w:val="0"/>
        <w:numPr>
          <w:ilvl w:val="0"/>
          <w:numId w:val="58"/>
        </w:numPr>
        <w:spacing w:after="120"/>
        <w:jc w:val="both"/>
        <w:rPr>
          <w:lang w:val="sr-Cyrl-RS"/>
        </w:rPr>
      </w:pPr>
      <w:r w:rsidRPr="00E54DFB">
        <w:rPr>
          <w:rFonts w:ascii="Calibri" w:hAnsi="Calibri" w:cs="Calibri"/>
          <w:sz w:val="23"/>
          <w:szCs w:val="23"/>
          <w:lang w:val="sr-Cyrl-RS" w:eastAsia="en-US"/>
        </w:rPr>
        <w:t>политичке активности Републике Србије према ЕУ;</w:t>
      </w:r>
    </w:p>
    <w:p w:rsidR="00A664DC" w:rsidRPr="00E54DFB" w:rsidRDefault="00A664DC" w:rsidP="00EC3869">
      <w:pPr>
        <w:widowControl w:val="0"/>
        <w:numPr>
          <w:ilvl w:val="0"/>
          <w:numId w:val="58"/>
        </w:numPr>
        <w:spacing w:after="120"/>
        <w:jc w:val="both"/>
        <w:rPr>
          <w:lang w:val="sr-Cyrl-RS"/>
        </w:rPr>
      </w:pPr>
      <w:r w:rsidRPr="00E54DFB">
        <w:rPr>
          <w:rFonts w:ascii="Calibri" w:hAnsi="Calibri" w:cs="Calibri"/>
          <w:sz w:val="23"/>
          <w:szCs w:val="23"/>
          <w:lang w:val="sr-Cyrl-RS" w:eastAsia="en-US"/>
        </w:rPr>
        <w:t>координацију активности у вези са преговорима Републике Србије са надлежним институцијама ЕУ усмереним ка пуноправном чланству у ЕУ;</w:t>
      </w:r>
    </w:p>
    <w:p w:rsidR="00A664DC" w:rsidRPr="00E54DFB" w:rsidRDefault="00A664DC" w:rsidP="00EC3869">
      <w:pPr>
        <w:widowControl w:val="0"/>
        <w:numPr>
          <w:ilvl w:val="0"/>
          <w:numId w:val="58"/>
        </w:numPr>
        <w:spacing w:after="120"/>
        <w:jc w:val="both"/>
        <w:rPr>
          <w:lang w:val="sr-Cyrl-RS"/>
        </w:rPr>
      </w:pPr>
      <w:r w:rsidRPr="00E54DFB">
        <w:rPr>
          <w:rFonts w:ascii="Calibri" w:hAnsi="Calibri" w:cs="Calibri"/>
          <w:sz w:val="23"/>
          <w:szCs w:val="23"/>
          <w:lang w:val="sr-Cyrl-RS" w:eastAsia="en-US"/>
        </w:rPr>
        <w:t>координацију и вођење преговарачког процеса који се односи на Поглавље 31 - Спољна, безбедносна и одбрамбена политика;</w:t>
      </w:r>
    </w:p>
    <w:p w:rsidR="00A664DC" w:rsidRPr="00E54DFB" w:rsidRDefault="00A664DC" w:rsidP="00EC3869">
      <w:pPr>
        <w:widowControl w:val="0"/>
        <w:numPr>
          <w:ilvl w:val="0"/>
          <w:numId w:val="58"/>
        </w:numPr>
        <w:spacing w:after="120"/>
        <w:jc w:val="both"/>
        <w:rPr>
          <w:lang w:val="sr-Cyrl-RS"/>
        </w:rPr>
      </w:pPr>
      <w:r w:rsidRPr="00E54DFB">
        <w:rPr>
          <w:rFonts w:ascii="Calibri" w:hAnsi="Calibri" w:cs="Calibri"/>
          <w:sz w:val="23"/>
          <w:szCs w:val="23"/>
          <w:lang w:val="sr-Cyrl-RS" w:eastAsia="en-US"/>
        </w:rPr>
        <w:lastRenderedPageBreak/>
        <w:t>активно учешће у делу преговарачког процеса који се односи на Спољне односе (Поглавље 30, потпоглавље Политика развојне и хуманитарне помоћи)</w:t>
      </w:r>
    </w:p>
    <w:p w:rsidR="00A664DC" w:rsidRPr="00E54DFB" w:rsidRDefault="00A664DC" w:rsidP="00EC3869">
      <w:pPr>
        <w:widowControl w:val="0"/>
        <w:numPr>
          <w:ilvl w:val="0"/>
          <w:numId w:val="58"/>
        </w:numPr>
        <w:spacing w:after="120"/>
        <w:jc w:val="both"/>
        <w:rPr>
          <w:lang w:val="sr-Cyrl-RS"/>
        </w:rPr>
      </w:pPr>
      <w:r w:rsidRPr="00E54DFB">
        <w:rPr>
          <w:rFonts w:ascii="Calibri" w:hAnsi="Calibri" w:cs="Calibri"/>
          <w:sz w:val="23"/>
          <w:szCs w:val="23"/>
          <w:lang w:val="sr-Cyrl-RS" w:eastAsia="en-US"/>
        </w:rPr>
        <w:t>процесе регионалне сарадње које је ЕУ иницирала, води и/или је у њима један од партнера, чланова или учесника;</w:t>
      </w:r>
    </w:p>
    <w:p w:rsidR="00A664DC" w:rsidRPr="00E54DFB" w:rsidRDefault="00A664DC" w:rsidP="00EC3869">
      <w:pPr>
        <w:widowControl w:val="0"/>
        <w:numPr>
          <w:ilvl w:val="0"/>
          <w:numId w:val="58"/>
        </w:numPr>
        <w:spacing w:after="120"/>
        <w:jc w:val="both"/>
        <w:rPr>
          <w:lang w:val="sr-Cyrl-RS"/>
        </w:rPr>
      </w:pPr>
      <w:r w:rsidRPr="00E54DFB">
        <w:rPr>
          <w:rFonts w:ascii="Calibri" w:hAnsi="Calibri" w:cs="Calibri"/>
          <w:sz w:val="23"/>
          <w:szCs w:val="23"/>
          <w:lang w:val="sr-Cyrl-RS" w:eastAsia="en-US"/>
        </w:rPr>
        <w:t>друге послове у вези са ЕУ.</w:t>
      </w:r>
    </w:p>
    <w:p w:rsidR="00A664DC" w:rsidRPr="00E54DFB" w:rsidRDefault="00A664DC" w:rsidP="00A664DC">
      <w:pPr>
        <w:widowControl w:val="0"/>
        <w:ind w:left="2880"/>
        <w:rPr>
          <w:rFonts w:ascii="Calibri" w:hAnsi="Calibri" w:cs="Calibri"/>
          <w:sz w:val="23"/>
          <w:szCs w:val="23"/>
          <w:lang w:val="sr-Cyrl-RS" w:eastAsia="en-US"/>
        </w:rPr>
      </w:pPr>
    </w:p>
    <w:p w:rsidR="00A664DC" w:rsidRPr="00E54DFB" w:rsidRDefault="00A664DC" w:rsidP="00A664DC">
      <w:pPr>
        <w:widowControl w:val="0"/>
        <w:rPr>
          <w:lang w:val="sr-Cyrl-RS"/>
        </w:rPr>
      </w:pPr>
      <w:r w:rsidRPr="00E54DFB">
        <w:rPr>
          <w:rFonts w:ascii="Calibri" w:hAnsi="Calibri" w:cs="Calibri"/>
          <w:sz w:val="23"/>
          <w:szCs w:val="23"/>
          <w:lang w:val="sr-Cyrl-RS" w:eastAsia="en-US"/>
        </w:rPr>
        <w:t>У Сектору за Европску унију се образују следеће уже организационе јединице:</w:t>
      </w:r>
    </w:p>
    <w:p w:rsidR="00A664DC" w:rsidRPr="00E54DFB" w:rsidRDefault="00A664DC" w:rsidP="00A664DC">
      <w:pPr>
        <w:widowControl w:val="0"/>
        <w:rPr>
          <w:rFonts w:ascii="Calibri" w:hAnsi="Calibri" w:cs="Calibri"/>
          <w:sz w:val="23"/>
          <w:szCs w:val="23"/>
          <w:lang w:val="sr-Cyrl-RS" w:eastAsia="en-US"/>
        </w:rPr>
      </w:pPr>
    </w:p>
    <w:p w:rsidR="00A664DC" w:rsidRPr="00E54DFB" w:rsidRDefault="00A664DC" w:rsidP="00A664DC">
      <w:pPr>
        <w:widowControl w:val="0"/>
        <w:rPr>
          <w:lang w:val="sr-Cyrl-RS"/>
        </w:rPr>
      </w:pPr>
      <w:r w:rsidRPr="00E54DFB">
        <w:rPr>
          <w:rFonts w:ascii="Calibri" w:hAnsi="Calibri" w:cs="Calibri"/>
          <w:b/>
          <w:sz w:val="23"/>
          <w:szCs w:val="23"/>
          <w:lang w:val="sr-Cyrl-RS" w:eastAsia="en-US"/>
        </w:rPr>
        <w:t>Одељење за институције ЕУ</w:t>
      </w:r>
      <w:r w:rsidRPr="00E54DFB">
        <w:rPr>
          <w:rFonts w:ascii="Calibri" w:hAnsi="Calibri" w:cs="Calibri"/>
          <w:sz w:val="23"/>
          <w:szCs w:val="23"/>
          <w:lang w:val="sr-Cyrl-RS" w:eastAsia="en-US"/>
        </w:rPr>
        <w:t xml:space="preserve"> обавља послове који се односе на :</w:t>
      </w:r>
    </w:p>
    <w:p w:rsidR="00A664DC" w:rsidRPr="00E54DFB" w:rsidRDefault="00A664DC" w:rsidP="00EC3869">
      <w:pPr>
        <w:widowControl w:val="0"/>
        <w:numPr>
          <w:ilvl w:val="0"/>
          <w:numId w:val="29"/>
        </w:numPr>
        <w:spacing w:after="120"/>
        <w:jc w:val="both"/>
        <w:rPr>
          <w:lang w:val="sr-Cyrl-RS"/>
        </w:rPr>
      </w:pPr>
      <w:r w:rsidRPr="00E54DFB">
        <w:rPr>
          <w:rFonts w:ascii="Calibri" w:hAnsi="Calibri" w:cs="Calibri"/>
          <w:sz w:val="23"/>
          <w:szCs w:val="23"/>
          <w:lang w:val="sr-Cyrl-RS" w:eastAsia="en-US"/>
        </w:rPr>
        <w:t>сарадњу Републике Србије са институцијама ЕУ: Европским саветом, Саветом ЕУ, Европском комисијом, Европским парламентом, Спољнополитичком службом ЕУ и другим саветодавним, стручним и радним телима и групама;</w:t>
      </w:r>
    </w:p>
    <w:p w:rsidR="00A664DC" w:rsidRPr="00E54DFB" w:rsidRDefault="00A664DC" w:rsidP="00EC3869">
      <w:pPr>
        <w:widowControl w:val="0"/>
        <w:numPr>
          <w:ilvl w:val="0"/>
          <w:numId w:val="29"/>
        </w:numPr>
        <w:spacing w:after="120"/>
        <w:jc w:val="both"/>
        <w:rPr>
          <w:lang w:val="sr-Cyrl-RS"/>
        </w:rPr>
      </w:pPr>
      <w:r w:rsidRPr="00E54DFB">
        <w:rPr>
          <w:rFonts w:ascii="Calibri" w:hAnsi="Calibri" w:cs="Calibri"/>
          <w:sz w:val="23"/>
          <w:szCs w:val="23"/>
          <w:lang w:val="sr-Cyrl-RS" w:eastAsia="en-US"/>
        </w:rPr>
        <w:t>праћење процеса придруживања држава кандидата и потенцијалних кандидата за чланство у ЕУ;</w:t>
      </w:r>
    </w:p>
    <w:p w:rsidR="00A664DC" w:rsidRPr="00E54DFB" w:rsidRDefault="00A664DC" w:rsidP="00EC3869">
      <w:pPr>
        <w:widowControl w:val="0"/>
        <w:numPr>
          <w:ilvl w:val="0"/>
          <w:numId w:val="29"/>
        </w:numPr>
        <w:spacing w:after="120"/>
        <w:jc w:val="both"/>
        <w:rPr>
          <w:lang w:val="sr-Cyrl-RS"/>
        </w:rPr>
      </w:pPr>
      <w:r w:rsidRPr="00E54DFB">
        <w:rPr>
          <w:rFonts w:ascii="Calibri" w:hAnsi="Calibri" w:cs="Calibri"/>
          <w:sz w:val="23"/>
          <w:szCs w:val="23"/>
          <w:lang w:val="sr-Cyrl-RS" w:eastAsia="en-US"/>
        </w:rPr>
        <w:t>координацију, праћење и усаглашавање са спољном и безбедносном политиком ЕУ;</w:t>
      </w:r>
    </w:p>
    <w:p w:rsidR="00A664DC" w:rsidRPr="00E54DFB" w:rsidRDefault="00A664DC" w:rsidP="00EC3869">
      <w:pPr>
        <w:widowControl w:val="0"/>
        <w:numPr>
          <w:ilvl w:val="0"/>
          <w:numId w:val="29"/>
        </w:numPr>
        <w:spacing w:after="120"/>
        <w:jc w:val="both"/>
        <w:rPr>
          <w:lang w:val="sr-Cyrl-RS"/>
        </w:rPr>
      </w:pPr>
      <w:r w:rsidRPr="00E54DFB">
        <w:rPr>
          <w:rFonts w:ascii="Calibri" w:hAnsi="Calibri" w:cs="Calibri"/>
          <w:sz w:val="23"/>
          <w:szCs w:val="23"/>
          <w:lang w:val="sr-Cyrl-RS" w:eastAsia="en-US"/>
        </w:rPr>
        <w:t>усаглашавање наступа институција Републике Србије према ЕУ, поступак избора представника Републике Србије у радним групама, стручним и саветодавним телима и групама ЕУ.</w:t>
      </w:r>
    </w:p>
    <w:p w:rsidR="00A664DC" w:rsidRPr="00E54DFB" w:rsidRDefault="00A664DC" w:rsidP="00A664DC">
      <w:pPr>
        <w:widowControl w:val="0"/>
        <w:rPr>
          <w:rFonts w:ascii="Calibri" w:hAnsi="Calibri" w:cs="Calibri"/>
          <w:sz w:val="23"/>
          <w:szCs w:val="23"/>
          <w:lang w:val="sr-Cyrl-RS" w:eastAsia="en-US"/>
        </w:rPr>
      </w:pPr>
    </w:p>
    <w:p w:rsidR="00A664DC" w:rsidRPr="00E54DFB" w:rsidRDefault="00A664DC" w:rsidP="00A664DC">
      <w:pPr>
        <w:widowControl w:val="0"/>
        <w:rPr>
          <w:lang w:val="sr-Cyrl-RS"/>
        </w:rPr>
      </w:pPr>
      <w:r w:rsidRPr="00E54DFB">
        <w:rPr>
          <w:rFonts w:ascii="Calibri" w:hAnsi="Calibri" w:cs="Calibri"/>
          <w:b/>
          <w:sz w:val="23"/>
          <w:szCs w:val="23"/>
          <w:lang w:val="sr-Cyrl-RS" w:eastAsia="en-US"/>
        </w:rPr>
        <w:t>Одељење за секторске политике ЕУ</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34"/>
        </w:numPr>
        <w:spacing w:after="120"/>
        <w:jc w:val="both"/>
        <w:rPr>
          <w:lang w:val="sr-Cyrl-RS"/>
        </w:rPr>
      </w:pPr>
      <w:r w:rsidRPr="00E54DFB">
        <w:rPr>
          <w:rFonts w:ascii="Calibri" w:hAnsi="Calibri" w:cs="Calibri"/>
          <w:sz w:val="23"/>
          <w:szCs w:val="23"/>
          <w:lang w:val="sr-Cyrl-RS" w:eastAsia="en-US"/>
        </w:rPr>
        <w:t>анализу и праћење активности ЕУ и њених појединих органа и тела у погледу секторских политика Европске уније;</w:t>
      </w:r>
    </w:p>
    <w:p w:rsidR="00A664DC" w:rsidRPr="00E54DFB" w:rsidRDefault="00A664DC" w:rsidP="00EC3869">
      <w:pPr>
        <w:widowControl w:val="0"/>
        <w:numPr>
          <w:ilvl w:val="0"/>
          <w:numId w:val="34"/>
        </w:numPr>
        <w:spacing w:after="120"/>
        <w:jc w:val="both"/>
        <w:rPr>
          <w:lang w:val="sr-Cyrl-RS"/>
        </w:rPr>
      </w:pPr>
      <w:r w:rsidRPr="00E54DFB">
        <w:rPr>
          <w:rFonts w:ascii="Calibri" w:hAnsi="Calibri" w:cs="Calibri"/>
          <w:sz w:val="23"/>
          <w:szCs w:val="23"/>
          <w:lang w:val="sr-Cyrl-RS" w:eastAsia="en-US"/>
        </w:rPr>
        <w:t>праћење процеса  хармонизације националног законодавства Републике Србије са заједничким правним тековинама ЕУ;</w:t>
      </w:r>
    </w:p>
    <w:p w:rsidR="00A664DC" w:rsidRPr="00E54DFB" w:rsidRDefault="00A664DC" w:rsidP="00EC3869">
      <w:pPr>
        <w:widowControl w:val="0"/>
        <w:numPr>
          <w:ilvl w:val="0"/>
          <w:numId w:val="34"/>
        </w:numPr>
        <w:spacing w:after="120"/>
        <w:jc w:val="both"/>
        <w:rPr>
          <w:lang w:val="sr-Cyrl-RS"/>
        </w:rPr>
      </w:pPr>
      <w:r w:rsidRPr="00E54DFB">
        <w:rPr>
          <w:rFonts w:ascii="Calibri" w:hAnsi="Calibri" w:cs="Calibri"/>
          <w:sz w:val="23"/>
          <w:szCs w:val="23"/>
          <w:lang w:val="sr-Cyrl-RS" w:eastAsia="en-US"/>
        </w:rPr>
        <w:t>техничку секторску координацију надлежних државних органа и органа државне управе Републике Србије према ЕУ у току преговарачког процеса, а посебно као координатор у преговорима у Поглављу 31 – Спољна, безбедносна и одбрамбена политика;</w:t>
      </w:r>
    </w:p>
    <w:p w:rsidR="00A664DC" w:rsidRPr="00E54DFB" w:rsidRDefault="00A664DC" w:rsidP="00EC3869">
      <w:pPr>
        <w:widowControl w:val="0"/>
        <w:numPr>
          <w:ilvl w:val="0"/>
          <w:numId w:val="34"/>
        </w:numPr>
        <w:spacing w:after="120"/>
        <w:jc w:val="both"/>
        <w:rPr>
          <w:lang w:val="sr-Cyrl-RS"/>
        </w:rPr>
      </w:pPr>
      <w:r w:rsidRPr="00E54DFB">
        <w:rPr>
          <w:rFonts w:ascii="Calibri" w:hAnsi="Calibri" w:cs="Calibri"/>
          <w:sz w:val="23"/>
          <w:szCs w:val="23"/>
          <w:lang w:val="sr-Cyrl-RS" w:eastAsia="en-US"/>
        </w:rPr>
        <w:t>учешће у делу преговарачког процеса који се односи на потпоглавље  Политика развојне и хуманитарне помоћи у оквиру Поглавља 30 - Спољни односи;</w:t>
      </w:r>
    </w:p>
    <w:p w:rsidR="00A664DC" w:rsidRPr="00E54DFB" w:rsidRDefault="00A664DC" w:rsidP="00EC3869">
      <w:pPr>
        <w:widowControl w:val="0"/>
        <w:numPr>
          <w:ilvl w:val="0"/>
          <w:numId w:val="34"/>
        </w:numPr>
        <w:spacing w:after="120"/>
        <w:jc w:val="both"/>
        <w:rPr>
          <w:lang w:val="sr-Cyrl-RS"/>
        </w:rPr>
      </w:pPr>
      <w:r w:rsidRPr="00E54DFB">
        <w:rPr>
          <w:rFonts w:ascii="Calibri" w:hAnsi="Calibri" w:cs="Calibri"/>
          <w:sz w:val="23"/>
          <w:szCs w:val="23"/>
          <w:lang w:val="sr-Cyrl-RS" w:eastAsia="en-US"/>
        </w:rPr>
        <w:t>друге послове у вези са секторским политикама ЕУ.</w:t>
      </w:r>
    </w:p>
    <w:p w:rsidR="00A664DC" w:rsidRPr="00E54DFB" w:rsidRDefault="00A664DC" w:rsidP="00A664DC">
      <w:pPr>
        <w:widowControl w:val="0"/>
        <w:rPr>
          <w:rFonts w:ascii="Calibri" w:hAnsi="Calibri" w:cs="Calibri"/>
          <w:sz w:val="23"/>
          <w:szCs w:val="23"/>
          <w:lang w:val="sr-Cyrl-RS" w:eastAsia="en-US"/>
        </w:rPr>
      </w:pPr>
    </w:p>
    <w:p w:rsidR="00A664DC" w:rsidRPr="00E54DFB" w:rsidRDefault="00A664DC" w:rsidP="00A664DC">
      <w:pPr>
        <w:widowControl w:val="0"/>
        <w:rPr>
          <w:lang w:val="sr-Cyrl-RS"/>
        </w:rPr>
      </w:pPr>
      <w:r w:rsidRPr="00E54DFB">
        <w:rPr>
          <w:rFonts w:ascii="Calibri" w:hAnsi="Calibri" w:cs="Calibri"/>
          <w:b/>
          <w:sz w:val="23"/>
          <w:szCs w:val="23"/>
          <w:lang w:val="sr-Cyrl-RS" w:eastAsia="en-US"/>
        </w:rPr>
        <w:t>Одељење за регионалне иницијативе</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30"/>
        </w:numPr>
        <w:spacing w:after="120"/>
        <w:jc w:val="both"/>
        <w:rPr>
          <w:lang w:val="sr-Cyrl-RS"/>
        </w:rPr>
      </w:pPr>
      <w:r w:rsidRPr="00E54DFB">
        <w:rPr>
          <w:rFonts w:ascii="Calibri" w:hAnsi="Calibri" w:cs="Calibri"/>
          <w:sz w:val="23"/>
          <w:szCs w:val="23"/>
          <w:lang w:val="sr-Cyrl-RS" w:eastAsia="en-US"/>
        </w:rPr>
        <w:t>праћење, анализу и учешће у раду институционализованих регионалних иницијатива, као и неформалних регионалних процеса, којих је Р. Србије члан или учесник, а чије су активности непосредно повезане са процесом реформи и европских интеграција Р. Србије и чији је ЕУ члан или учесник;</w:t>
      </w:r>
    </w:p>
    <w:p w:rsidR="00A664DC" w:rsidRPr="00E54DFB" w:rsidRDefault="00A664DC" w:rsidP="00EC3869">
      <w:pPr>
        <w:widowControl w:val="0"/>
        <w:numPr>
          <w:ilvl w:val="0"/>
          <w:numId w:val="30"/>
        </w:numPr>
        <w:spacing w:after="120"/>
        <w:jc w:val="both"/>
        <w:rPr>
          <w:lang w:val="sr-Cyrl-RS"/>
        </w:rPr>
      </w:pPr>
      <w:r w:rsidRPr="00E54DFB">
        <w:rPr>
          <w:rFonts w:ascii="Calibri" w:hAnsi="Calibri" w:cs="Calibri"/>
          <w:sz w:val="23"/>
          <w:szCs w:val="23"/>
          <w:lang w:val="sr-Cyrl-RS" w:eastAsia="en-US"/>
        </w:rPr>
        <w:t xml:space="preserve">спровођење низа активности кроз сарадњу са регионалним иницијативама и давања одговарајућих предлога за које је надлежно у циљу активног доприноса јачању регионалне сарадње а тиме и приступним преговорима Р. Србије Европској </w:t>
      </w:r>
      <w:r w:rsidRPr="00E54DFB">
        <w:rPr>
          <w:rFonts w:ascii="Calibri" w:hAnsi="Calibri" w:cs="Calibri"/>
          <w:sz w:val="23"/>
          <w:szCs w:val="23"/>
          <w:lang w:val="sr-Cyrl-RS" w:eastAsia="en-US"/>
        </w:rPr>
        <w:lastRenderedPageBreak/>
        <w:t>унији;</w:t>
      </w:r>
    </w:p>
    <w:p w:rsidR="00A664DC" w:rsidRPr="00E54DFB" w:rsidRDefault="00A664DC" w:rsidP="00EC3869">
      <w:pPr>
        <w:widowControl w:val="0"/>
        <w:numPr>
          <w:ilvl w:val="0"/>
          <w:numId w:val="30"/>
        </w:numPr>
        <w:spacing w:after="120"/>
        <w:jc w:val="both"/>
        <w:rPr>
          <w:lang w:val="sr-Cyrl-RS"/>
        </w:rPr>
      </w:pPr>
      <w:r w:rsidRPr="00E54DFB">
        <w:rPr>
          <w:rFonts w:ascii="Calibri" w:hAnsi="Calibri" w:cs="Calibri"/>
          <w:sz w:val="23"/>
          <w:szCs w:val="23"/>
          <w:lang w:val="sr-Cyrl-RS" w:eastAsia="en-US"/>
        </w:rPr>
        <w:t>друге послове у вези са регионалним иницијативама и европским макро-регионалним стратегијама усмереним на европске интеграције, укључујући и – по потреби – сарадњу на спровођењу одговарајућих пројектних активности од значаја за афирмацију и развој регионалне сарадње.</w:t>
      </w:r>
    </w:p>
    <w:p w:rsidR="00A664DC" w:rsidRPr="00E54DFB" w:rsidRDefault="00A664DC" w:rsidP="00A664DC">
      <w:pPr>
        <w:widowControl w:val="0"/>
        <w:autoSpaceDE w:val="0"/>
        <w:spacing w:line="183" w:lineRule="exact"/>
        <w:rPr>
          <w:rFonts w:ascii="Calibri" w:hAnsi="Calibri" w:cs="Calibri"/>
          <w:sz w:val="23"/>
          <w:szCs w:val="23"/>
          <w:lang w:val="sr-Cyrl-RS" w:eastAsia="en-US"/>
        </w:rPr>
      </w:pPr>
    </w:p>
    <w:p w:rsidR="00A664DC" w:rsidRPr="00E54DFB" w:rsidRDefault="00CA1929" w:rsidP="00A664DC">
      <w:pPr>
        <w:widowControl w:val="0"/>
        <w:autoSpaceDE w:val="0"/>
        <w:rPr>
          <w:rFonts w:ascii="Calibri" w:hAnsi="Calibri" w:cs="Calibri"/>
          <w:color w:val="0000FF"/>
          <w:sz w:val="19"/>
          <w:szCs w:val="19"/>
          <w:u w:val="single"/>
          <w:lang w:val="sr-Cyrl-RS"/>
        </w:rPr>
      </w:pPr>
      <w:hyperlink w:anchor="PregledOrganizacionihJedinica" w:history="1">
        <w:r w:rsidR="00A664DC" w:rsidRPr="00E54DFB">
          <w:rPr>
            <w:rStyle w:val="Hyperlink"/>
            <w:rFonts w:ascii="Calibri" w:hAnsi="Calibri" w:cs="Calibri"/>
            <w:sz w:val="19"/>
            <w:szCs w:val="19"/>
            <w:lang w:val="sr-Cyrl-RS"/>
          </w:rPr>
          <w:t>Повратак на „Преглед организационих јединица“</w:t>
        </w:r>
      </w:hyperlink>
    </w:p>
    <w:p w:rsidR="00A664DC" w:rsidRPr="00E54DFB" w:rsidRDefault="00A664DC" w:rsidP="00A664DC">
      <w:pPr>
        <w:widowControl w:val="0"/>
        <w:autoSpaceDE w:val="0"/>
        <w:ind w:left="347"/>
        <w:rPr>
          <w:rFonts w:ascii="Calibri" w:hAnsi="Calibri" w:cs="Calibri"/>
          <w:color w:val="0000FF"/>
          <w:sz w:val="19"/>
          <w:szCs w:val="19"/>
          <w:u w:val="single"/>
          <w:lang w:val="sr-Cyrl-RS"/>
        </w:rPr>
      </w:pPr>
    </w:p>
    <w:p w:rsidR="00A664DC" w:rsidRPr="00E54DFB" w:rsidRDefault="00A664DC" w:rsidP="00A664DC">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sr-Cyrl-RS"/>
        </w:rPr>
      </w:pPr>
      <w:bookmarkStart w:id="9" w:name="SektroZABP"/>
      <w:bookmarkEnd w:id="9"/>
      <w:r w:rsidRPr="00E54DFB">
        <w:rPr>
          <w:rFonts w:ascii="Calibri" w:hAnsi="Calibri" w:cs="Calibri"/>
          <w:b/>
          <w:sz w:val="23"/>
          <w:szCs w:val="23"/>
          <w:lang w:val="sr-Cyrl-RS" w:eastAsia="en-US"/>
        </w:rPr>
        <w:t>СЕКТОР ЗА БЕЗБЕДНОСНУ ПОЛИТИКУ</w:t>
      </w:r>
    </w:p>
    <w:p w:rsidR="00A664DC" w:rsidRPr="00E54DFB" w:rsidRDefault="00A664DC" w:rsidP="00A664DC">
      <w:pPr>
        <w:widowControl w:val="0"/>
        <w:tabs>
          <w:tab w:val="center" w:pos="4512"/>
        </w:tabs>
        <w:jc w:val="center"/>
        <w:rPr>
          <w:rFonts w:ascii="Calibri" w:hAnsi="Calibri" w:cs="Calibri"/>
          <w:b/>
          <w:sz w:val="23"/>
          <w:szCs w:val="23"/>
          <w:lang w:val="sr-Cyrl-RS" w:eastAsia="en-US"/>
        </w:rPr>
      </w:pPr>
    </w:p>
    <w:p w:rsidR="00A664DC" w:rsidRPr="00E54DFB" w:rsidRDefault="00A664DC" w:rsidP="00A664DC">
      <w:pPr>
        <w:widowControl w:val="0"/>
        <w:tabs>
          <w:tab w:val="center" w:pos="4512"/>
        </w:tabs>
        <w:jc w:val="both"/>
        <w:rPr>
          <w:lang w:val="sr-Cyrl-RS"/>
        </w:rPr>
      </w:pPr>
      <w:r w:rsidRPr="00E54DFB">
        <w:rPr>
          <w:rFonts w:ascii="Calibri" w:hAnsi="Calibri" w:cs="Calibri"/>
          <w:sz w:val="23"/>
          <w:szCs w:val="23"/>
          <w:lang w:val="sr-Cyrl-RS" w:eastAsia="en-US"/>
        </w:rPr>
        <w:t xml:space="preserve">Сектор за безбедносну политику обавља послове који се односе на: </w:t>
      </w:r>
    </w:p>
    <w:p w:rsidR="00A664DC" w:rsidRPr="00E54DFB" w:rsidRDefault="00A664DC" w:rsidP="00EC3869">
      <w:pPr>
        <w:widowControl w:val="0"/>
        <w:numPr>
          <w:ilvl w:val="0"/>
          <w:numId w:val="67"/>
        </w:numPr>
        <w:spacing w:after="120"/>
        <w:jc w:val="both"/>
        <w:rPr>
          <w:lang w:val="sr-Cyrl-RS"/>
        </w:rPr>
      </w:pPr>
      <w:r w:rsidRPr="00E54DFB">
        <w:rPr>
          <w:rFonts w:ascii="Calibri" w:hAnsi="Calibri" w:cs="Calibri"/>
          <w:sz w:val="23"/>
          <w:szCs w:val="23"/>
          <w:lang w:val="sr-Cyrl-RS" w:eastAsia="en-US"/>
        </w:rPr>
        <w:t xml:space="preserve">анализу војно-политичких кретања на глобалном, регионалном и подрегионалном плану, као и међународне претње и ризике, у првом реду са становишта утицаја на безбедност и међународни положај Републике Србије; </w:t>
      </w:r>
    </w:p>
    <w:p w:rsidR="00A664DC" w:rsidRPr="00E54DFB" w:rsidRDefault="00A664DC" w:rsidP="00EC3869">
      <w:pPr>
        <w:widowControl w:val="0"/>
        <w:numPr>
          <w:ilvl w:val="0"/>
          <w:numId w:val="67"/>
        </w:numPr>
        <w:spacing w:after="120"/>
        <w:jc w:val="both"/>
        <w:rPr>
          <w:lang w:val="sr-Cyrl-RS"/>
        </w:rPr>
      </w:pPr>
      <w:r w:rsidRPr="00E54DFB">
        <w:rPr>
          <w:rFonts w:ascii="Calibri" w:hAnsi="Calibri" w:cs="Calibri"/>
          <w:sz w:val="23"/>
          <w:szCs w:val="23"/>
          <w:lang w:val="sr-Cyrl-RS" w:eastAsia="en-US"/>
        </w:rPr>
        <w:t xml:space="preserve">активности у оквиру Северно-атлантског војног савеза (у даљем тексту: НАТО), Програма Партнерство за мир (у даљем тексту: ПзМ) и другим иницијативама и интеграционим процесима на евро-атлантском простору који су покренути од НАТО или се одвијају у посредном односу са њим (безбедносна структура ЕУ); </w:t>
      </w:r>
    </w:p>
    <w:p w:rsidR="00A664DC" w:rsidRPr="00E54DFB" w:rsidRDefault="00A664DC" w:rsidP="00EC3869">
      <w:pPr>
        <w:widowControl w:val="0"/>
        <w:numPr>
          <w:ilvl w:val="0"/>
          <w:numId w:val="67"/>
        </w:numPr>
        <w:spacing w:after="120"/>
        <w:jc w:val="both"/>
        <w:rPr>
          <w:lang w:val="sr-Cyrl-RS"/>
        </w:rPr>
      </w:pPr>
      <w:r w:rsidRPr="00E54DFB">
        <w:rPr>
          <w:rFonts w:ascii="Calibri" w:hAnsi="Calibri" w:cs="Calibri"/>
          <w:sz w:val="23"/>
          <w:szCs w:val="23"/>
          <w:lang w:val="sr-Cyrl-RS" w:eastAsia="en-US"/>
        </w:rPr>
        <w:t>спровођење докумената ОЕБС који се односе на питања контроле наоружања;</w:t>
      </w:r>
    </w:p>
    <w:p w:rsidR="00A664DC" w:rsidRPr="00E54DFB" w:rsidRDefault="00A664DC" w:rsidP="00EC3869">
      <w:pPr>
        <w:widowControl w:val="0"/>
        <w:numPr>
          <w:ilvl w:val="0"/>
          <w:numId w:val="67"/>
        </w:numPr>
        <w:spacing w:after="120"/>
        <w:jc w:val="both"/>
        <w:rPr>
          <w:lang w:val="sr-Cyrl-RS"/>
        </w:rPr>
      </w:pPr>
      <w:r w:rsidRPr="00E54DFB">
        <w:rPr>
          <w:rFonts w:ascii="Calibri" w:hAnsi="Calibri" w:cs="Calibri"/>
          <w:sz w:val="23"/>
          <w:szCs w:val="23"/>
          <w:lang w:val="sr-Cyrl-RS" w:eastAsia="en-US"/>
        </w:rPr>
        <w:t>друге послове у вези са безбедносном политиком.</w:t>
      </w:r>
    </w:p>
    <w:p w:rsidR="00A664DC" w:rsidRPr="00E54DFB" w:rsidRDefault="00A664DC" w:rsidP="00A664DC">
      <w:pPr>
        <w:widowControl w:val="0"/>
        <w:ind w:left="706" w:hanging="526"/>
        <w:jc w:val="both"/>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sz w:val="23"/>
          <w:szCs w:val="23"/>
          <w:lang w:val="sr-Cyrl-RS" w:eastAsia="en-US"/>
        </w:rPr>
        <w:t>У Сектору за безбедносну политику образују се следеће уже унутрашње јединице:</w:t>
      </w:r>
    </w:p>
    <w:p w:rsidR="00A664DC" w:rsidRPr="00E54DFB" w:rsidRDefault="00A664DC" w:rsidP="00A664DC">
      <w:pPr>
        <w:jc w:val="both"/>
        <w:rPr>
          <w:rFonts w:ascii="Calibri" w:hAnsi="Calibri" w:cs="Calibri"/>
          <w:b/>
          <w:sz w:val="23"/>
          <w:szCs w:val="23"/>
          <w:lang w:val="sr-Cyrl-RS" w:eastAsia="en-US"/>
        </w:rPr>
      </w:pPr>
    </w:p>
    <w:p w:rsidR="00A664DC" w:rsidRPr="00E54DFB" w:rsidRDefault="00A664DC" w:rsidP="00A664DC">
      <w:pPr>
        <w:jc w:val="both"/>
        <w:rPr>
          <w:lang w:val="sr-Cyrl-RS"/>
        </w:rPr>
      </w:pPr>
      <w:r w:rsidRPr="00E54DFB">
        <w:rPr>
          <w:rFonts w:ascii="Calibri" w:hAnsi="Calibri" w:cs="Calibri"/>
          <w:b/>
          <w:sz w:val="23"/>
          <w:szCs w:val="23"/>
          <w:lang w:val="sr-Cyrl-RS" w:eastAsia="en-US"/>
        </w:rPr>
        <w:t>Одељење за НАТО и ПзМ</w:t>
      </w:r>
      <w:r w:rsidRPr="00E54DFB">
        <w:rPr>
          <w:rFonts w:ascii="Calibri" w:hAnsi="Calibri" w:cs="Calibri"/>
          <w:sz w:val="23"/>
          <w:szCs w:val="23"/>
          <w:lang w:val="sr-Cyrl-RS" w:eastAsia="en-US"/>
        </w:rPr>
        <w:t xml:space="preserve"> обавља послове који се односе на: </w:t>
      </w:r>
    </w:p>
    <w:p w:rsidR="00A664DC" w:rsidRPr="00E54DFB" w:rsidRDefault="00A664DC" w:rsidP="00EC3869">
      <w:pPr>
        <w:widowControl w:val="0"/>
        <w:numPr>
          <w:ilvl w:val="0"/>
          <w:numId w:val="93"/>
        </w:numPr>
        <w:spacing w:after="120"/>
        <w:jc w:val="both"/>
        <w:rPr>
          <w:lang w:val="sr-Cyrl-RS"/>
        </w:rPr>
      </w:pPr>
      <w:r w:rsidRPr="00E54DFB">
        <w:rPr>
          <w:rFonts w:ascii="Calibri" w:hAnsi="Calibri" w:cs="Calibri"/>
          <w:sz w:val="23"/>
          <w:szCs w:val="23"/>
          <w:lang w:val="sr-Cyrl-RS" w:eastAsia="en-US"/>
        </w:rPr>
        <w:t>праћење глобалног позиционирања НАТО, операција управљања кризама и других мисија НАТО и политичких процеса унутар ове организације ;</w:t>
      </w:r>
    </w:p>
    <w:p w:rsidR="00A664DC" w:rsidRPr="00E54DFB" w:rsidRDefault="00A664DC" w:rsidP="00EC3869">
      <w:pPr>
        <w:widowControl w:val="0"/>
        <w:numPr>
          <w:ilvl w:val="0"/>
          <w:numId w:val="93"/>
        </w:numPr>
        <w:spacing w:after="120"/>
        <w:jc w:val="both"/>
        <w:rPr>
          <w:lang w:val="sr-Cyrl-RS"/>
        </w:rPr>
      </w:pPr>
      <w:r w:rsidRPr="00E54DFB">
        <w:rPr>
          <w:rFonts w:ascii="Calibri" w:hAnsi="Calibri" w:cs="Calibri"/>
          <w:sz w:val="23"/>
          <w:szCs w:val="23"/>
          <w:lang w:val="sr-Cyrl-RS" w:eastAsia="en-US"/>
        </w:rPr>
        <w:t>све аспекте учешћа Републике Србије у програму ПзМ;</w:t>
      </w:r>
    </w:p>
    <w:p w:rsidR="00A664DC" w:rsidRPr="00E54DFB" w:rsidRDefault="00A664DC" w:rsidP="00EC3869">
      <w:pPr>
        <w:widowControl w:val="0"/>
        <w:numPr>
          <w:ilvl w:val="0"/>
          <w:numId w:val="93"/>
        </w:numPr>
        <w:spacing w:after="120"/>
        <w:jc w:val="both"/>
        <w:rPr>
          <w:lang w:val="sr-Cyrl-RS"/>
        </w:rPr>
      </w:pPr>
      <w:r w:rsidRPr="00E54DFB">
        <w:rPr>
          <w:rFonts w:ascii="Calibri" w:hAnsi="Calibri" w:cs="Calibri"/>
          <w:sz w:val="23"/>
          <w:szCs w:val="23"/>
          <w:lang w:val="sr-Cyrl-RS" w:eastAsia="en-US"/>
        </w:rPr>
        <w:t>остварење Индивидуалног акционог плана партнерства између Републике Србије и НАТО;</w:t>
      </w:r>
    </w:p>
    <w:p w:rsidR="00A664DC" w:rsidRPr="00E54DFB" w:rsidRDefault="00A664DC" w:rsidP="00EC3869">
      <w:pPr>
        <w:widowControl w:val="0"/>
        <w:numPr>
          <w:ilvl w:val="0"/>
          <w:numId w:val="93"/>
        </w:numPr>
        <w:spacing w:after="120"/>
        <w:jc w:val="both"/>
        <w:rPr>
          <w:lang w:val="sr-Cyrl-RS"/>
        </w:rPr>
      </w:pPr>
      <w:r w:rsidRPr="00E54DFB">
        <w:rPr>
          <w:rFonts w:ascii="Calibri" w:hAnsi="Calibri" w:cs="Calibri"/>
          <w:sz w:val="23"/>
          <w:szCs w:val="23"/>
          <w:lang w:val="sr-Cyrl-RS" w:eastAsia="en-US"/>
        </w:rPr>
        <w:t>друге послове у вези са НАТО и ПзМ.</w:t>
      </w:r>
    </w:p>
    <w:p w:rsidR="00A664DC" w:rsidRPr="00E54DFB" w:rsidRDefault="00A664DC" w:rsidP="00A664DC">
      <w:pPr>
        <w:widowControl w:val="0"/>
        <w:ind w:left="360"/>
        <w:jc w:val="both"/>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1E1096">
        <w:rPr>
          <w:rFonts w:ascii="Calibri" w:hAnsi="Calibri" w:cs="Calibri"/>
          <w:b/>
          <w:sz w:val="23"/>
          <w:szCs w:val="23"/>
          <w:lang w:val="sr-Cyrl-RS" w:eastAsia="en-US"/>
        </w:rPr>
        <w:t xml:space="preserve">„Одељење за Заједничку безбедносну и одбрамбену политику ЕУ, безбедносне изазове, контролу наоружања и војну сарадњу (у даљем тексту: ОЗБОП и БИКН)“ </w:t>
      </w:r>
      <w:r w:rsidRPr="00E54DFB">
        <w:rPr>
          <w:rFonts w:ascii="Calibri" w:hAnsi="Calibri" w:cs="Calibri"/>
          <w:sz w:val="23"/>
          <w:szCs w:val="23"/>
          <w:lang w:val="sr-Cyrl-RS" w:eastAsia="en-US"/>
        </w:rPr>
        <w:t>(у даљем тексту: ЗБОП) нове безбедносне изазове и за контролу наоружања и војну сарадњу обавља послове који се односе на:</w:t>
      </w:r>
    </w:p>
    <w:p w:rsidR="00A664DC" w:rsidRPr="00E54DFB" w:rsidRDefault="00A664DC" w:rsidP="00EC3869">
      <w:pPr>
        <w:widowControl w:val="0"/>
        <w:numPr>
          <w:ilvl w:val="0"/>
          <w:numId w:val="68"/>
        </w:numPr>
        <w:spacing w:after="120"/>
        <w:jc w:val="both"/>
        <w:rPr>
          <w:lang w:val="sr-Cyrl-RS"/>
        </w:rPr>
      </w:pPr>
      <w:r w:rsidRPr="00E54DFB">
        <w:rPr>
          <w:rFonts w:ascii="Calibri" w:hAnsi="Calibri" w:cs="Calibri"/>
          <w:sz w:val="23"/>
          <w:szCs w:val="23"/>
          <w:lang w:val="sr-Cyrl-RS" w:eastAsia="en-US"/>
        </w:rPr>
        <w:t>активности ЗБОП, развој војних и одбрамбених капацитета држава ЕУ (формирање борбених формација и јединица за брза дејства), активности институција ЕУ у чијој су надлежности питања везана за ЗБОП (Политичко-безбедносни комитет, Војни комитет и Војни штаб), као и активности војно-цивилних мисија ЕУ;</w:t>
      </w:r>
    </w:p>
    <w:p w:rsidR="00A664DC" w:rsidRPr="00E54DFB" w:rsidRDefault="00A664DC" w:rsidP="00EC3869">
      <w:pPr>
        <w:widowControl w:val="0"/>
        <w:numPr>
          <w:ilvl w:val="0"/>
          <w:numId w:val="68"/>
        </w:numPr>
        <w:spacing w:after="120"/>
        <w:jc w:val="both"/>
        <w:rPr>
          <w:lang w:val="sr-Cyrl-RS"/>
        </w:rPr>
      </w:pPr>
      <w:r w:rsidRPr="00E54DFB">
        <w:rPr>
          <w:rFonts w:ascii="Calibri" w:hAnsi="Calibri" w:cs="Calibri"/>
          <w:sz w:val="23"/>
          <w:szCs w:val="23"/>
          <w:lang w:val="sr-Cyrl-RS" w:eastAsia="en-US"/>
        </w:rPr>
        <w:t xml:space="preserve">сарадњу Републике Србије са ЕУ у области  безбедности; </w:t>
      </w:r>
    </w:p>
    <w:p w:rsidR="00A664DC" w:rsidRPr="00E54DFB" w:rsidRDefault="00A664DC" w:rsidP="00EC3869">
      <w:pPr>
        <w:widowControl w:val="0"/>
        <w:numPr>
          <w:ilvl w:val="0"/>
          <w:numId w:val="68"/>
        </w:numPr>
        <w:spacing w:after="120"/>
        <w:jc w:val="both"/>
        <w:rPr>
          <w:lang w:val="sr-Cyrl-RS"/>
        </w:rPr>
      </w:pPr>
      <w:r w:rsidRPr="00E54DFB">
        <w:rPr>
          <w:rFonts w:ascii="Calibri" w:hAnsi="Calibri" w:cs="Calibri"/>
          <w:sz w:val="23"/>
          <w:szCs w:val="23"/>
          <w:lang w:val="sr-Cyrl-RS" w:eastAsia="en-US"/>
        </w:rPr>
        <w:t xml:space="preserve">анализу постојећих и нових безбедносних претњи и изазова у свету и посебно у </w:t>
      </w:r>
      <w:r w:rsidRPr="00E54DFB">
        <w:rPr>
          <w:rFonts w:ascii="Calibri" w:hAnsi="Calibri" w:cs="Calibri"/>
          <w:sz w:val="23"/>
          <w:szCs w:val="23"/>
          <w:lang w:val="sr-Cyrl-RS" w:eastAsia="en-US"/>
        </w:rPr>
        <w:lastRenderedPageBreak/>
        <w:t>региону Југоисточне Европе;</w:t>
      </w:r>
    </w:p>
    <w:p w:rsidR="00A664DC" w:rsidRPr="00E54DFB" w:rsidRDefault="00A664DC" w:rsidP="00EC3869">
      <w:pPr>
        <w:widowControl w:val="0"/>
        <w:numPr>
          <w:ilvl w:val="0"/>
          <w:numId w:val="68"/>
        </w:numPr>
        <w:spacing w:after="120"/>
        <w:jc w:val="both"/>
        <w:rPr>
          <w:lang w:val="sr-Cyrl-RS"/>
        </w:rPr>
      </w:pPr>
      <w:r w:rsidRPr="00E54DFB">
        <w:rPr>
          <w:rFonts w:ascii="Calibri" w:hAnsi="Calibri" w:cs="Calibri"/>
          <w:sz w:val="23"/>
          <w:szCs w:val="23"/>
          <w:lang w:val="sr-Cyrl-RS" w:eastAsia="en-US"/>
        </w:rPr>
        <w:t>активности Републике Србије на спровођењу међународних уговора и режима из области разоружања и контроле наоружања (Конвенције о забрани биолошког, хемијског и нуклеарног оружја, Отавске конвенције о антиперсоналним минама);</w:t>
      </w:r>
    </w:p>
    <w:p w:rsidR="00A664DC" w:rsidRPr="00E54DFB" w:rsidRDefault="00A664DC" w:rsidP="00EC3869">
      <w:pPr>
        <w:widowControl w:val="0"/>
        <w:numPr>
          <w:ilvl w:val="0"/>
          <w:numId w:val="68"/>
        </w:numPr>
        <w:spacing w:after="120"/>
        <w:jc w:val="both"/>
        <w:rPr>
          <w:lang w:val="sr-Cyrl-RS"/>
        </w:rPr>
      </w:pPr>
      <w:r w:rsidRPr="00E54DFB">
        <w:rPr>
          <w:rFonts w:ascii="Calibri" w:hAnsi="Calibri" w:cs="Calibri"/>
          <w:sz w:val="23"/>
          <w:szCs w:val="23"/>
          <w:lang w:val="sr-Cyrl-RS" w:eastAsia="en-US"/>
        </w:rPr>
        <w:t>спровођење докумената УН, ЕУ и ОЕБС на плану регулисања и контроле статуса и промета конвенционалног и оружја за масовно уништење;</w:t>
      </w:r>
    </w:p>
    <w:p w:rsidR="00A664DC" w:rsidRPr="00E54DFB" w:rsidRDefault="00A664DC" w:rsidP="00EC3869">
      <w:pPr>
        <w:widowControl w:val="0"/>
        <w:numPr>
          <w:ilvl w:val="0"/>
          <w:numId w:val="68"/>
        </w:numPr>
        <w:spacing w:after="120"/>
        <w:jc w:val="both"/>
        <w:rPr>
          <w:lang w:val="sr-Cyrl-RS"/>
        </w:rPr>
      </w:pPr>
      <w:r w:rsidRPr="00E54DFB">
        <w:rPr>
          <w:rFonts w:ascii="Calibri" w:hAnsi="Calibri" w:cs="Calibri"/>
          <w:sz w:val="23"/>
          <w:szCs w:val="23"/>
          <w:lang w:val="sr-Cyrl-RS" w:eastAsia="en-US"/>
        </w:rPr>
        <w:t>друге послове у вези са Европском безбедношћу и безбедносним изазовима и контролом наоружања и војном сарадњом.</w:t>
      </w:r>
    </w:p>
    <w:p w:rsidR="00A664DC" w:rsidRPr="00E54DFB" w:rsidRDefault="00A664DC" w:rsidP="00A664DC">
      <w:pPr>
        <w:widowControl w:val="0"/>
        <w:autoSpaceDE w:val="0"/>
        <w:spacing w:line="181" w:lineRule="exact"/>
        <w:rPr>
          <w:rFonts w:ascii="Calibri" w:hAnsi="Calibri" w:cs="Calibri"/>
          <w:sz w:val="23"/>
          <w:szCs w:val="23"/>
          <w:lang w:val="sr-Cyrl-RS" w:eastAsia="en-US"/>
        </w:rPr>
      </w:pPr>
    </w:p>
    <w:p w:rsidR="00A664DC" w:rsidRPr="00E54DFB" w:rsidRDefault="00CA1929" w:rsidP="00A664DC">
      <w:pPr>
        <w:widowControl w:val="0"/>
        <w:autoSpaceDE w:val="0"/>
        <w:rPr>
          <w:rFonts w:ascii="Calibri" w:hAnsi="Calibri" w:cs="Calibri"/>
          <w:color w:val="0000FF"/>
          <w:sz w:val="19"/>
          <w:szCs w:val="19"/>
          <w:u w:val="single"/>
          <w:lang w:val="sr-Cyrl-RS"/>
        </w:rPr>
      </w:pPr>
      <w:hyperlink w:anchor="PregledOrganizacionihJedinica" w:history="1">
        <w:r w:rsidR="00A664DC" w:rsidRPr="00E54DFB">
          <w:rPr>
            <w:rStyle w:val="Hyperlink"/>
            <w:rFonts w:ascii="Calibri" w:hAnsi="Calibri" w:cs="Calibri"/>
            <w:sz w:val="19"/>
            <w:szCs w:val="19"/>
            <w:lang w:val="sr-Cyrl-RS"/>
          </w:rPr>
          <w:t>Повратак на „Преглед организационих јединица“</w:t>
        </w:r>
      </w:hyperlink>
    </w:p>
    <w:p w:rsidR="00A664DC" w:rsidRPr="00E54DFB" w:rsidRDefault="00A664DC" w:rsidP="00A664DC">
      <w:pPr>
        <w:widowControl w:val="0"/>
        <w:autoSpaceDE w:val="0"/>
        <w:ind w:left="347"/>
        <w:rPr>
          <w:rFonts w:ascii="Calibri" w:hAnsi="Calibri" w:cs="Calibri"/>
          <w:color w:val="0000FF"/>
          <w:sz w:val="19"/>
          <w:szCs w:val="19"/>
          <w:u w:val="single"/>
          <w:lang w:val="sr-Cyrl-R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sr-Cyrl-RS"/>
        </w:rPr>
      </w:pPr>
      <w:bookmarkStart w:id="10" w:name="SektorZaKonzularnePoslove"/>
      <w:bookmarkEnd w:id="10"/>
      <w:r w:rsidRPr="00E54DFB">
        <w:rPr>
          <w:rFonts w:ascii="Calibri" w:hAnsi="Calibri" w:cs="Calibri"/>
          <w:b/>
          <w:sz w:val="23"/>
          <w:szCs w:val="23"/>
          <w:lang w:val="sr-Cyrl-RS" w:eastAsia="en-US"/>
        </w:rPr>
        <w:t>СЕКТОР ЗА КОНЗУЛАРНЕ ПОСЛОВЕ</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center"/>
        <w:rPr>
          <w:rFonts w:ascii="Calibri" w:hAnsi="Calibri" w:cs="Calibri"/>
          <w:b/>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sz w:val="23"/>
          <w:szCs w:val="23"/>
          <w:lang w:val="sr-Cyrl-RS" w:eastAsia="en-US"/>
        </w:rPr>
        <w:t>Сектор за конзуларне послове обавља послове који се односе на:</w:t>
      </w:r>
    </w:p>
    <w:p w:rsidR="00A664DC" w:rsidRPr="00E54DFB" w:rsidRDefault="00A664DC" w:rsidP="00EC3869">
      <w:pPr>
        <w:widowControl w:val="0"/>
        <w:numPr>
          <w:ilvl w:val="0"/>
          <w:numId w:val="96"/>
        </w:numPr>
        <w:spacing w:after="120"/>
        <w:jc w:val="both"/>
        <w:rPr>
          <w:lang w:val="sr-Cyrl-RS"/>
        </w:rPr>
      </w:pPr>
      <w:r w:rsidRPr="00E54DFB">
        <w:rPr>
          <w:rFonts w:ascii="Calibri" w:hAnsi="Calibri" w:cs="Calibri"/>
          <w:sz w:val="23"/>
          <w:szCs w:val="23"/>
          <w:lang w:val="sr-Cyrl-RS" w:eastAsia="en-US"/>
        </w:rPr>
        <w:t>заштиту интереса Републике Србије, њених држављана и домаћих правних лица у иностранству;</w:t>
      </w:r>
    </w:p>
    <w:p w:rsidR="00A664DC" w:rsidRPr="00E54DFB" w:rsidRDefault="00A664DC" w:rsidP="00EC3869">
      <w:pPr>
        <w:widowControl w:val="0"/>
        <w:numPr>
          <w:ilvl w:val="0"/>
          <w:numId w:val="96"/>
        </w:numPr>
        <w:spacing w:after="120"/>
        <w:jc w:val="both"/>
        <w:rPr>
          <w:lang w:val="sr-Cyrl-RS"/>
        </w:rPr>
      </w:pPr>
      <w:r w:rsidRPr="00E54DFB">
        <w:rPr>
          <w:rFonts w:ascii="Calibri" w:hAnsi="Calibri" w:cs="Calibri"/>
          <w:sz w:val="23"/>
          <w:szCs w:val="23"/>
          <w:lang w:val="sr-Cyrl-RS" w:eastAsia="en-US"/>
        </w:rPr>
        <w:t>развијање веза са грађанима Републике Србије који се налазе на раду и боравку у иностранству;</w:t>
      </w:r>
    </w:p>
    <w:p w:rsidR="00A664DC" w:rsidRPr="00E54DFB" w:rsidRDefault="00A664DC" w:rsidP="00EC3869">
      <w:pPr>
        <w:widowControl w:val="0"/>
        <w:numPr>
          <w:ilvl w:val="0"/>
          <w:numId w:val="96"/>
        </w:numPr>
        <w:spacing w:after="120"/>
        <w:jc w:val="both"/>
        <w:rPr>
          <w:lang w:val="sr-Cyrl-RS"/>
        </w:rPr>
      </w:pPr>
      <w:r w:rsidRPr="00E54DFB">
        <w:rPr>
          <w:rFonts w:ascii="Calibri" w:hAnsi="Calibri" w:cs="Calibri"/>
          <w:sz w:val="23"/>
          <w:szCs w:val="23"/>
          <w:lang w:val="sr-Cyrl-RS" w:eastAsia="en-US"/>
        </w:rPr>
        <w:t>миграције и остваривање сарадње с међунар</w:t>
      </w:r>
      <w:r>
        <w:rPr>
          <w:rFonts w:ascii="Calibri" w:hAnsi="Calibri" w:cs="Calibri"/>
          <w:sz w:val="23"/>
          <w:szCs w:val="23"/>
          <w:lang w:val="sr-Cyrl-RS" w:eastAsia="en-US"/>
        </w:rPr>
        <w:t>о</w:t>
      </w:r>
      <w:r w:rsidRPr="00E54DFB">
        <w:rPr>
          <w:rFonts w:ascii="Calibri" w:hAnsi="Calibri" w:cs="Calibri"/>
          <w:sz w:val="23"/>
          <w:szCs w:val="23"/>
          <w:lang w:val="sr-Cyrl-RS" w:eastAsia="en-US"/>
        </w:rPr>
        <w:t>дним организацијама из ове области;</w:t>
      </w:r>
    </w:p>
    <w:p w:rsidR="00A664DC" w:rsidRPr="00E54DFB" w:rsidRDefault="00A664DC" w:rsidP="00EC3869">
      <w:pPr>
        <w:widowControl w:val="0"/>
        <w:numPr>
          <w:ilvl w:val="0"/>
          <w:numId w:val="96"/>
        </w:numPr>
        <w:spacing w:after="120"/>
        <w:jc w:val="both"/>
        <w:rPr>
          <w:lang w:val="sr-Cyrl-RS"/>
        </w:rPr>
      </w:pPr>
      <w:r w:rsidRPr="00E54DFB">
        <w:rPr>
          <w:rFonts w:ascii="Calibri" w:hAnsi="Calibri" w:cs="Calibri"/>
          <w:sz w:val="23"/>
          <w:szCs w:val="23"/>
          <w:lang w:val="sr-Cyrl-RS" w:eastAsia="en-US"/>
        </w:rPr>
        <w:t>визну политику и њено спровођење у дипломатско-конзуларној мрежи;</w:t>
      </w:r>
    </w:p>
    <w:p w:rsidR="00A664DC" w:rsidRPr="00E54DFB" w:rsidRDefault="00A664DC" w:rsidP="00EC3869">
      <w:pPr>
        <w:widowControl w:val="0"/>
        <w:numPr>
          <w:ilvl w:val="0"/>
          <w:numId w:val="96"/>
        </w:numPr>
        <w:spacing w:after="120"/>
        <w:jc w:val="both"/>
        <w:rPr>
          <w:lang w:val="sr-Cyrl-RS"/>
        </w:rPr>
      </w:pPr>
      <w:r w:rsidRPr="00E54DFB">
        <w:rPr>
          <w:rFonts w:ascii="Calibri" w:hAnsi="Calibri" w:cs="Calibri"/>
          <w:sz w:val="23"/>
          <w:szCs w:val="23"/>
          <w:lang w:val="sr-Cyrl-RS" w:eastAsia="en-US"/>
        </w:rPr>
        <w:t>област одбране земље у вези с боравком војних обвезника Републике Србије у иностранству;</w:t>
      </w:r>
    </w:p>
    <w:p w:rsidR="00A664DC" w:rsidRPr="00E54DFB" w:rsidRDefault="00A664DC" w:rsidP="00EC3869">
      <w:pPr>
        <w:widowControl w:val="0"/>
        <w:numPr>
          <w:ilvl w:val="0"/>
          <w:numId w:val="96"/>
        </w:numPr>
        <w:spacing w:after="120"/>
        <w:jc w:val="both"/>
        <w:rPr>
          <w:lang w:val="sr-Cyrl-RS"/>
        </w:rPr>
      </w:pPr>
      <w:r w:rsidRPr="00E54DFB">
        <w:rPr>
          <w:rFonts w:ascii="Calibri" w:hAnsi="Calibri" w:cs="Calibri"/>
          <w:sz w:val="23"/>
          <w:szCs w:val="23"/>
          <w:lang w:val="sr-Cyrl-RS" w:eastAsia="en-US"/>
        </w:rPr>
        <w:t>припреме и преговоре о закључивању међународних уговора из конзуларне области;</w:t>
      </w:r>
    </w:p>
    <w:p w:rsidR="00A664DC" w:rsidRPr="00E54DFB" w:rsidRDefault="00A664DC" w:rsidP="00EC3869">
      <w:pPr>
        <w:widowControl w:val="0"/>
        <w:numPr>
          <w:ilvl w:val="0"/>
          <w:numId w:val="96"/>
        </w:numPr>
        <w:spacing w:after="120"/>
        <w:jc w:val="both"/>
        <w:rPr>
          <w:lang w:val="sr-Cyrl-RS"/>
        </w:rPr>
      </w:pPr>
      <w:r w:rsidRPr="00E54DFB">
        <w:rPr>
          <w:rFonts w:ascii="Calibri" w:hAnsi="Calibri" w:cs="Calibri"/>
          <w:sz w:val="23"/>
          <w:szCs w:val="23"/>
          <w:lang w:val="sr-Cyrl-RS" w:eastAsia="en-US"/>
        </w:rPr>
        <w:t>сарадњу с дипломатско-конзуларним представништвима држава акредитованих у Републици Србији ради заштите интереса њихових држављана и правних лица;</w:t>
      </w:r>
    </w:p>
    <w:p w:rsidR="00A664DC" w:rsidRPr="00E54DFB" w:rsidRDefault="00A664DC" w:rsidP="00EC3869">
      <w:pPr>
        <w:widowControl w:val="0"/>
        <w:numPr>
          <w:ilvl w:val="0"/>
          <w:numId w:val="96"/>
        </w:numPr>
        <w:spacing w:after="120"/>
        <w:jc w:val="both"/>
        <w:rPr>
          <w:lang w:val="sr-Cyrl-RS"/>
        </w:rPr>
      </w:pPr>
      <w:r w:rsidRPr="00E54DFB">
        <w:rPr>
          <w:rFonts w:ascii="Calibri" w:hAnsi="Calibri" w:cs="Calibri"/>
          <w:sz w:val="23"/>
          <w:szCs w:val="23"/>
          <w:lang w:val="sr-Cyrl-RS" w:eastAsia="en-US"/>
        </w:rPr>
        <w:t>припрему и спровођење поступка закључивања и ратификације међународних уговора;</w:t>
      </w:r>
    </w:p>
    <w:p w:rsidR="00A664DC" w:rsidRPr="00E54DFB" w:rsidRDefault="00A664DC" w:rsidP="00EC3869">
      <w:pPr>
        <w:widowControl w:val="0"/>
        <w:numPr>
          <w:ilvl w:val="0"/>
          <w:numId w:val="96"/>
        </w:numPr>
        <w:spacing w:after="120"/>
        <w:jc w:val="both"/>
        <w:rPr>
          <w:lang w:val="sr-Cyrl-RS"/>
        </w:rPr>
      </w:pPr>
      <w:r w:rsidRPr="00E54DFB">
        <w:rPr>
          <w:rFonts w:ascii="Calibri" w:hAnsi="Calibri" w:cs="Calibri"/>
          <w:sz w:val="23"/>
          <w:szCs w:val="23"/>
          <w:lang w:val="sr-Cyrl-RS" w:eastAsia="en-US"/>
        </w:rPr>
        <w:t>електронско евидентирање и чување оригиналних примерака међународних уговора и пратеће документације;</w:t>
      </w:r>
    </w:p>
    <w:p w:rsidR="00A664DC" w:rsidRPr="00E54DFB" w:rsidRDefault="00A664DC" w:rsidP="00EC3869">
      <w:pPr>
        <w:widowControl w:val="0"/>
        <w:numPr>
          <w:ilvl w:val="0"/>
          <w:numId w:val="96"/>
        </w:numPr>
        <w:spacing w:after="120"/>
        <w:jc w:val="both"/>
        <w:rPr>
          <w:lang w:val="sr-Cyrl-RS"/>
        </w:rPr>
      </w:pPr>
      <w:r w:rsidRPr="00E54DFB">
        <w:rPr>
          <w:rFonts w:ascii="Calibri" w:hAnsi="Calibri" w:cs="Calibri"/>
          <w:sz w:val="23"/>
          <w:szCs w:val="23"/>
          <w:lang w:val="sr-Cyrl-RS" w:eastAsia="en-US"/>
        </w:rPr>
        <w:t>учешће Републике Србије у поступцима пред међународним правосудним институцијама;</w:t>
      </w:r>
    </w:p>
    <w:p w:rsidR="00A664DC" w:rsidRPr="00E54DFB" w:rsidRDefault="00A664DC" w:rsidP="00EC3869">
      <w:pPr>
        <w:widowControl w:val="0"/>
        <w:numPr>
          <w:ilvl w:val="0"/>
          <w:numId w:val="96"/>
        </w:numPr>
        <w:spacing w:after="120"/>
        <w:jc w:val="both"/>
        <w:rPr>
          <w:lang w:val="sr-Cyrl-RS"/>
        </w:rPr>
      </w:pPr>
      <w:r w:rsidRPr="00E54DFB">
        <w:rPr>
          <w:rFonts w:ascii="Calibri" w:hAnsi="Calibri" w:cs="Calibri"/>
          <w:sz w:val="23"/>
          <w:szCs w:val="23"/>
          <w:lang w:val="sr-Cyrl-RS" w:eastAsia="en-US"/>
        </w:rPr>
        <w:t>примену права међународних организација;</w:t>
      </w:r>
    </w:p>
    <w:p w:rsidR="00A664DC" w:rsidRPr="00E54DFB" w:rsidRDefault="00A664DC" w:rsidP="00EC3869">
      <w:pPr>
        <w:widowControl w:val="0"/>
        <w:numPr>
          <w:ilvl w:val="0"/>
          <w:numId w:val="96"/>
        </w:numPr>
        <w:spacing w:after="120"/>
        <w:jc w:val="both"/>
        <w:rPr>
          <w:lang w:val="sr-Cyrl-RS"/>
        </w:rPr>
      </w:pPr>
      <w:r w:rsidRPr="00E54DFB">
        <w:rPr>
          <w:rFonts w:ascii="Calibri" w:hAnsi="Calibri" w:cs="Calibri"/>
          <w:sz w:val="23"/>
          <w:szCs w:val="23"/>
          <w:lang w:val="sr-Cyrl-RS" w:eastAsia="en-US"/>
        </w:rPr>
        <w:t>друге послове из области конзуларних односа и међународно</w:t>
      </w:r>
      <w:r>
        <w:rPr>
          <w:rFonts w:ascii="Calibri" w:hAnsi="Calibri" w:cs="Calibri"/>
          <w:sz w:val="23"/>
          <w:szCs w:val="23"/>
          <w:lang w:val="sr-Cyrl-RS" w:eastAsia="en-US"/>
        </w:rPr>
        <w:t>-</w:t>
      </w:r>
      <w:r w:rsidRPr="00E54DFB">
        <w:rPr>
          <w:rFonts w:ascii="Calibri" w:hAnsi="Calibri" w:cs="Calibri"/>
          <w:sz w:val="23"/>
          <w:szCs w:val="23"/>
          <w:lang w:val="sr-Cyrl-RS" w:eastAsia="en-US"/>
        </w:rPr>
        <w:t>правних питања.</w:t>
      </w:r>
    </w:p>
    <w:p w:rsidR="00A664DC" w:rsidRPr="00E54DFB" w:rsidRDefault="00A664DC" w:rsidP="00A664DC">
      <w:pPr>
        <w:widowControl w:val="0"/>
        <w:tabs>
          <w:tab w:val="left" w:pos="0"/>
          <w:tab w:val="left" w:pos="90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sz w:val="23"/>
          <w:szCs w:val="23"/>
          <w:lang w:val="sr-Cyrl-RS" w:eastAsia="en-US"/>
        </w:rPr>
        <w:t>У Сектору за конзуларне послове образују се следеће уже унутрашње јединице:</w:t>
      </w:r>
    </w:p>
    <w:p w:rsidR="00A664DC" w:rsidRPr="00E54DFB" w:rsidRDefault="00A664DC" w:rsidP="00A664DC">
      <w:pPr>
        <w:widowControl w:val="0"/>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3"/>
          <w:szCs w:val="23"/>
          <w:lang w:val="sr-Cyrl-RS" w:eastAsia="en-US"/>
        </w:rPr>
      </w:pPr>
    </w:p>
    <w:p w:rsidR="00A664DC" w:rsidRPr="00E54DFB" w:rsidRDefault="00A664DC" w:rsidP="00A664DC">
      <w:pPr>
        <w:widowControl w:val="0"/>
        <w:tabs>
          <w:tab w:val="center" w:pos="4524"/>
          <w:tab w:val="left" w:pos="5040"/>
          <w:tab w:val="left" w:pos="5760"/>
          <w:tab w:val="left" w:pos="6480"/>
          <w:tab w:val="left" w:pos="7200"/>
          <w:tab w:val="left" w:pos="7920"/>
          <w:tab w:val="left" w:pos="8640"/>
        </w:tabs>
        <w:rPr>
          <w:lang w:val="sr-Cyrl-RS"/>
        </w:rPr>
      </w:pPr>
      <w:r w:rsidRPr="00E54DFB">
        <w:rPr>
          <w:rFonts w:ascii="Calibri" w:hAnsi="Calibri" w:cs="Calibri"/>
          <w:b/>
          <w:sz w:val="23"/>
          <w:szCs w:val="23"/>
          <w:lang w:val="sr-Cyrl-RS" w:eastAsia="en-US"/>
        </w:rPr>
        <w:t>Одељење за конзуларне послове</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91"/>
        </w:numPr>
        <w:spacing w:after="120"/>
        <w:jc w:val="both"/>
        <w:rPr>
          <w:lang w:val="sr-Cyrl-RS"/>
        </w:rPr>
      </w:pPr>
      <w:r w:rsidRPr="00E54DFB">
        <w:rPr>
          <w:rFonts w:ascii="Calibri" w:hAnsi="Calibri" w:cs="Calibri"/>
          <w:sz w:val="23"/>
          <w:szCs w:val="23"/>
          <w:lang w:val="sr-Cyrl-RS" w:eastAsia="en-US"/>
        </w:rPr>
        <w:t>издавање путних исправа и виза у иностранству;</w:t>
      </w:r>
    </w:p>
    <w:p w:rsidR="00A664DC" w:rsidRPr="00E54DFB" w:rsidRDefault="00A664DC" w:rsidP="00EC3869">
      <w:pPr>
        <w:widowControl w:val="0"/>
        <w:numPr>
          <w:ilvl w:val="0"/>
          <w:numId w:val="91"/>
        </w:numPr>
        <w:spacing w:after="120"/>
        <w:jc w:val="both"/>
        <w:rPr>
          <w:lang w:val="sr-Cyrl-RS"/>
        </w:rPr>
      </w:pPr>
      <w:r w:rsidRPr="00E54DFB">
        <w:rPr>
          <w:rFonts w:ascii="Calibri" w:hAnsi="Calibri" w:cs="Calibri"/>
          <w:sz w:val="23"/>
          <w:szCs w:val="23"/>
          <w:lang w:val="sr-Cyrl-RS" w:eastAsia="en-US"/>
        </w:rPr>
        <w:lastRenderedPageBreak/>
        <w:t>пружање помоћи у случајевима репатријације и депортације држављана Републике Србије;</w:t>
      </w:r>
    </w:p>
    <w:p w:rsidR="00A664DC" w:rsidRPr="00E54DFB" w:rsidRDefault="00A664DC" w:rsidP="00EC3869">
      <w:pPr>
        <w:widowControl w:val="0"/>
        <w:numPr>
          <w:ilvl w:val="0"/>
          <w:numId w:val="91"/>
        </w:numPr>
        <w:spacing w:after="120"/>
        <w:jc w:val="both"/>
        <w:rPr>
          <w:lang w:val="sr-Cyrl-RS"/>
        </w:rPr>
      </w:pPr>
      <w:r w:rsidRPr="00E54DFB">
        <w:rPr>
          <w:rFonts w:ascii="Calibri" w:hAnsi="Calibri" w:cs="Calibri"/>
          <w:sz w:val="23"/>
          <w:szCs w:val="23"/>
          <w:lang w:val="sr-Cyrl-RS" w:eastAsia="en-US"/>
        </w:rPr>
        <w:t>бележничке функције;</w:t>
      </w:r>
    </w:p>
    <w:p w:rsidR="00A664DC" w:rsidRPr="00E54DFB" w:rsidRDefault="00A664DC" w:rsidP="00EC3869">
      <w:pPr>
        <w:widowControl w:val="0"/>
        <w:numPr>
          <w:ilvl w:val="0"/>
          <w:numId w:val="91"/>
        </w:numPr>
        <w:spacing w:after="120"/>
        <w:jc w:val="both"/>
        <w:rPr>
          <w:lang w:val="sr-Cyrl-RS"/>
        </w:rPr>
      </w:pPr>
      <w:r w:rsidRPr="00E54DFB">
        <w:rPr>
          <w:rFonts w:ascii="Calibri" w:hAnsi="Calibri" w:cs="Calibri"/>
          <w:sz w:val="23"/>
          <w:szCs w:val="23"/>
          <w:lang w:val="sr-Cyrl-RS" w:eastAsia="en-US"/>
        </w:rPr>
        <w:t>матичарске функције;</w:t>
      </w:r>
    </w:p>
    <w:p w:rsidR="00A664DC" w:rsidRPr="00E54DFB" w:rsidRDefault="00A664DC" w:rsidP="00EC3869">
      <w:pPr>
        <w:widowControl w:val="0"/>
        <w:numPr>
          <w:ilvl w:val="0"/>
          <w:numId w:val="91"/>
        </w:numPr>
        <w:spacing w:after="120"/>
        <w:jc w:val="both"/>
        <w:rPr>
          <w:lang w:val="sr-Cyrl-RS"/>
        </w:rPr>
      </w:pPr>
      <w:r w:rsidRPr="00E54DFB">
        <w:rPr>
          <w:rFonts w:ascii="Calibri" w:hAnsi="Calibri" w:cs="Calibri"/>
          <w:sz w:val="23"/>
          <w:szCs w:val="23"/>
          <w:lang w:val="sr-Cyrl-RS" w:eastAsia="en-US"/>
        </w:rPr>
        <w:t>издавање спроводнице за пренос посмртних остатака;</w:t>
      </w:r>
    </w:p>
    <w:p w:rsidR="00A664DC" w:rsidRPr="00E54DFB" w:rsidRDefault="00A664DC" w:rsidP="00EC3869">
      <w:pPr>
        <w:widowControl w:val="0"/>
        <w:numPr>
          <w:ilvl w:val="0"/>
          <w:numId w:val="91"/>
        </w:numPr>
        <w:spacing w:after="120"/>
        <w:jc w:val="both"/>
        <w:rPr>
          <w:lang w:val="sr-Cyrl-RS"/>
        </w:rPr>
      </w:pPr>
      <w:r w:rsidRPr="00E54DFB">
        <w:rPr>
          <w:rFonts w:ascii="Calibri" w:hAnsi="Calibri" w:cs="Calibri"/>
          <w:sz w:val="23"/>
          <w:szCs w:val="23"/>
          <w:lang w:val="sr-Cyrl-RS" w:eastAsia="en-US"/>
        </w:rPr>
        <w:t>заштите имовинско-правних интереса државе, као и домаћих правних и физичких лица у иностранству;</w:t>
      </w:r>
    </w:p>
    <w:p w:rsidR="00A664DC" w:rsidRPr="00E54DFB" w:rsidRDefault="00A664DC" w:rsidP="00EC3869">
      <w:pPr>
        <w:widowControl w:val="0"/>
        <w:numPr>
          <w:ilvl w:val="0"/>
          <w:numId w:val="91"/>
        </w:numPr>
        <w:spacing w:after="120"/>
        <w:jc w:val="both"/>
        <w:rPr>
          <w:lang w:val="sr-Cyrl-RS"/>
        </w:rPr>
      </w:pPr>
      <w:r w:rsidRPr="00E54DFB">
        <w:rPr>
          <w:rFonts w:ascii="Calibri" w:hAnsi="Calibri" w:cs="Calibri"/>
          <w:sz w:val="23"/>
          <w:szCs w:val="23"/>
          <w:lang w:val="sr-Cyrl-RS" w:eastAsia="en-US"/>
        </w:rPr>
        <w:t>стицање и губитак држављанства;</w:t>
      </w:r>
    </w:p>
    <w:p w:rsidR="00A664DC" w:rsidRPr="00E54DFB" w:rsidRDefault="00A664DC" w:rsidP="00EC3869">
      <w:pPr>
        <w:widowControl w:val="0"/>
        <w:numPr>
          <w:ilvl w:val="0"/>
          <w:numId w:val="91"/>
        </w:numPr>
        <w:spacing w:after="120"/>
        <w:jc w:val="both"/>
        <w:rPr>
          <w:lang w:val="sr-Cyrl-RS"/>
        </w:rPr>
      </w:pPr>
      <w:r w:rsidRPr="00E54DFB">
        <w:rPr>
          <w:rFonts w:ascii="Calibri" w:hAnsi="Calibri" w:cs="Calibri"/>
          <w:sz w:val="23"/>
          <w:szCs w:val="23"/>
          <w:lang w:val="sr-Cyrl-RS" w:eastAsia="en-US"/>
        </w:rPr>
        <w:t>пружање заштите ухапшеним и осуђеним лицима у иностранству;</w:t>
      </w:r>
    </w:p>
    <w:p w:rsidR="00A664DC" w:rsidRPr="00E54DFB" w:rsidRDefault="00A664DC" w:rsidP="00EC3869">
      <w:pPr>
        <w:widowControl w:val="0"/>
        <w:numPr>
          <w:ilvl w:val="0"/>
          <w:numId w:val="91"/>
        </w:numPr>
        <w:spacing w:after="120"/>
        <w:jc w:val="both"/>
        <w:rPr>
          <w:lang w:val="sr-Cyrl-RS"/>
        </w:rPr>
      </w:pPr>
      <w:r w:rsidRPr="00E54DFB">
        <w:rPr>
          <w:rFonts w:ascii="Calibri" w:hAnsi="Calibri" w:cs="Calibri"/>
          <w:sz w:val="23"/>
          <w:szCs w:val="23"/>
          <w:lang w:val="sr-Cyrl-RS" w:eastAsia="en-US"/>
        </w:rPr>
        <w:t>правне помоћи у грађанским и кривичним стварима;</w:t>
      </w:r>
    </w:p>
    <w:p w:rsidR="00A664DC" w:rsidRPr="00E54DFB" w:rsidRDefault="00A664DC" w:rsidP="00EC3869">
      <w:pPr>
        <w:widowControl w:val="0"/>
        <w:numPr>
          <w:ilvl w:val="0"/>
          <w:numId w:val="91"/>
        </w:numPr>
        <w:spacing w:after="120"/>
        <w:jc w:val="both"/>
        <w:rPr>
          <w:lang w:val="sr-Cyrl-RS"/>
        </w:rPr>
      </w:pPr>
      <w:r w:rsidRPr="00E54DFB">
        <w:rPr>
          <w:rFonts w:ascii="Calibri" w:hAnsi="Calibri" w:cs="Calibri"/>
          <w:sz w:val="23"/>
          <w:szCs w:val="23"/>
          <w:lang w:val="sr-Cyrl-RS" w:eastAsia="en-US"/>
        </w:rPr>
        <w:t>остваривање права из области брачних и породичних односа;</w:t>
      </w:r>
    </w:p>
    <w:p w:rsidR="00A664DC" w:rsidRPr="00E54DFB" w:rsidRDefault="00A664DC" w:rsidP="00EC3869">
      <w:pPr>
        <w:widowControl w:val="0"/>
        <w:numPr>
          <w:ilvl w:val="0"/>
          <w:numId w:val="91"/>
        </w:numPr>
        <w:spacing w:after="120"/>
        <w:jc w:val="both"/>
        <w:rPr>
          <w:lang w:val="sr-Cyrl-RS"/>
        </w:rPr>
      </w:pPr>
      <w:r w:rsidRPr="00E54DFB">
        <w:rPr>
          <w:rFonts w:ascii="Calibri" w:hAnsi="Calibri" w:cs="Calibri"/>
          <w:sz w:val="23"/>
          <w:szCs w:val="23"/>
          <w:lang w:val="sr-Cyrl-RS" w:eastAsia="en-US"/>
        </w:rPr>
        <w:t>заштиту пословно неспособних држављана;</w:t>
      </w:r>
    </w:p>
    <w:p w:rsidR="00A664DC" w:rsidRPr="00E54DFB" w:rsidRDefault="00A664DC" w:rsidP="00EC3869">
      <w:pPr>
        <w:widowControl w:val="0"/>
        <w:numPr>
          <w:ilvl w:val="0"/>
          <w:numId w:val="91"/>
        </w:numPr>
        <w:spacing w:after="120"/>
        <w:jc w:val="both"/>
        <w:rPr>
          <w:lang w:val="sr-Cyrl-RS"/>
        </w:rPr>
      </w:pPr>
      <w:r w:rsidRPr="00E54DFB">
        <w:rPr>
          <w:rFonts w:ascii="Calibri" w:hAnsi="Calibri" w:cs="Calibri"/>
          <w:sz w:val="23"/>
          <w:szCs w:val="23"/>
          <w:lang w:val="sr-Cyrl-RS" w:eastAsia="en-US"/>
        </w:rPr>
        <w:t>спорове које воде држава или правна лица Републике Србије пред страним судовима или арбитражама;</w:t>
      </w:r>
    </w:p>
    <w:p w:rsidR="00A664DC" w:rsidRPr="00E54DFB" w:rsidRDefault="00A664DC" w:rsidP="00EC3869">
      <w:pPr>
        <w:widowControl w:val="0"/>
        <w:numPr>
          <w:ilvl w:val="0"/>
          <w:numId w:val="91"/>
        </w:numPr>
        <w:spacing w:after="120"/>
        <w:jc w:val="both"/>
        <w:rPr>
          <w:lang w:val="sr-Cyrl-RS"/>
        </w:rPr>
      </w:pPr>
      <w:r w:rsidRPr="00E54DFB">
        <w:rPr>
          <w:rFonts w:ascii="Calibri" w:hAnsi="Calibri" w:cs="Calibri"/>
          <w:sz w:val="23"/>
          <w:szCs w:val="23"/>
          <w:lang w:val="sr-Cyrl-RS" w:eastAsia="en-US"/>
        </w:rPr>
        <w:t>област одбране земље у вези с боравком војних обвезника Републике Србије у иностранству</w:t>
      </w:r>
    </w:p>
    <w:p w:rsidR="00A664DC" w:rsidRPr="00E54DFB" w:rsidRDefault="00A664DC" w:rsidP="00EC3869">
      <w:pPr>
        <w:widowControl w:val="0"/>
        <w:numPr>
          <w:ilvl w:val="0"/>
          <w:numId w:val="91"/>
        </w:numPr>
        <w:spacing w:after="120"/>
        <w:jc w:val="both"/>
        <w:rPr>
          <w:lang w:val="sr-Cyrl-RS"/>
        </w:rPr>
      </w:pPr>
      <w:r w:rsidRPr="00E54DFB">
        <w:rPr>
          <w:rFonts w:ascii="Calibri" w:hAnsi="Calibri" w:cs="Calibri"/>
          <w:sz w:val="23"/>
          <w:szCs w:val="23"/>
          <w:lang w:val="sr-Cyrl-RS" w:eastAsia="en-US"/>
        </w:rPr>
        <w:t>пружање помоћи и услуга домаћим бродовима и ваздухопловима;</w:t>
      </w:r>
    </w:p>
    <w:p w:rsidR="00A664DC" w:rsidRPr="00E54DFB" w:rsidRDefault="00A664DC" w:rsidP="00EC3869">
      <w:pPr>
        <w:widowControl w:val="0"/>
        <w:numPr>
          <w:ilvl w:val="0"/>
          <w:numId w:val="91"/>
        </w:numPr>
        <w:spacing w:after="120"/>
        <w:jc w:val="both"/>
        <w:rPr>
          <w:lang w:val="sr-Cyrl-RS"/>
        </w:rPr>
      </w:pPr>
      <w:r w:rsidRPr="00E54DFB">
        <w:rPr>
          <w:rFonts w:ascii="Calibri" w:hAnsi="Calibri" w:cs="Calibri"/>
          <w:sz w:val="23"/>
          <w:szCs w:val="23"/>
          <w:lang w:val="sr-Cyrl-RS" w:eastAsia="en-US"/>
        </w:rPr>
        <w:t>обележавање, уређивање и одржавање гробова и спомен костурница Срба у иностранству;</w:t>
      </w:r>
    </w:p>
    <w:p w:rsidR="00A664DC" w:rsidRPr="00E54DFB" w:rsidRDefault="00A664DC" w:rsidP="00EC3869">
      <w:pPr>
        <w:widowControl w:val="0"/>
        <w:numPr>
          <w:ilvl w:val="0"/>
          <w:numId w:val="91"/>
        </w:numPr>
        <w:spacing w:after="120"/>
        <w:jc w:val="both"/>
        <w:rPr>
          <w:lang w:val="sr-Cyrl-RS"/>
        </w:rPr>
      </w:pPr>
      <w:r w:rsidRPr="00E54DFB">
        <w:rPr>
          <w:rFonts w:ascii="Calibri" w:hAnsi="Calibri" w:cs="Calibri"/>
          <w:sz w:val="23"/>
          <w:szCs w:val="23"/>
          <w:lang w:val="sr-Cyrl-RS" w:eastAsia="en-US"/>
        </w:rPr>
        <w:t>пружање обавештења о прописима Републике Србије;</w:t>
      </w:r>
    </w:p>
    <w:p w:rsidR="00A664DC" w:rsidRPr="00E54DFB" w:rsidRDefault="00A664DC" w:rsidP="00EC3869">
      <w:pPr>
        <w:widowControl w:val="0"/>
        <w:numPr>
          <w:ilvl w:val="0"/>
          <w:numId w:val="91"/>
        </w:numPr>
        <w:spacing w:after="120"/>
        <w:jc w:val="both"/>
        <w:rPr>
          <w:lang w:val="sr-Cyrl-RS"/>
        </w:rPr>
      </w:pPr>
      <w:r w:rsidRPr="00E54DFB">
        <w:rPr>
          <w:rFonts w:ascii="Calibri" w:hAnsi="Calibri" w:cs="Calibri"/>
          <w:sz w:val="23"/>
          <w:szCs w:val="23"/>
          <w:lang w:val="sr-Cyrl-RS" w:eastAsia="en-US"/>
        </w:rPr>
        <w:t>легализацију јавних исправа Републике Србије и страних јавних исправа у међународном промету;</w:t>
      </w:r>
    </w:p>
    <w:p w:rsidR="00A664DC" w:rsidRPr="00E54DFB" w:rsidRDefault="00A664DC" w:rsidP="00EC3869">
      <w:pPr>
        <w:widowControl w:val="0"/>
        <w:numPr>
          <w:ilvl w:val="0"/>
          <w:numId w:val="91"/>
        </w:numPr>
        <w:spacing w:after="120"/>
        <w:jc w:val="both"/>
        <w:rPr>
          <w:lang w:val="sr-Cyrl-RS"/>
        </w:rPr>
      </w:pPr>
      <w:r w:rsidRPr="00E54DFB">
        <w:rPr>
          <w:rFonts w:ascii="Calibri" w:hAnsi="Calibri" w:cs="Calibri"/>
          <w:sz w:val="23"/>
          <w:szCs w:val="23"/>
          <w:lang w:val="sr-Cyrl-RS" w:eastAsia="en-US"/>
        </w:rPr>
        <w:t>чување матичних књига и издавање уверења на основу њих;</w:t>
      </w:r>
    </w:p>
    <w:p w:rsidR="00A664DC" w:rsidRPr="00E54DFB" w:rsidRDefault="00A664DC" w:rsidP="00EC3869">
      <w:pPr>
        <w:widowControl w:val="0"/>
        <w:numPr>
          <w:ilvl w:val="0"/>
          <w:numId w:val="91"/>
        </w:numPr>
        <w:spacing w:after="120"/>
        <w:jc w:val="both"/>
        <w:rPr>
          <w:lang w:val="sr-Cyrl-RS"/>
        </w:rPr>
      </w:pPr>
      <w:r w:rsidRPr="00E54DFB">
        <w:rPr>
          <w:rFonts w:ascii="Calibri" w:hAnsi="Calibri" w:cs="Calibri"/>
          <w:sz w:val="23"/>
          <w:szCs w:val="23"/>
          <w:lang w:val="sr-Cyrl-RS" w:eastAsia="en-US"/>
        </w:rPr>
        <w:t>друге конзуларне послове из делокруга Одељења.</w:t>
      </w:r>
    </w:p>
    <w:p w:rsidR="00A664DC" w:rsidRPr="00E54DFB" w:rsidRDefault="00A664DC" w:rsidP="00A664DC">
      <w:pPr>
        <w:widowControl w:val="0"/>
        <w:tabs>
          <w:tab w:val="left" w:pos="-1701"/>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sz w:val="23"/>
          <w:szCs w:val="23"/>
          <w:lang w:val="sr-Cyrl-RS" w:eastAsia="en-US"/>
        </w:rPr>
        <w:t>У Одељењу за конзуларне послове образују се следеће уже унутрашње јединице:</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b/>
          <w:sz w:val="23"/>
          <w:szCs w:val="23"/>
          <w:lang w:val="sr-Cyrl-RS" w:eastAsia="en-US"/>
        </w:rPr>
        <w:t>Група за регионалне конзуларне послове I</w:t>
      </w:r>
      <w:r w:rsidRPr="00E54DFB">
        <w:rPr>
          <w:rFonts w:ascii="Calibri" w:hAnsi="Calibri" w:cs="Calibri"/>
          <w:sz w:val="23"/>
          <w:szCs w:val="23"/>
          <w:lang w:val="sr-Cyrl-RS" w:eastAsia="en-US"/>
        </w:rPr>
        <w:t xml:space="preserve"> обавља све конзуларне послове описане у члану 43. овог правилника у односу на Аустрију, Лихтенштајн, Швајцарску, Немачку, Француску, Монако, Шпанију, Андору, Португал, Белгију, Холандију, Луксембург, Велику Британију, Ирску, Данску, Шведску, Норвешку, Финску, Исланд, Пољску, Чешку, Словачку, Летонију, Естонију и Литванију.</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b/>
          <w:sz w:val="23"/>
          <w:szCs w:val="23"/>
          <w:lang w:val="sr-Cyrl-RS" w:eastAsia="en-US"/>
        </w:rPr>
        <w:t>Група за регионалне конзуларне послове II</w:t>
      </w:r>
      <w:r w:rsidRPr="00E54DFB">
        <w:rPr>
          <w:rFonts w:ascii="Calibri" w:hAnsi="Calibri" w:cs="Calibri"/>
          <w:sz w:val="23"/>
          <w:szCs w:val="23"/>
          <w:lang w:val="sr-Cyrl-RS" w:eastAsia="en-US"/>
        </w:rPr>
        <w:t xml:space="preserve"> обавља све конзуларне послове описане у члану 43. овог правилника у односу на Италију, Сан Марино, Турску, Грчку, Кипар, Бугарску, Румунију, Албанију, Мађарску, Русију и евроазијске државе.</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b/>
          <w:sz w:val="23"/>
          <w:szCs w:val="23"/>
          <w:lang w:val="sr-Cyrl-RS" w:eastAsia="en-US"/>
        </w:rPr>
        <w:t>Група за регионалне конзуларне послове III</w:t>
      </w:r>
      <w:r w:rsidRPr="00E54DFB">
        <w:rPr>
          <w:rFonts w:ascii="Calibri" w:hAnsi="Calibri" w:cs="Calibri"/>
          <w:sz w:val="23"/>
          <w:szCs w:val="23"/>
          <w:lang w:val="sr-Cyrl-RS" w:eastAsia="en-US"/>
        </w:rPr>
        <w:t xml:space="preserve"> обавља све конзуларне послове описане у члану 43. овог правилника у односу на Словенију, Хрватску, Босну и Херцеговину, Црну Гору и Македонију.</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b/>
          <w:sz w:val="23"/>
          <w:szCs w:val="23"/>
          <w:lang w:val="sr-Cyrl-RS" w:eastAsia="en-US"/>
        </w:rPr>
        <w:t>Група за регионалне конзуларне послове IV</w:t>
      </w:r>
      <w:r w:rsidRPr="00E54DFB">
        <w:rPr>
          <w:rFonts w:ascii="Calibri" w:hAnsi="Calibri" w:cs="Calibri"/>
          <w:sz w:val="23"/>
          <w:szCs w:val="23"/>
          <w:lang w:val="sr-Cyrl-RS" w:eastAsia="en-US"/>
        </w:rPr>
        <w:t xml:space="preserve"> обавља све конзуларне послове описане у члану 43. овог правилника у односу на САД, Канаду, земље Средње и Јужне Америке, Аустралију, Нови Зеланд и земље Азије и Африке.</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b/>
          <w:sz w:val="23"/>
          <w:szCs w:val="23"/>
          <w:lang w:val="sr-Cyrl-RS" w:eastAsia="en-US"/>
        </w:rPr>
        <w:t xml:space="preserve">Група за системска питања </w:t>
      </w:r>
      <w:r w:rsidRPr="00E54DFB">
        <w:rPr>
          <w:rFonts w:ascii="Calibri" w:hAnsi="Calibri" w:cs="Calibri"/>
          <w:sz w:val="23"/>
          <w:szCs w:val="23"/>
          <w:lang w:val="sr-Cyrl-RS" w:eastAsia="en-US"/>
        </w:rPr>
        <w:t>обавља послове који се односе на:</w:t>
      </w:r>
    </w:p>
    <w:p w:rsidR="00A664DC" w:rsidRPr="00E54DFB" w:rsidRDefault="00A664DC" w:rsidP="00EC3869">
      <w:pPr>
        <w:widowControl w:val="0"/>
        <w:numPr>
          <w:ilvl w:val="0"/>
          <w:numId w:val="101"/>
        </w:numPr>
        <w:spacing w:after="120"/>
        <w:jc w:val="both"/>
        <w:rPr>
          <w:lang w:val="sr-Cyrl-RS"/>
        </w:rPr>
      </w:pPr>
      <w:r w:rsidRPr="00E54DFB">
        <w:rPr>
          <w:rFonts w:ascii="Calibri" w:hAnsi="Calibri" w:cs="Calibri"/>
          <w:sz w:val="23"/>
          <w:szCs w:val="23"/>
          <w:lang w:val="sr-Cyrl-RS" w:eastAsia="en-US"/>
        </w:rPr>
        <w:t>припрему правних инструкција из области конзуларних послова које су општег и системског карактера;</w:t>
      </w:r>
    </w:p>
    <w:p w:rsidR="00A664DC" w:rsidRPr="00E54DFB" w:rsidRDefault="00A664DC" w:rsidP="00EC3869">
      <w:pPr>
        <w:widowControl w:val="0"/>
        <w:numPr>
          <w:ilvl w:val="0"/>
          <w:numId w:val="101"/>
        </w:numPr>
        <w:spacing w:after="120"/>
        <w:jc w:val="both"/>
        <w:rPr>
          <w:lang w:val="sr-Cyrl-RS"/>
        </w:rPr>
      </w:pPr>
      <w:r w:rsidRPr="00E54DFB">
        <w:rPr>
          <w:rFonts w:ascii="Calibri" w:hAnsi="Calibri" w:cs="Calibri"/>
          <w:sz w:val="23"/>
          <w:szCs w:val="23"/>
          <w:lang w:val="sr-Cyrl-RS" w:eastAsia="en-US"/>
        </w:rPr>
        <w:t>уређење електронске презентације конзуларних представништава Републике Србије у свету;</w:t>
      </w:r>
    </w:p>
    <w:p w:rsidR="00A664DC" w:rsidRPr="00E54DFB" w:rsidRDefault="00A664DC" w:rsidP="00EC3869">
      <w:pPr>
        <w:widowControl w:val="0"/>
        <w:numPr>
          <w:ilvl w:val="0"/>
          <w:numId w:val="101"/>
        </w:numPr>
        <w:spacing w:after="120"/>
        <w:jc w:val="both"/>
        <w:rPr>
          <w:lang w:val="sr-Cyrl-RS"/>
        </w:rPr>
      </w:pPr>
      <w:r w:rsidRPr="00E54DFB">
        <w:rPr>
          <w:rFonts w:ascii="Calibri" w:hAnsi="Calibri" w:cs="Calibri"/>
          <w:sz w:val="23"/>
          <w:szCs w:val="23"/>
          <w:lang w:val="sr-Cyrl-RS" w:eastAsia="en-US"/>
        </w:rPr>
        <w:t>друге конзуларне послове општег карактера из делокруга Групе.</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b/>
          <w:sz w:val="23"/>
          <w:szCs w:val="23"/>
          <w:lang w:val="sr-Cyrl-RS" w:eastAsia="en-US"/>
        </w:rPr>
        <w:t>Група за легализацију и матичне књиге</w:t>
      </w:r>
      <w:r w:rsidRPr="00E54DFB">
        <w:rPr>
          <w:rFonts w:ascii="Calibri" w:hAnsi="Calibri" w:cs="Calibri"/>
          <w:sz w:val="23"/>
          <w:szCs w:val="23"/>
          <w:lang w:val="sr-Cyrl-RS" w:eastAsia="en-US"/>
        </w:rPr>
        <w:t xml:space="preserve"> обавља послове који се односе на: </w:t>
      </w:r>
    </w:p>
    <w:p w:rsidR="00A664DC" w:rsidRPr="00E54DFB" w:rsidRDefault="00A664DC" w:rsidP="00EC3869">
      <w:pPr>
        <w:widowControl w:val="0"/>
        <w:numPr>
          <w:ilvl w:val="0"/>
          <w:numId w:val="71"/>
        </w:numPr>
        <w:spacing w:after="120"/>
        <w:jc w:val="both"/>
        <w:rPr>
          <w:lang w:val="sr-Cyrl-RS"/>
        </w:rPr>
      </w:pPr>
      <w:r w:rsidRPr="00E54DFB">
        <w:rPr>
          <w:rFonts w:ascii="Calibri" w:hAnsi="Calibri" w:cs="Calibri"/>
          <w:sz w:val="23"/>
          <w:szCs w:val="23"/>
          <w:lang w:val="sr-Cyrl-RS" w:eastAsia="en-US"/>
        </w:rPr>
        <w:t>легализацију исправа у међународном саобраћају;</w:t>
      </w:r>
    </w:p>
    <w:p w:rsidR="00A664DC" w:rsidRPr="00E54DFB" w:rsidRDefault="00A664DC" w:rsidP="00EC3869">
      <w:pPr>
        <w:widowControl w:val="0"/>
        <w:numPr>
          <w:ilvl w:val="0"/>
          <w:numId w:val="71"/>
        </w:numPr>
        <w:spacing w:after="120"/>
        <w:jc w:val="both"/>
        <w:rPr>
          <w:lang w:val="sr-Cyrl-RS"/>
        </w:rPr>
      </w:pPr>
      <w:r w:rsidRPr="00E54DFB">
        <w:rPr>
          <w:rFonts w:ascii="Calibri" w:hAnsi="Calibri" w:cs="Calibri"/>
          <w:sz w:val="23"/>
          <w:szCs w:val="23"/>
          <w:lang w:val="sr-Cyrl-RS" w:eastAsia="en-US"/>
        </w:rPr>
        <w:t>чување другог примерка матичних књига које воде дипломатско-конзуларна представништва Републике Србије;</w:t>
      </w:r>
    </w:p>
    <w:p w:rsidR="00A664DC" w:rsidRPr="00E54DFB" w:rsidRDefault="00A664DC" w:rsidP="00EC3869">
      <w:pPr>
        <w:widowControl w:val="0"/>
        <w:numPr>
          <w:ilvl w:val="0"/>
          <w:numId w:val="71"/>
        </w:numPr>
        <w:spacing w:after="120"/>
        <w:jc w:val="both"/>
        <w:rPr>
          <w:lang w:val="sr-Cyrl-RS"/>
        </w:rPr>
      </w:pPr>
      <w:r w:rsidRPr="00E54DFB">
        <w:rPr>
          <w:rFonts w:ascii="Calibri" w:hAnsi="Calibri" w:cs="Calibri"/>
          <w:sz w:val="23"/>
          <w:szCs w:val="23"/>
          <w:lang w:val="sr-Cyrl-RS" w:eastAsia="en-US"/>
        </w:rPr>
        <w:t>издавање извода и уверења из матичних књига;</w:t>
      </w:r>
    </w:p>
    <w:p w:rsidR="00A664DC" w:rsidRPr="00E54DFB" w:rsidRDefault="00A664DC" w:rsidP="00EC3869">
      <w:pPr>
        <w:widowControl w:val="0"/>
        <w:numPr>
          <w:ilvl w:val="0"/>
          <w:numId w:val="71"/>
        </w:numPr>
        <w:spacing w:after="120"/>
        <w:jc w:val="both"/>
        <w:rPr>
          <w:lang w:val="sr-Cyrl-RS"/>
        </w:rPr>
      </w:pPr>
      <w:r w:rsidRPr="00E54DFB">
        <w:rPr>
          <w:rFonts w:ascii="Calibri" w:hAnsi="Calibri" w:cs="Calibri"/>
          <w:sz w:val="23"/>
          <w:szCs w:val="23"/>
          <w:lang w:val="sr-Cyrl-RS" w:eastAsia="en-US"/>
        </w:rPr>
        <w:t>друге конзуларне послове из делокруга Групе.</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b/>
          <w:sz w:val="23"/>
          <w:szCs w:val="23"/>
          <w:lang w:val="sr-Cyrl-RS" w:eastAsia="en-US"/>
        </w:rPr>
        <w:t>Група за оставине и спорове у иностранству</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84"/>
        </w:numPr>
        <w:spacing w:after="120"/>
        <w:jc w:val="both"/>
        <w:rPr>
          <w:lang w:val="sr-Cyrl-RS"/>
        </w:rPr>
      </w:pPr>
      <w:r w:rsidRPr="00E54DFB">
        <w:rPr>
          <w:rFonts w:ascii="Calibri" w:hAnsi="Calibri" w:cs="Calibri"/>
          <w:sz w:val="23"/>
          <w:szCs w:val="23"/>
          <w:lang w:val="sr-Cyrl-RS" w:eastAsia="en-US"/>
        </w:rPr>
        <w:t>остваривање наследног права грађана Републике Србије у иностранству;</w:t>
      </w:r>
    </w:p>
    <w:p w:rsidR="00A664DC" w:rsidRPr="00E54DFB" w:rsidRDefault="00A664DC" w:rsidP="00EC3869">
      <w:pPr>
        <w:widowControl w:val="0"/>
        <w:numPr>
          <w:ilvl w:val="0"/>
          <w:numId w:val="84"/>
        </w:numPr>
        <w:spacing w:after="120"/>
        <w:jc w:val="both"/>
        <w:rPr>
          <w:lang w:val="sr-Cyrl-RS"/>
        </w:rPr>
      </w:pPr>
      <w:r w:rsidRPr="00E54DFB">
        <w:rPr>
          <w:rFonts w:ascii="Calibri" w:hAnsi="Calibri" w:cs="Calibri"/>
          <w:sz w:val="23"/>
          <w:szCs w:val="23"/>
          <w:lang w:val="sr-Cyrl-RS" w:eastAsia="en-US"/>
        </w:rPr>
        <w:t>остваривање права на личну или породичну пензију, алиментацију, животно осигурање и накнаду штете;</w:t>
      </w:r>
    </w:p>
    <w:p w:rsidR="00A664DC" w:rsidRPr="00E54DFB" w:rsidRDefault="00A664DC" w:rsidP="00EC3869">
      <w:pPr>
        <w:widowControl w:val="0"/>
        <w:numPr>
          <w:ilvl w:val="0"/>
          <w:numId w:val="84"/>
        </w:numPr>
        <w:spacing w:after="120"/>
        <w:jc w:val="both"/>
        <w:rPr>
          <w:lang w:val="sr-Cyrl-RS"/>
        </w:rPr>
      </w:pPr>
      <w:r w:rsidRPr="00E54DFB">
        <w:rPr>
          <w:rFonts w:ascii="Calibri" w:hAnsi="Calibri" w:cs="Calibri"/>
          <w:sz w:val="23"/>
          <w:szCs w:val="23"/>
          <w:lang w:val="sr-Cyrl-RS" w:eastAsia="en-US"/>
        </w:rPr>
        <w:t>друге конзуларне послове из делокруга Групе.</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b/>
          <w:sz w:val="23"/>
          <w:szCs w:val="23"/>
          <w:lang w:val="sr-Cyrl-RS" w:eastAsia="en-US"/>
        </w:rPr>
        <w:t>Група за конзуларни архив</w:t>
      </w:r>
      <w:r w:rsidRPr="00E54DFB">
        <w:rPr>
          <w:rFonts w:ascii="Calibri" w:hAnsi="Calibri" w:cs="Calibri"/>
          <w:sz w:val="23"/>
          <w:szCs w:val="23"/>
          <w:lang w:val="sr-Cyrl-RS" w:eastAsia="en-US"/>
        </w:rPr>
        <w:t xml:space="preserve"> обавља архивске послове у Сектору за конзуларне односе.</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b/>
          <w:sz w:val="23"/>
          <w:szCs w:val="23"/>
          <w:lang w:val="sr-Cyrl-RS" w:eastAsia="en-US"/>
        </w:rPr>
        <w:t xml:space="preserve">Одсек за путне исправе </w:t>
      </w:r>
      <w:r w:rsidRPr="00E54DFB">
        <w:rPr>
          <w:rFonts w:ascii="Calibri" w:hAnsi="Calibri" w:cs="Calibri"/>
          <w:sz w:val="23"/>
          <w:szCs w:val="23"/>
          <w:lang w:val="sr-Cyrl-RS" w:eastAsia="en-US"/>
        </w:rPr>
        <w:t>обавља послове који се односе на:</w:t>
      </w:r>
    </w:p>
    <w:p w:rsidR="00A664DC" w:rsidRPr="00E54DFB" w:rsidRDefault="00A664DC" w:rsidP="00EC3869">
      <w:pPr>
        <w:widowControl w:val="0"/>
        <w:numPr>
          <w:ilvl w:val="0"/>
          <w:numId w:val="43"/>
        </w:numPr>
        <w:spacing w:after="120"/>
        <w:jc w:val="both"/>
        <w:rPr>
          <w:lang w:val="sr-Cyrl-RS"/>
        </w:rPr>
      </w:pPr>
      <w:r w:rsidRPr="00E54DFB">
        <w:rPr>
          <w:rFonts w:ascii="Calibri" w:hAnsi="Calibri" w:cs="Calibri"/>
          <w:sz w:val="23"/>
          <w:szCs w:val="23"/>
          <w:lang w:val="sr-Cyrl-RS" w:eastAsia="en-US"/>
        </w:rPr>
        <w:t>издавање дипломатских и службених пасоша;</w:t>
      </w:r>
    </w:p>
    <w:p w:rsidR="00A664DC" w:rsidRPr="00E54DFB" w:rsidRDefault="00A664DC" w:rsidP="00EC3869">
      <w:pPr>
        <w:widowControl w:val="0"/>
        <w:numPr>
          <w:ilvl w:val="0"/>
          <w:numId w:val="43"/>
        </w:numPr>
        <w:spacing w:after="120"/>
        <w:jc w:val="both"/>
        <w:rPr>
          <w:lang w:val="sr-Cyrl-RS"/>
        </w:rPr>
      </w:pPr>
      <w:r w:rsidRPr="00E54DFB">
        <w:rPr>
          <w:rFonts w:ascii="Calibri" w:hAnsi="Calibri" w:cs="Calibri"/>
          <w:sz w:val="23"/>
          <w:szCs w:val="23"/>
          <w:lang w:val="sr-Cyrl-RS" w:eastAsia="en-US"/>
        </w:rPr>
        <w:t>поступак обезбеђења сагласности за прелете страних ваздухоплова преко територије Републике Србије;</w:t>
      </w:r>
    </w:p>
    <w:p w:rsidR="00A664DC" w:rsidRPr="00E54DFB" w:rsidRDefault="00A664DC" w:rsidP="00EC3869">
      <w:pPr>
        <w:widowControl w:val="0"/>
        <w:numPr>
          <w:ilvl w:val="0"/>
          <w:numId w:val="43"/>
        </w:numPr>
        <w:spacing w:after="120"/>
        <w:jc w:val="both"/>
        <w:rPr>
          <w:lang w:val="sr-Cyrl-RS"/>
        </w:rPr>
      </w:pPr>
      <w:r w:rsidRPr="00E54DFB">
        <w:rPr>
          <w:rFonts w:ascii="Calibri" w:hAnsi="Calibri" w:cs="Calibri"/>
          <w:sz w:val="23"/>
          <w:szCs w:val="23"/>
          <w:lang w:val="sr-Cyrl-RS" w:eastAsia="en-US"/>
        </w:rPr>
        <w:t>поступак обезбеђења сагласности за прелете ваздухоплова Републике Србије преко територије других држава;</w:t>
      </w:r>
    </w:p>
    <w:p w:rsidR="00A664DC" w:rsidRPr="00E54DFB" w:rsidRDefault="00A664DC" w:rsidP="00EC3869">
      <w:pPr>
        <w:widowControl w:val="0"/>
        <w:numPr>
          <w:ilvl w:val="0"/>
          <w:numId w:val="43"/>
        </w:numPr>
        <w:spacing w:after="120"/>
        <w:jc w:val="both"/>
        <w:rPr>
          <w:lang w:val="sr-Cyrl-RS"/>
        </w:rPr>
      </w:pPr>
      <w:r w:rsidRPr="00E54DFB">
        <w:rPr>
          <w:rFonts w:ascii="Calibri" w:hAnsi="Calibri" w:cs="Calibri"/>
          <w:sz w:val="23"/>
          <w:szCs w:val="23"/>
          <w:lang w:val="sr-Cyrl-RS" w:eastAsia="en-US"/>
        </w:rPr>
        <w:t>друге конзуларне послове у вези с путним исправама и прелетом ваздухоплова.</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b/>
          <w:sz w:val="23"/>
          <w:szCs w:val="23"/>
          <w:lang w:val="sr-Cyrl-RS" w:eastAsia="en-US"/>
        </w:rPr>
        <w:t>Одсек за миграциону политику, дијаспору и социјалне споразуме</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56"/>
        </w:numPr>
        <w:spacing w:after="120"/>
        <w:jc w:val="both"/>
        <w:rPr>
          <w:lang w:val="sr-Cyrl-RS"/>
        </w:rPr>
      </w:pPr>
      <w:r w:rsidRPr="00E54DFB">
        <w:rPr>
          <w:rFonts w:ascii="Calibri" w:hAnsi="Calibri" w:cs="Calibri"/>
          <w:sz w:val="23"/>
          <w:szCs w:val="23"/>
          <w:lang w:val="sr-Cyrl-RS" w:eastAsia="en-US"/>
        </w:rPr>
        <w:t>унапређење односа и развијања веза с грађанима Републике Србије које се налазе на раду и боравку у иностранству, посебно у области очувања културног и духовног идентитета и унапређења организације и садржаја рада удружења грађана Републике Србије у свету;</w:t>
      </w:r>
    </w:p>
    <w:p w:rsidR="00A664DC" w:rsidRPr="00E54DFB" w:rsidRDefault="00A664DC" w:rsidP="00EC3869">
      <w:pPr>
        <w:widowControl w:val="0"/>
        <w:numPr>
          <w:ilvl w:val="0"/>
          <w:numId w:val="56"/>
        </w:numPr>
        <w:spacing w:after="120"/>
        <w:jc w:val="both"/>
        <w:rPr>
          <w:lang w:val="sr-Cyrl-RS"/>
        </w:rPr>
      </w:pPr>
      <w:r w:rsidRPr="00E54DFB">
        <w:rPr>
          <w:rFonts w:ascii="Calibri" w:hAnsi="Calibri" w:cs="Calibri"/>
          <w:sz w:val="23"/>
          <w:szCs w:val="23"/>
          <w:lang w:val="sr-Cyrl-RS" w:eastAsia="en-US"/>
        </w:rPr>
        <w:lastRenderedPageBreak/>
        <w:t>миграције и остваривање сарадње с међународним организацијама из ове области;</w:t>
      </w:r>
    </w:p>
    <w:p w:rsidR="00A664DC" w:rsidRPr="00E54DFB" w:rsidRDefault="00A664DC" w:rsidP="00EC3869">
      <w:pPr>
        <w:widowControl w:val="0"/>
        <w:numPr>
          <w:ilvl w:val="0"/>
          <w:numId w:val="56"/>
        </w:numPr>
        <w:spacing w:after="120"/>
        <w:jc w:val="both"/>
        <w:rPr>
          <w:lang w:val="sr-Cyrl-RS"/>
        </w:rPr>
      </w:pPr>
      <w:r w:rsidRPr="00E54DFB">
        <w:rPr>
          <w:rFonts w:ascii="Calibri" w:hAnsi="Calibri" w:cs="Calibri"/>
          <w:sz w:val="23"/>
          <w:szCs w:val="23"/>
          <w:lang w:val="sr-Cyrl-RS" w:eastAsia="en-US"/>
        </w:rPr>
        <w:t>обележавање, уређивање и одржавање гробова и спомен костурница Срба у иностранству;</w:t>
      </w:r>
    </w:p>
    <w:p w:rsidR="00A664DC" w:rsidRPr="00E54DFB" w:rsidRDefault="00A664DC" w:rsidP="00EC3869">
      <w:pPr>
        <w:widowControl w:val="0"/>
        <w:numPr>
          <w:ilvl w:val="0"/>
          <w:numId w:val="56"/>
        </w:numPr>
        <w:spacing w:after="120"/>
        <w:jc w:val="both"/>
        <w:rPr>
          <w:lang w:val="sr-Cyrl-RS"/>
        </w:rPr>
      </w:pPr>
      <w:r>
        <w:rPr>
          <w:rFonts w:ascii="Calibri" w:hAnsi="Calibri" w:cs="Calibri"/>
          <w:sz w:val="23"/>
          <w:szCs w:val="23"/>
          <w:lang w:val="sr-Cyrl-RS" w:eastAsia="en-US"/>
        </w:rPr>
        <w:t>закључивање, ратификaцију</w:t>
      </w:r>
      <w:r w:rsidRPr="00E54DFB">
        <w:rPr>
          <w:rFonts w:ascii="Calibri" w:hAnsi="Calibri" w:cs="Calibri"/>
          <w:sz w:val="23"/>
          <w:szCs w:val="23"/>
          <w:lang w:val="sr-Cyrl-RS" w:eastAsia="en-US"/>
        </w:rPr>
        <w:t xml:space="preserve"> и примену међународних уговора из области социјалног осигурања;</w:t>
      </w:r>
    </w:p>
    <w:p w:rsidR="00A664DC" w:rsidRPr="00E54DFB" w:rsidRDefault="00A664DC" w:rsidP="00EC3869">
      <w:pPr>
        <w:widowControl w:val="0"/>
        <w:numPr>
          <w:ilvl w:val="0"/>
          <w:numId w:val="56"/>
        </w:numPr>
        <w:spacing w:after="120"/>
        <w:jc w:val="both"/>
        <w:rPr>
          <w:lang w:val="sr-Cyrl-RS"/>
        </w:rPr>
      </w:pPr>
      <w:r w:rsidRPr="00E54DFB">
        <w:rPr>
          <w:rFonts w:ascii="Calibri" w:eastAsia="Calibri" w:hAnsi="Calibri" w:cs="Calibri"/>
          <w:sz w:val="23"/>
          <w:szCs w:val="23"/>
          <w:lang w:val="sr-Cyrl-RS" w:eastAsia="en-US"/>
        </w:rPr>
        <w:t xml:space="preserve"> </w:t>
      </w:r>
      <w:r w:rsidRPr="00E54DFB">
        <w:rPr>
          <w:rFonts w:ascii="Calibri" w:hAnsi="Calibri" w:cs="Calibri"/>
          <w:sz w:val="23"/>
          <w:szCs w:val="23"/>
          <w:lang w:val="sr-Cyrl-RS" w:eastAsia="en-US"/>
        </w:rPr>
        <w:t>друге послове у вези са миграцијама, дијаспором и социјалним споразумима.</w:t>
      </w:r>
    </w:p>
    <w:p w:rsidR="00A664DC" w:rsidRPr="00E54DFB" w:rsidRDefault="00A664DC" w:rsidP="00A664DC">
      <w:pPr>
        <w:widowControl w:val="0"/>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sr-Cyrl-RS"/>
        </w:rPr>
      </w:pPr>
      <w:r w:rsidRPr="00E54DFB">
        <w:rPr>
          <w:rFonts w:ascii="Calibri" w:hAnsi="Calibri" w:cs="Calibri"/>
          <w:b/>
          <w:sz w:val="23"/>
          <w:szCs w:val="23"/>
          <w:lang w:val="sr-Cyrl-RS" w:eastAsia="en-US"/>
        </w:rPr>
        <w:t>Одељење за визну политику</w:t>
      </w:r>
      <w:r w:rsidRPr="00E54DFB">
        <w:rPr>
          <w:rFonts w:ascii="Calibri" w:hAnsi="Calibri" w:cs="Calibri"/>
          <w:sz w:val="23"/>
          <w:szCs w:val="23"/>
          <w:lang w:val="sr-Cyrl-RS" w:eastAsia="en-US"/>
        </w:rPr>
        <w:t xml:space="preserve"> (визни центар) обавља послове који се односе на:</w:t>
      </w:r>
    </w:p>
    <w:p w:rsidR="00A664DC" w:rsidRPr="00E54DFB" w:rsidRDefault="00A664DC" w:rsidP="00EC3869">
      <w:pPr>
        <w:widowControl w:val="0"/>
        <w:numPr>
          <w:ilvl w:val="0"/>
          <w:numId w:val="64"/>
        </w:numPr>
        <w:spacing w:after="120"/>
        <w:jc w:val="both"/>
        <w:rPr>
          <w:lang w:val="sr-Cyrl-RS"/>
        </w:rPr>
      </w:pPr>
      <w:r w:rsidRPr="00E54DFB">
        <w:rPr>
          <w:rFonts w:ascii="Calibri" w:hAnsi="Calibri" w:cs="Calibri"/>
          <w:sz w:val="23"/>
          <w:szCs w:val="23"/>
          <w:lang w:val="sr-Cyrl-RS" w:eastAsia="en-US"/>
        </w:rPr>
        <w:t>Праћење и анализу односа Републике Србије са Европском унијом и другим државама у области визних режима; прати законодавство и прописе Европске уније и других земаља, потписница Шенгенског споразума у области визне политике и визног режима у циљу хармонизације домаћег законодавства и праксе са стандардима ЕУ и Шенгена;</w:t>
      </w:r>
    </w:p>
    <w:p w:rsidR="00A664DC" w:rsidRPr="00E54DFB" w:rsidRDefault="00A664DC" w:rsidP="00EC3869">
      <w:pPr>
        <w:widowControl w:val="0"/>
        <w:numPr>
          <w:ilvl w:val="0"/>
          <w:numId w:val="64"/>
        </w:numPr>
        <w:spacing w:after="120"/>
        <w:jc w:val="both"/>
        <w:rPr>
          <w:lang w:val="sr-Cyrl-RS"/>
        </w:rPr>
      </w:pPr>
      <w:r w:rsidRPr="00E54DFB">
        <w:rPr>
          <w:rFonts w:ascii="Calibri" w:hAnsi="Calibri" w:cs="Calibri"/>
          <w:sz w:val="23"/>
          <w:szCs w:val="23"/>
          <w:lang w:val="sr-Cyrl-RS" w:eastAsia="en-US"/>
        </w:rPr>
        <w:t>у оквиру јединственог визног система, у сарадњи са Министарством унутрашњих послова, води евиденције о издатим визама и одбијеним захтевима за издавање виза;</w:t>
      </w:r>
    </w:p>
    <w:p w:rsidR="00A664DC" w:rsidRPr="00E54DFB" w:rsidRDefault="00A664DC" w:rsidP="00EC3869">
      <w:pPr>
        <w:widowControl w:val="0"/>
        <w:numPr>
          <w:ilvl w:val="0"/>
          <w:numId w:val="64"/>
        </w:numPr>
        <w:spacing w:after="120"/>
        <w:jc w:val="both"/>
        <w:rPr>
          <w:lang w:val="sr-Cyrl-RS"/>
        </w:rPr>
      </w:pPr>
      <w:r w:rsidRPr="00E54DFB">
        <w:rPr>
          <w:rFonts w:ascii="Calibri" w:hAnsi="Calibri" w:cs="Calibri"/>
          <w:sz w:val="23"/>
          <w:szCs w:val="23"/>
          <w:lang w:val="sr-Cyrl-RS" w:eastAsia="en-US"/>
        </w:rPr>
        <w:t>врши контролу законитости и усмерава рад ДКП у области визне политике Републике Србије;</w:t>
      </w:r>
    </w:p>
    <w:p w:rsidR="00A664DC" w:rsidRPr="00E54DFB" w:rsidRDefault="00A664DC" w:rsidP="00EC3869">
      <w:pPr>
        <w:widowControl w:val="0"/>
        <w:numPr>
          <w:ilvl w:val="0"/>
          <w:numId w:val="64"/>
        </w:numPr>
        <w:spacing w:after="120"/>
        <w:jc w:val="both"/>
        <w:rPr>
          <w:lang w:val="sr-Cyrl-RS"/>
        </w:rPr>
      </w:pPr>
      <w:r w:rsidRPr="00E54DFB">
        <w:rPr>
          <w:rFonts w:ascii="Calibri" w:hAnsi="Calibri" w:cs="Calibri"/>
          <w:sz w:val="23"/>
          <w:szCs w:val="23"/>
          <w:lang w:val="sr-Cyrl-RS" w:eastAsia="en-US"/>
        </w:rPr>
        <w:t>обавља послове који се односе на закључивање, ратификовање и примену међународних уговора у области визног режима и реадмисије Р.</w:t>
      </w:r>
      <w:r>
        <w:rPr>
          <w:rFonts w:ascii="Calibri" w:hAnsi="Calibri" w:cs="Calibri"/>
          <w:sz w:val="23"/>
          <w:szCs w:val="23"/>
          <w:lang w:val="sr-Cyrl-RS" w:eastAsia="en-US"/>
        </w:rPr>
        <w:t xml:space="preserve"> </w:t>
      </w:r>
      <w:r w:rsidRPr="00E54DFB">
        <w:rPr>
          <w:rFonts w:ascii="Calibri" w:hAnsi="Calibri" w:cs="Calibri"/>
          <w:sz w:val="23"/>
          <w:szCs w:val="23"/>
          <w:lang w:val="sr-Cyrl-RS" w:eastAsia="en-US"/>
        </w:rPr>
        <w:t>Србије са другим државама;</w:t>
      </w:r>
    </w:p>
    <w:p w:rsidR="00A664DC" w:rsidRPr="00E54DFB" w:rsidRDefault="00A664DC" w:rsidP="00EC3869">
      <w:pPr>
        <w:widowControl w:val="0"/>
        <w:numPr>
          <w:ilvl w:val="0"/>
          <w:numId w:val="64"/>
        </w:numPr>
        <w:spacing w:after="120"/>
        <w:jc w:val="both"/>
        <w:rPr>
          <w:lang w:val="sr-Cyrl-RS"/>
        </w:rPr>
      </w:pPr>
      <w:r w:rsidRPr="00E54DFB">
        <w:rPr>
          <w:rFonts w:ascii="Calibri" w:hAnsi="Calibri" w:cs="Calibri"/>
          <w:sz w:val="23"/>
          <w:szCs w:val="23"/>
          <w:lang w:val="sr-Cyrl-RS" w:eastAsia="en-US"/>
        </w:rPr>
        <w:t>прикупља и обрађује податке и сачињава аналитичке материјале у вези са питањима из своје надлежности; прати и усмерава рад ДКП из свог делокруга; припрема материјале за међународне односно међудржавне сусрете и посете; учествује у стручној и аналитичкој обради материјала које МСП доставља Народној скупштини и Влади Републике Србије, председнику Републике, као и надлежним органима државне управе.</w:t>
      </w:r>
    </w:p>
    <w:p w:rsidR="00A664DC" w:rsidRPr="00E54DFB" w:rsidRDefault="00A664DC" w:rsidP="00A664DC">
      <w:pPr>
        <w:widowControl w:val="0"/>
        <w:jc w:val="center"/>
        <w:rPr>
          <w:rFonts w:ascii="Calibri" w:hAnsi="Calibri" w:cs="Calibri"/>
          <w:b/>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sz w:val="23"/>
          <w:szCs w:val="23"/>
          <w:lang w:val="sr-Cyrl-RS" w:eastAsia="en-US"/>
        </w:rPr>
        <w:t>У Одељењу за визну политику (визном центру) образују се следеће уже унутрашње јединице:</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b/>
          <w:sz w:val="23"/>
          <w:szCs w:val="23"/>
          <w:lang w:val="sr-Cyrl-RS" w:eastAsia="en-US"/>
        </w:rPr>
        <w:t>Група за визну политику</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83"/>
        </w:numPr>
        <w:spacing w:after="120"/>
        <w:jc w:val="both"/>
        <w:rPr>
          <w:lang w:val="sr-Cyrl-RS"/>
        </w:rPr>
      </w:pPr>
      <w:r w:rsidRPr="00E54DFB">
        <w:rPr>
          <w:rFonts w:ascii="Calibri" w:hAnsi="Calibri" w:cs="Calibri"/>
          <w:sz w:val="23"/>
          <w:szCs w:val="23"/>
          <w:lang w:val="sr-Cyrl-RS" w:eastAsia="en-US"/>
        </w:rPr>
        <w:t>праћење и анализирање проблематике односа са Европском Унијом и другим државама у области визних режима; праћење законодавства и прописа Европске Уније и других земаља, потписница Шенгенског споразума у области визне политике и визног режима у циљу хармонизације домаћег законодавства и праксе са стандардима ЕУ и Шенгена;</w:t>
      </w:r>
    </w:p>
    <w:p w:rsidR="00A664DC" w:rsidRPr="00E54DFB" w:rsidRDefault="00A664DC" w:rsidP="00EC3869">
      <w:pPr>
        <w:widowControl w:val="0"/>
        <w:numPr>
          <w:ilvl w:val="0"/>
          <w:numId w:val="83"/>
        </w:numPr>
        <w:spacing w:after="120"/>
        <w:jc w:val="both"/>
        <w:rPr>
          <w:lang w:val="sr-Cyrl-RS"/>
        </w:rPr>
      </w:pPr>
      <w:r w:rsidRPr="00E54DFB">
        <w:rPr>
          <w:rFonts w:ascii="Calibri" w:hAnsi="Calibri" w:cs="Calibri"/>
          <w:sz w:val="23"/>
          <w:szCs w:val="23"/>
          <w:lang w:val="sr-Cyrl-RS" w:eastAsia="en-US"/>
        </w:rPr>
        <w:t>обављање послове који се односе на закључивање, ратификовање и примену међународних уговора у области визног режима и реадмисије Р.Србије са другим државама;</w:t>
      </w:r>
    </w:p>
    <w:p w:rsidR="00A664DC" w:rsidRPr="00E54DFB" w:rsidRDefault="00A664DC" w:rsidP="00EC3869">
      <w:pPr>
        <w:widowControl w:val="0"/>
        <w:numPr>
          <w:ilvl w:val="0"/>
          <w:numId w:val="83"/>
        </w:numPr>
        <w:spacing w:after="120"/>
        <w:jc w:val="both"/>
        <w:rPr>
          <w:lang w:val="sr-Cyrl-RS"/>
        </w:rPr>
      </w:pPr>
      <w:r w:rsidRPr="00E54DFB">
        <w:rPr>
          <w:rFonts w:ascii="Calibri" w:hAnsi="Calibri" w:cs="Calibri"/>
          <w:sz w:val="23"/>
          <w:szCs w:val="23"/>
          <w:lang w:val="sr-Cyrl-RS" w:eastAsia="en-US"/>
        </w:rPr>
        <w:t>сачињавање аналитичких материјала у вези са питањима из надлежности Визног центра;</w:t>
      </w:r>
    </w:p>
    <w:p w:rsidR="00A664DC" w:rsidRPr="00E54DFB" w:rsidRDefault="00A664DC" w:rsidP="00EC3869">
      <w:pPr>
        <w:widowControl w:val="0"/>
        <w:numPr>
          <w:ilvl w:val="0"/>
          <w:numId w:val="83"/>
        </w:numPr>
        <w:spacing w:after="120"/>
        <w:jc w:val="both"/>
        <w:rPr>
          <w:lang w:val="sr-Cyrl-RS"/>
        </w:rPr>
      </w:pPr>
      <w:r w:rsidRPr="00E54DFB">
        <w:rPr>
          <w:rFonts w:ascii="Calibri" w:hAnsi="Calibri" w:cs="Calibri"/>
          <w:sz w:val="23"/>
          <w:szCs w:val="23"/>
          <w:lang w:val="sr-Cyrl-RS" w:eastAsia="en-US"/>
        </w:rPr>
        <w:lastRenderedPageBreak/>
        <w:t xml:space="preserve">припрему материјала за међународне односно међудржавне сусрете и посете; </w:t>
      </w:r>
    </w:p>
    <w:p w:rsidR="00A664DC" w:rsidRPr="00E54DFB" w:rsidRDefault="00A664DC" w:rsidP="00EC3869">
      <w:pPr>
        <w:widowControl w:val="0"/>
        <w:numPr>
          <w:ilvl w:val="0"/>
          <w:numId w:val="83"/>
        </w:numPr>
        <w:spacing w:after="120"/>
        <w:jc w:val="both"/>
        <w:rPr>
          <w:lang w:val="sr-Cyrl-RS"/>
        </w:rPr>
      </w:pPr>
      <w:r w:rsidRPr="00E54DFB">
        <w:rPr>
          <w:rFonts w:ascii="Calibri" w:hAnsi="Calibri" w:cs="Calibri"/>
          <w:sz w:val="23"/>
          <w:szCs w:val="23"/>
          <w:lang w:val="sr-Cyrl-RS" w:eastAsia="en-US"/>
        </w:rPr>
        <w:t>стручну и аналитичку обраду материјала које МСП доставља Народној скупштини и Влади Републике Србије, председнику Републике,  као и другим државним органима.</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b/>
          <w:sz w:val="23"/>
          <w:szCs w:val="23"/>
          <w:lang w:val="sr-Cyrl-RS" w:eastAsia="en-US"/>
        </w:rPr>
        <w:t>Група за одобравање виза</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48"/>
        </w:numPr>
        <w:spacing w:after="120"/>
        <w:jc w:val="both"/>
        <w:rPr>
          <w:lang w:val="sr-Cyrl-RS"/>
        </w:rPr>
      </w:pPr>
      <w:r w:rsidRPr="00E54DFB">
        <w:rPr>
          <w:rFonts w:ascii="Calibri" w:hAnsi="Calibri" w:cs="Calibri"/>
          <w:sz w:val="23"/>
          <w:szCs w:val="23"/>
          <w:lang w:val="sr-Cyrl-RS" w:eastAsia="en-US"/>
        </w:rPr>
        <w:t>Одобравање виза у сарадњи са Министарством унутрашњих послова;</w:t>
      </w:r>
    </w:p>
    <w:p w:rsidR="00A664DC" w:rsidRPr="00E54DFB" w:rsidRDefault="00A664DC" w:rsidP="00EC3869">
      <w:pPr>
        <w:widowControl w:val="0"/>
        <w:numPr>
          <w:ilvl w:val="0"/>
          <w:numId w:val="48"/>
        </w:numPr>
        <w:spacing w:after="120"/>
        <w:jc w:val="both"/>
        <w:rPr>
          <w:lang w:val="sr-Cyrl-RS"/>
        </w:rPr>
      </w:pPr>
      <w:r w:rsidRPr="00E54DFB">
        <w:rPr>
          <w:rFonts w:ascii="Calibri" w:hAnsi="Calibri" w:cs="Calibri"/>
          <w:sz w:val="23"/>
          <w:szCs w:val="23"/>
          <w:lang w:val="sr-Cyrl-RS" w:eastAsia="en-US"/>
        </w:rPr>
        <w:t>вођење евиденције о издатим визама и одбијеним захтевима за издавање виза;</w:t>
      </w:r>
    </w:p>
    <w:p w:rsidR="00A664DC" w:rsidRPr="00E54DFB" w:rsidRDefault="00A664DC" w:rsidP="00EC3869">
      <w:pPr>
        <w:widowControl w:val="0"/>
        <w:numPr>
          <w:ilvl w:val="0"/>
          <w:numId w:val="48"/>
        </w:numPr>
        <w:spacing w:after="120"/>
        <w:jc w:val="both"/>
        <w:rPr>
          <w:lang w:val="sr-Cyrl-RS"/>
        </w:rPr>
      </w:pPr>
      <w:r w:rsidRPr="00E54DFB">
        <w:rPr>
          <w:rFonts w:ascii="Calibri" w:hAnsi="Calibri" w:cs="Calibri"/>
          <w:sz w:val="23"/>
          <w:szCs w:val="23"/>
          <w:lang w:val="sr-Cyrl-RS" w:eastAsia="en-US"/>
        </w:rPr>
        <w:t>контролу законитости и усмерава рад ДКП у области визне политике Републике Србије.</w:t>
      </w:r>
    </w:p>
    <w:p w:rsidR="00A664DC" w:rsidRDefault="00A664DC" w:rsidP="00A664DC">
      <w:pPr>
        <w:widowControl w:val="0"/>
        <w:jc w:val="center"/>
        <w:rPr>
          <w:rFonts w:ascii="Calibri" w:hAnsi="Calibri" w:cs="Calibri"/>
          <w:b/>
          <w:sz w:val="23"/>
          <w:szCs w:val="23"/>
          <w:lang w:val="sr-Cyrl-RS" w:eastAsia="en-US"/>
        </w:rPr>
      </w:pPr>
    </w:p>
    <w:p w:rsidR="00A664DC" w:rsidRPr="00E54DFB" w:rsidRDefault="00A664DC" w:rsidP="00A664DC">
      <w:pPr>
        <w:widowControl w:val="0"/>
        <w:jc w:val="center"/>
        <w:rPr>
          <w:rFonts w:ascii="Calibri" w:hAnsi="Calibri" w:cs="Calibri"/>
          <w:b/>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b/>
          <w:sz w:val="23"/>
          <w:szCs w:val="23"/>
          <w:lang w:val="sr-Cyrl-RS" w:eastAsia="en-US"/>
        </w:rPr>
        <w:t>Одељење за међународно</w:t>
      </w:r>
      <w:r>
        <w:rPr>
          <w:rFonts w:ascii="Calibri" w:hAnsi="Calibri" w:cs="Calibri"/>
          <w:b/>
          <w:sz w:val="23"/>
          <w:szCs w:val="23"/>
          <w:lang w:val="sr-Cyrl-RS" w:eastAsia="en-US"/>
        </w:rPr>
        <w:t>-</w:t>
      </w:r>
      <w:r w:rsidRPr="00E54DFB">
        <w:rPr>
          <w:rFonts w:ascii="Calibri" w:hAnsi="Calibri" w:cs="Calibri"/>
          <w:b/>
          <w:sz w:val="23"/>
          <w:szCs w:val="23"/>
          <w:lang w:val="sr-Cyrl-RS" w:eastAsia="en-US"/>
        </w:rPr>
        <w:t>правне послове</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62"/>
        </w:numPr>
        <w:spacing w:after="120"/>
        <w:jc w:val="both"/>
        <w:rPr>
          <w:lang w:val="sr-Cyrl-RS"/>
        </w:rPr>
      </w:pPr>
      <w:r w:rsidRPr="00E54DFB">
        <w:rPr>
          <w:rFonts w:ascii="Calibri" w:hAnsi="Calibri" w:cs="Calibri"/>
          <w:sz w:val="23"/>
          <w:szCs w:val="23"/>
          <w:lang w:val="sr-Cyrl-RS" w:eastAsia="en-US"/>
        </w:rPr>
        <w:t>припрему и спровођење поступка закључивања и ратификације међународних уговора;</w:t>
      </w:r>
    </w:p>
    <w:p w:rsidR="00A664DC" w:rsidRPr="00E54DFB" w:rsidRDefault="00A664DC" w:rsidP="00EC3869">
      <w:pPr>
        <w:widowControl w:val="0"/>
        <w:numPr>
          <w:ilvl w:val="0"/>
          <w:numId w:val="62"/>
        </w:numPr>
        <w:spacing w:after="120"/>
        <w:jc w:val="both"/>
        <w:rPr>
          <w:lang w:val="sr-Cyrl-RS"/>
        </w:rPr>
      </w:pPr>
      <w:r w:rsidRPr="00E54DFB">
        <w:rPr>
          <w:rFonts w:ascii="Calibri" w:hAnsi="Calibri" w:cs="Calibri"/>
          <w:sz w:val="23"/>
          <w:szCs w:val="23"/>
          <w:lang w:val="sr-Cyrl-RS" w:eastAsia="en-US"/>
        </w:rPr>
        <w:t>електронско евидентирање и чување оригиналних примерака међународних уговора и пратеће документације;</w:t>
      </w:r>
    </w:p>
    <w:p w:rsidR="00A664DC" w:rsidRPr="00E54DFB" w:rsidRDefault="00A664DC" w:rsidP="00EC3869">
      <w:pPr>
        <w:widowControl w:val="0"/>
        <w:numPr>
          <w:ilvl w:val="0"/>
          <w:numId w:val="62"/>
        </w:numPr>
        <w:spacing w:after="120"/>
        <w:jc w:val="both"/>
        <w:rPr>
          <w:lang w:val="sr-Cyrl-RS"/>
        </w:rPr>
      </w:pPr>
      <w:r w:rsidRPr="00E54DFB">
        <w:rPr>
          <w:rFonts w:ascii="Calibri" w:hAnsi="Calibri" w:cs="Calibri"/>
          <w:sz w:val="23"/>
          <w:szCs w:val="23"/>
          <w:lang w:val="sr-Cyrl-RS" w:eastAsia="en-US"/>
        </w:rPr>
        <w:t>учешће Републике Србије у поступцима пред међународним правосудним институцијама;</w:t>
      </w:r>
    </w:p>
    <w:p w:rsidR="00A664DC" w:rsidRPr="00E54DFB" w:rsidRDefault="00A664DC" w:rsidP="00EC3869">
      <w:pPr>
        <w:widowControl w:val="0"/>
        <w:numPr>
          <w:ilvl w:val="0"/>
          <w:numId w:val="62"/>
        </w:numPr>
        <w:spacing w:after="120"/>
        <w:jc w:val="both"/>
        <w:rPr>
          <w:lang w:val="sr-Cyrl-RS"/>
        </w:rPr>
      </w:pPr>
      <w:r w:rsidRPr="00E54DFB">
        <w:rPr>
          <w:rFonts w:ascii="Calibri" w:hAnsi="Calibri" w:cs="Calibri"/>
          <w:sz w:val="23"/>
          <w:szCs w:val="23"/>
          <w:lang w:val="sr-Cyrl-RS" w:eastAsia="en-US"/>
        </w:rPr>
        <w:t>примену права међународних организација;</w:t>
      </w:r>
    </w:p>
    <w:p w:rsidR="00A664DC" w:rsidRPr="00E54DFB" w:rsidRDefault="00A664DC" w:rsidP="00EC3869">
      <w:pPr>
        <w:widowControl w:val="0"/>
        <w:numPr>
          <w:ilvl w:val="0"/>
          <w:numId w:val="62"/>
        </w:numPr>
        <w:spacing w:after="120"/>
        <w:jc w:val="both"/>
        <w:rPr>
          <w:lang w:val="sr-Cyrl-RS"/>
        </w:rPr>
      </w:pPr>
      <w:r w:rsidRPr="00E54DFB">
        <w:rPr>
          <w:rFonts w:ascii="Calibri" w:hAnsi="Calibri" w:cs="Calibri"/>
          <w:sz w:val="23"/>
          <w:szCs w:val="23"/>
          <w:lang w:val="sr-Cyrl-RS" w:eastAsia="en-US"/>
        </w:rPr>
        <w:t>друге послове из области међународног права.</w:t>
      </w:r>
    </w:p>
    <w:p w:rsidR="00A664DC" w:rsidRPr="00E54DFB" w:rsidRDefault="00A664DC" w:rsidP="00A664DC">
      <w:pPr>
        <w:widowControl w:val="0"/>
        <w:ind w:left="720"/>
        <w:jc w:val="both"/>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sz w:val="23"/>
          <w:szCs w:val="23"/>
          <w:lang w:val="sr-Cyrl-RS" w:eastAsia="en-US"/>
        </w:rPr>
        <w:t>У Одељењу за међународно</w:t>
      </w:r>
      <w:r>
        <w:rPr>
          <w:rFonts w:ascii="Calibri" w:hAnsi="Calibri" w:cs="Calibri"/>
          <w:sz w:val="23"/>
          <w:szCs w:val="23"/>
          <w:lang w:val="sr-Cyrl-RS" w:eastAsia="en-US"/>
        </w:rPr>
        <w:t>-</w:t>
      </w:r>
      <w:r w:rsidRPr="00E54DFB">
        <w:rPr>
          <w:rFonts w:ascii="Calibri" w:hAnsi="Calibri" w:cs="Calibri"/>
          <w:sz w:val="23"/>
          <w:szCs w:val="23"/>
          <w:lang w:val="sr-Cyrl-RS" w:eastAsia="en-US"/>
        </w:rPr>
        <w:t>правне послове образују се следеће уже унутрашње јединице:</w:t>
      </w:r>
    </w:p>
    <w:p w:rsidR="00A664DC" w:rsidRPr="00E54DFB" w:rsidRDefault="00A664DC" w:rsidP="00A664DC">
      <w:pPr>
        <w:widowControl w:val="0"/>
        <w:jc w:val="both"/>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b/>
          <w:sz w:val="23"/>
          <w:szCs w:val="23"/>
          <w:lang w:val="sr-Cyrl-RS" w:eastAsia="en-US"/>
        </w:rPr>
        <w:t>Група за међународне правосудне институције</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53"/>
        </w:numPr>
        <w:spacing w:after="120"/>
        <w:jc w:val="both"/>
        <w:rPr>
          <w:lang w:val="sr-Cyrl-RS"/>
        </w:rPr>
      </w:pPr>
      <w:r w:rsidRPr="00E54DFB">
        <w:rPr>
          <w:rFonts w:ascii="Calibri" w:hAnsi="Calibri" w:cs="Calibri"/>
          <w:sz w:val="23"/>
          <w:szCs w:val="23"/>
          <w:lang w:val="sr-Cyrl-RS" w:eastAsia="en-US"/>
        </w:rPr>
        <w:t>сарадњу са међународним правосудним институцијама: Међународни суд правде, Стални арбитражни суд, Међународни кривични суд, Међународни кривични трибунал за бившу Југославију, Хашка конференција за међународно приватно право, специјализовани судови УН;</w:t>
      </w:r>
    </w:p>
    <w:p w:rsidR="00A664DC" w:rsidRPr="00E54DFB" w:rsidRDefault="00A664DC" w:rsidP="00EC3869">
      <w:pPr>
        <w:widowControl w:val="0"/>
        <w:numPr>
          <w:ilvl w:val="0"/>
          <w:numId w:val="53"/>
        </w:numPr>
        <w:spacing w:after="120"/>
        <w:jc w:val="both"/>
        <w:rPr>
          <w:lang w:val="sr-Cyrl-RS"/>
        </w:rPr>
      </w:pPr>
      <w:r w:rsidRPr="00E54DFB">
        <w:rPr>
          <w:rFonts w:ascii="Calibri" w:hAnsi="Calibri" w:cs="Calibri"/>
          <w:sz w:val="23"/>
          <w:szCs w:val="23"/>
          <w:lang w:val="sr-Cyrl-RS" w:eastAsia="en-US"/>
        </w:rPr>
        <w:t>заступање Републике Србије у поступцима пред међународним правосудним институцијама</w:t>
      </w:r>
    </w:p>
    <w:p w:rsidR="00A664DC" w:rsidRPr="00E54DFB" w:rsidRDefault="00A664DC" w:rsidP="00EC3869">
      <w:pPr>
        <w:widowControl w:val="0"/>
        <w:numPr>
          <w:ilvl w:val="0"/>
          <w:numId w:val="53"/>
        </w:numPr>
        <w:spacing w:after="120"/>
        <w:jc w:val="both"/>
        <w:rPr>
          <w:lang w:val="sr-Cyrl-RS"/>
        </w:rPr>
      </w:pPr>
      <w:r w:rsidRPr="00E54DFB">
        <w:rPr>
          <w:rFonts w:ascii="Calibri" w:hAnsi="Calibri" w:cs="Calibri"/>
          <w:sz w:val="23"/>
          <w:szCs w:val="23"/>
          <w:lang w:val="sr-Cyrl-RS" w:eastAsia="en-US"/>
        </w:rPr>
        <w:t>друге послове из делокруга Групе.</w:t>
      </w:r>
    </w:p>
    <w:p w:rsidR="00A664DC" w:rsidRPr="00E54DFB" w:rsidRDefault="00A664DC" w:rsidP="00A664DC">
      <w:pPr>
        <w:widowControl w:val="0"/>
        <w:jc w:val="both"/>
        <w:rPr>
          <w:rFonts w:ascii="Calibri" w:hAnsi="Calibri" w:cs="Calibri"/>
          <w:sz w:val="23"/>
          <w:szCs w:val="23"/>
          <w:lang w:val="sr-Cyrl-RS" w:eastAsia="en-US"/>
        </w:rPr>
      </w:pPr>
    </w:p>
    <w:p w:rsidR="00A664DC" w:rsidRPr="00E54DFB" w:rsidRDefault="00A664DC" w:rsidP="00A664DC">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b/>
          <w:sz w:val="23"/>
          <w:szCs w:val="23"/>
          <w:lang w:val="sr-Cyrl-RS" w:eastAsia="en-US"/>
        </w:rPr>
        <w:t>Група за међународне уговоре</w:t>
      </w:r>
      <w:r w:rsidRPr="00E54DFB">
        <w:rPr>
          <w:rFonts w:ascii="Calibri" w:hAnsi="Calibri" w:cs="Calibri"/>
          <w:sz w:val="23"/>
          <w:szCs w:val="23"/>
          <w:lang w:val="sr-Cyrl-RS" w:eastAsia="en-US"/>
        </w:rPr>
        <w:t xml:space="preserve"> обавља послове који се односе на међународне мултилатералне и билатералне уговоре, као и друге послове из делокруга Групе.</w:t>
      </w:r>
    </w:p>
    <w:p w:rsidR="00A664DC" w:rsidRPr="00E54DFB" w:rsidRDefault="00A664DC" w:rsidP="00A664DC">
      <w:pPr>
        <w:widowControl w:val="0"/>
        <w:jc w:val="both"/>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b/>
          <w:sz w:val="23"/>
          <w:szCs w:val="23"/>
          <w:lang w:val="sr-Cyrl-RS" w:eastAsia="en-US"/>
        </w:rPr>
        <w:t>Група за право међународних организација и општа питања</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97"/>
        </w:numPr>
        <w:spacing w:after="120"/>
        <w:jc w:val="both"/>
        <w:rPr>
          <w:lang w:val="sr-Cyrl-RS"/>
        </w:rPr>
      </w:pPr>
      <w:r w:rsidRPr="00E54DFB">
        <w:rPr>
          <w:rFonts w:ascii="Calibri" w:hAnsi="Calibri" w:cs="Calibri"/>
          <w:sz w:val="23"/>
          <w:szCs w:val="23"/>
          <w:lang w:val="sr-Cyrl-RS" w:eastAsia="en-US"/>
        </w:rPr>
        <w:t>примену права међународних организација универзалног и регионалног карактера;</w:t>
      </w:r>
    </w:p>
    <w:p w:rsidR="00A664DC" w:rsidRPr="00E54DFB" w:rsidRDefault="00A664DC" w:rsidP="00EC3869">
      <w:pPr>
        <w:widowControl w:val="0"/>
        <w:numPr>
          <w:ilvl w:val="0"/>
          <w:numId w:val="97"/>
        </w:numPr>
        <w:spacing w:after="120"/>
        <w:jc w:val="both"/>
        <w:rPr>
          <w:lang w:val="sr-Cyrl-RS"/>
        </w:rPr>
      </w:pPr>
      <w:r w:rsidRPr="00E54DFB">
        <w:rPr>
          <w:rFonts w:ascii="Calibri" w:hAnsi="Calibri" w:cs="Calibri"/>
          <w:sz w:val="23"/>
          <w:szCs w:val="23"/>
          <w:lang w:val="sr-Cyrl-RS" w:eastAsia="en-US"/>
        </w:rPr>
        <w:lastRenderedPageBreak/>
        <w:t>примену других актуелних питања међународног права;</w:t>
      </w:r>
    </w:p>
    <w:p w:rsidR="00A664DC" w:rsidRPr="00E54DFB" w:rsidRDefault="00A664DC" w:rsidP="00EC3869">
      <w:pPr>
        <w:widowControl w:val="0"/>
        <w:numPr>
          <w:ilvl w:val="0"/>
          <w:numId w:val="97"/>
        </w:numPr>
        <w:spacing w:after="120"/>
        <w:jc w:val="both"/>
        <w:rPr>
          <w:lang w:val="sr-Cyrl-RS"/>
        </w:rPr>
      </w:pPr>
      <w:r w:rsidRPr="00E54DFB">
        <w:rPr>
          <w:rFonts w:ascii="Calibri" w:hAnsi="Calibri" w:cs="Calibri"/>
          <w:sz w:val="23"/>
          <w:szCs w:val="23"/>
          <w:lang w:val="sr-Cyrl-RS" w:eastAsia="en-US"/>
        </w:rPr>
        <w:t>друге послове из делокруга Групе.</w:t>
      </w:r>
    </w:p>
    <w:p w:rsidR="00A664DC" w:rsidRPr="00E54DFB" w:rsidRDefault="00A664DC" w:rsidP="00A664DC">
      <w:pPr>
        <w:widowControl w:val="0"/>
        <w:autoSpaceDE w:val="0"/>
        <w:ind w:left="7"/>
        <w:rPr>
          <w:rFonts w:ascii="Calibri" w:hAnsi="Calibri" w:cs="Calibri"/>
          <w:b/>
          <w:bCs/>
          <w:sz w:val="23"/>
          <w:szCs w:val="23"/>
          <w:u w:val="single"/>
          <w:lang w:val="sr-Cyrl-RS" w:eastAsia="en-US"/>
        </w:rPr>
      </w:pPr>
    </w:p>
    <w:p w:rsidR="00A664DC" w:rsidRPr="00E54DFB" w:rsidRDefault="00CA1929" w:rsidP="00A664DC">
      <w:pPr>
        <w:widowControl w:val="0"/>
        <w:autoSpaceDE w:val="0"/>
        <w:rPr>
          <w:rFonts w:ascii="Calibri" w:hAnsi="Calibri" w:cs="Calibri"/>
          <w:color w:val="0000FF"/>
          <w:sz w:val="19"/>
          <w:szCs w:val="19"/>
          <w:u w:val="single"/>
          <w:lang w:val="sr-Cyrl-RS"/>
        </w:rPr>
      </w:pPr>
      <w:hyperlink w:anchor="PregledOrganizacionihJedinica" w:history="1">
        <w:r w:rsidR="00A664DC" w:rsidRPr="00E54DFB">
          <w:rPr>
            <w:rStyle w:val="Hyperlink"/>
            <w:rFonts w:ascii="Calibri" w:hAnsi="Calibri" w:cs="Calibri"/>
            <w:sz w:val="19"/>
            <w:szCs w:val="19"/>
            <w:lang w:val="sr-Cyrl-RS"/>
          </w:rPr>
          <w:t>Повратак на „Преглед организационих јединица“</w:t>
        </w:r>
      </w:hyperlink>
    </w:p>
    <w:p w:rsidR="00A664DC" w:rsidRPr="00E54DFB" w:rsidRDefault="00A664DC" w:rsidP="00A664DC">
      <w:pPr>
        <w:widowControl w:val="0"/>
        <w:autoSpaceDE w:val="0"/>
        <w:ind w:left="347"/>
        <w:rPr>
          <w:rFonts w:ascii="Calibri" w:hAnsi="Calibri" w:cs="Calibri"/>
          <w:color w:val="0000FF"/>
          <w:sz w:val="19"/>
          <w:szCs w:val="19"/>
          <w:u w:val="single"/>
          <w:lang w:val="sr-Cyrl-RS"/>
        </w:rPr>
      </w:pPr>
    </w:p>
    <w:p w:rsidR="00A664DC" w:rsidRPr="00E54DFB" w:rsidRDefault="00A664DC" w:rsidP="00A664DC">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sr-Cyrl-RS"/>
        </w:rPr>
      </w:pPr>
      <w:r w:rsidRPr="00E54DFB">
        <w:rPr>
          <w:rFonts w:ascii="Calibri" w:hAnsi="Calibri" w:cs="Calibri"/>
          <w:b/>
          <w:sz w:val="23"/>
          <w:szCs w:val="23"/>
          <w:lang w:val="sr-Cyrl-RS" w:eastAsia="en-US"/>
        </w:rPr>
        <w:t>6)</w:t>
      </w:r>
      <w:r w:rsidRPr="00E54DFB">
        <w:rPr>
          <w:rFonts w:ascii="Calibri" w:hAnsi="Calibri" w:cs="Calibri"/>
          <w:sz w:val="23"/>
          <w:szCs w:val="23"/>
          <w:lang w:val="sr-Cyrl-RS" w:eastAsia="en-US"/>
        </w:rPr>
        <w:t xml:space="preserve"> </w:t>
      </w:r>
      <w:r w:rsidRPr="00E54DFB">
        <w:rPr>
          <w:rFonts w:ascii="Calibri" w:hAnsi="Calibri" w:cs="Calibri"/>
          <w:b/>
          <w:sz w:val="23"/>
          <w:szCs w:val="23"/>
          <w:lang w:val="sr-Cyrl-RS" w:eastAsia="en-US"/>
        </w:rPr>
        <w:t>УЖЕ УНУТРАШЊЕ ЈЕДИНИЦЕ ИЗВАН САСТАВА СЕКТОРА</w:t>
      </w:r>
    </w:p>
    <w:p w:rsidR="00A664DC" w:rsidRPr="00E54DFB" w:rsidRDefault="00A664DC" w:rsidP="00A664DC">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center"/>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b/>
          <w:sz w:val="23"/>
          <w:szCs w:val="23"/>
          <w:lang w:val="sr-Cyrl-RS" w:eastAsia="en-US"/>
        </w:rPr>
        <w:t>Одељење за сарадњу са државним органима и међународним институцијама</w:t>
      </w:r>
      <w:r w:rsidRPr="00E54DFB">
        <w:rPr>
          <w:rFonts w:ascii="Calibri" w:hAnsi="Calibri" w:cs="Calibri"/>
          <w:sz w:val="23"/>
          <w:szCs w:val="23"/>
          <w:lang w:val="sr-Cyrl-RS" w:eastAsia="en-US"/>
        </w:rPr>
        <w:t xml:space="preserve"> обавља послове који се односе на одржавање сталне везе с Кабинетом Председника Републике Србије, Народном Скупштином Републике Србије, Генералним секретаријатом Владе Републике Србије, Канцеларијом за Косово и Метохију и другим државним органима; обезбеђивање хитног поступања надлежних унутрашњих јединица Министарства по захтевима Кабинета Председника Републике Србије, Народне Скупштине Републике Србије, Генералног секретаријата Владе Републике Србије, Канцеларијом за Косово и Метохију и других државних органа; организацију посета Председника Републике Србије страним државама, као и посета шефова страних држава Републици Србиј</w:t>
      </w:r>
      <w:r w:rsidR="00420B86">
        <w:rPr>
          <w:rFonts w:ascii="Calibri" w:hAnsi="Calibri" w:cs="Calibri"/>
          <w:sz w:val="23"/>
          <w:szCs w:val="23"/>
          <w:lang w:val="sr-Cyrl-RS" w:eastAsia="en-US"/>
        </w:rPr>
        <w:t>е</w:t>
      </w:r>
      <w:r>
        <w:rPr>
          <w:rFonts w:ascii="Calibri" w:hAnsi="Calibri" w:cs="Calibri"/>
          <w:sz w:val="23"/>
          <w:szCs w:val="23"/>
          <w:lang w:val="sr-Cyrl-RS" w:eastAsia="en-US"/>
        </w:rPr>
        <w:t xml:space="preserve"> </w:t>
      </w:r>
      <w:r w:rsidRPr="00E54DFB">
        <w:rPr>
          <w:rFonts w:ascii="Calibri" w:hAnsi="Calibri" w:cs="Calibri"/>
          <w:sz w:val="23"/>
          <w:szCs w:val="23"/>
          <w:lang w:val="sr-Cyrl-RS" w:eastAsia="en-US"/>
        </w:rPr>
        <w:t>и</w:t>
      </w:r>
      <w:r>
        <w:rPr>
          <w:rFonts w:ascii="Calibri" w:hAnsi="Calibri" w:cs="Calibri"/>
          <w:sz w:val="23"/>
          <w:szCs w:val="23"/>
          <w:lang w:val="sr-Cyrl-RS" w:eastAsia="en-US"/>
        </w:rPr>
        <w:t xml:space="preserve"> </w:t>
      </w:r>
      <w:r w:rsidRPr="00E54DFB">
        <w:rPr>
          <w:rFonts w:ascii="Calibri" w:hAnsi="Calibri" w:cs="Calibri"/>
          <w:sz w:val="23"/>
          <w:szCs w:val="23"/>
          <w:lang w:val="sr-Cyrl-RS" w:eastAsia="en-US"/>
        </w:rPr>
        <w:t>друге послове из делокруга Одсека.</w:t>
      </w:r>
    </w:p>
    <w:p w:rsidR="00A664DC" w:rsidRPr="00E54DFB" w:rsidRDefault="00A664DC" w:rsidP="00A664DC">
      <w:pPr>
        <w:widowControl w:val="0"/>
        <w:ind w:firstLine="720"/>
        <w:jc w:val="both"/>
        <w:rPr>
          <w:rFonts w:ascii="Calibri" w:hAnsi="Calibri" w:cs="Calibri"/>
          <w:sz w:val="23"/>
          <w:szCs w:val="23"/>
          <w:lang w:val="sr-Cyrl-RS" w:eastAsia="en-US"/>
        </w:rPr>
      </w:pPr>
    </w:p>
    <w:p w:rsidR="00A664DC" w:rsidRPr="00B32369" w:rsidRDefault="00A664DC" w:rsidP="00A664DC">
      <w:pPr>
        <w:widowControl w:val="0"/>
        <w:jc w:val="both"/>
        <w:rPr>
          <w:rFonts w:ascii="Calibri" w:hAnsi="Calibri" w:cs="Calibri"/>
          <w:sz w:val="23"/>
          <w:szCs w:val="23"/>
          <w:lang w:val="sr-Cyrl-RS" w:eastAsia="en-US"/>
        </w:rPr>
      </w:pPr>
      <w:bookmarkStart w:id="11" w:name="PressSluzba"/>
      <w:bookmarkEnd w:id="11"/>
      <w:r w:rsidRPr="00B32369">
        <w:rPr>
          <w:rFonts w:ascii="Calibri" w:hAnsi="Calibri" w:cs="Calibri"/>
          <w:b/>
          <w:sz w:val="23"/>
          <w:szCs w:val="23"/>
          <w:lang w:val="sr-Cyrl-RS" w:eastAsia="en-US"/>
        </w:rPr>
        <w:t>Одељење за прес и јавну дипломатију</w:t>
      </w:r>
      <w:r w:rsidRPr="00B32369">
        <w:rPr>
          <w:rFonts w:ascii="Calibri" w:hAnsi="Calibri" w:cs="Calibri"/>
          <w:sz w:val="23"/>
          <w:szCs w:val="23"/>
          <w:lang w:val="sr-Cyrl-RS" w:eastAsia="en-US"/>
        </w:rPr>
        <w:t xml:space="preserve"> обавља  послове који се односе на организацију и праћење свих медијских наступа министра спољних послова, а по његовом налогу, и других функционера, лица на положају и државних службеника Министарства; припрему дневних и недељних информативних билтена за потребе Министарства и дипломатско-конзуларних представништава са најважнијим информацијама из области спољне политике Републике Србије; припрему и одржавање интернет презентације Министарства спољних послова; друге послове из делокруга Одељења.</w:t>
      </w:r>
    </w:p>
    <w:p w:rsidR="00A664DC" w:rsidRPr="00E54DFB" w:rsidRDefault="00A664DC" w:rsidP="00A664DC">
      <w:pPr>
        <w:widowControl w:val="0"/>
        <w:jc w:val="both"/>
        <w:rPr>
          <w:rFonts w:ascii="Calibri" w:hAnsi="Calibri" w:cs="Calibri"/>
          <w:b/>
          <w:sz w:val="23"/>
          <w:szCs w:val="23"/>
          <w:lang w:val="sr-Cyrl-RS" w:eastAsia="en-US"/>
        </w:rPr>
      </w:pPr>
    </w:p>
    <w:p w:rsidR="00A664DC" w:rsidRDefault="00A664DC" w:rsidP="00A664DC">
      <w:pPr>
        <w:widowControl w:val="0"/>
        <w:jc w:val="both"/>
        <w:rPr>
          <w:rFonts w:ascii="Calibri" w:hAnsi="Calibri" w:cs="Calibri"/>
          <w:sz w:val="23"/>
          <w:szCs w:val="23"/>
          <w:lang w:val="sr-Cyrl-RS" w:eastAsia="en-US"/>
        </w:rPr>
      </w:pPr>
      <w:r w:rsidRPr="00E54DFB">
        <w:rPr>
          <w:rFonts w:ascii="Calibri" w:hAnsi="Calibri" w:cs="Calibri"/>
          <w:b/>
          <w:sz w:val="23"/>
          <w:szCs w:val="23"/>
          <w:lang w:val="sr-Cyrl-RS" w:eastAsia="en-US"/>
        </w:rPr>
        <w:t>Група за интерну ревизију</w:t>
      </w:r>
      <w:r w:rsidRPr="00E54DFB">
        <w:rPr>
          <w:rFonts w:ascii="Calibri" w:hAnsi="Calibri" w:cs="Calibri"/>
          <w:sz w:val="23"/>
          <w:szCs w:val="23"/>
          <w:lang w:val="sr-Cyrl-RS" w:eastAsia="en-US"/>
        </w:rPr>
        <w:t xml:space="preserve"> обавља послове </w:t>
      </w:r>
      <w:r w:rsidRPr="00E54DFB">
        <w:rPr>
          <w:rFonts w:ascii="Calibri" w:hAnsi="Calibri" w:cs="Calibri"/>
          <w:sz w:val="23"/>
          <w:szCs w:val="23"/>
          <w:shd w:val="clear" w:color="auto" w:fill="FFFFFF"/>
          <w:lang w:val="sr-Cyrl-RS" w:eastAsia="en-US"/>
        </w:rPr>
        <w:t>који се односе на стратешко, годишње и оперативно планирање; организовање, спровођење и извештавање о резултатима интерне ревизије свих организационих делова Министарства спољних послова, свих програма, активности и процеса у надлежности Министарства спољних послова; проверу примене закона и проверу поштовања правила интерне контроле; оцену система интерних контрола у погледу њихове адекватности, успешности и потпуности; ревизију начина рада која представља оцену пословања и процеса, укључујући и нефинансијске операције у циљу оцене економичности, ефикасности и успешности</w:t>
      </w:r>
      <w:r w:rsidRPr="00E54DFB">
        <w:rPr>
          <w:rFonts w:ascii="Calibri" w:hAnsi="Calibri" w:cs="Calibri"/>
          <w:sz w:val="23"/>
          <w:szCs w:val="23"/>
          <w:lang w:val="sr-Cyrl-RS" w:eastAsia="en-US"/>
        </w:rPr>
        <w:t xml:space="preserve"> свих пословних функција из надлежности организационих јединица Министарства, екстериторијалних организационих јединица (у даљем тексту: ДКП) и органа у саставу</w:t>
      </w:r>
      <w:r w:rsidRPr="00E54DFB">
        <w:rPr>
          <w:rFonts w:ascii="Calibri" w:hAnsi="Calibri" w:cs="Calibri"/>
          <w:sz w:val="23"/>
          <w:szCs w:val="23"/>
          <w:shd w:val="clear" w:color="auto" w:fill="FFFFFF"/>
          <w:lang w:val="sr-Cyrl-RS" w:eastAsia="en-US"/>
        </w:rPr>
        <w:t>; успостављање сарадње са Централном јединицом за хармонизацију Министарства финансија и екстерном ревизијом; контр</w:t>
      </w:r>
      <w:r>
        <w:rPr>
          <w:rFonts w:ascii="Calibri" w:hAnsi="Calibri" w:cs="Calibri"/>
          <w:sz w:val="23"/>
          <w:szCs w:val="23"/>
          <w:shd w:val="clear" w:color="auto" w:fill="FFFFFF"/>
          <w:lang w:val="sr-Cyrl-RS" w:eastAsia="en-US"/>
        </w:rPr>
        <w:t>олу управљања средствима из прет</w:t>
      </w:r>
      <w:r w:rsidRPr="00E54DFB">
        <w:rPr>
          <w:rFonts w:ascii="Calibri" w:hAnsi="Calibri" w:cs="Calibri"/>
          <w:sz w:val="23"/>
          <w:szCs w:val="23"/>
          <w:shd w:val="clear" w:color="auto" w:fill="FFFFFF"/>
          <w:lang w:val="sr-Cyrl-RS" w:eastAsia="en-US"/>
        </w:rPr>
        <w:t xml:space="preserve">приступних фондова ЕУ; вршење послова неопходних за остваривање сигурности у погледу функционисања система интерне ревизије, </w:t>
      </w:r>
      <w:r w:rsidRPr="00E54DFB">
        <w:rPr>
          <w:rFonts w:ascii="Calibri" w:hAnsi="Calibri" w:cs="Calibri"/>
          <w:sz w:val="23"/>
          <w:szCs w:val="23"/>
          <w:lang w:val="sr-Cyrl-RS" w:eastAsia="en-US"/>
        </w:rPr>
        <w:t>у складу Међународним стандардима интерне ревизије, прописима којима се уређује интерна ревизија у Републици Србији и кодексом струковне етике интерних ревизора, као и друге послове из делокруга Групе.</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3"/>
          <w:szCs w:val="23"/>
          <w:u w:val="single"/>
          <w:lang w:val="sr-Cyrl-RS" w:eastAsia="en-US"/>
        </w:rPr>
      </w:pPr>
    </w:p>
    <w:p w:rsidR="00A664DC" w:rsidRPr="00E54DFB" w:rsidRDefault="00A664DC" w:rsidP="00A664DC">
      <w:pPr>
        <w:widowControl w:val="0"/>
        <w:jc w:val="both"/>
        <w:rPr>
          <w:lang w:val="sr-Cyrl-RS"/>
        </w:rPr>
      </w:pPr>
      <w:bookmarkStart w:id="12" w:name="DiplomatskiProtokol"/>
      <w:bookmarkEnd w:id="12"/>
      <w:r w:rsidRPr="00E54DFB">
        <w:rPr>
          <w:rFonts w:ascii="Calibri" w:hAnsi="Calibri" w:cs="Calibri"/>
          <w:b/>
          <w:sz w:val="23"/>
          <w:szCs w:val="23"/>
          <w:lang w:val="sr-Cyrl-RS" w:eastAsia="en-US"/>
        </w:rPr>
        <w:t>Дипломатски протокол</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41"/>
        </w:numPr>
        <w:spacing w:after="120"/>
        <w:jc w:val="both"/>
        <w:rPr>
          <w:lang w:val="sr-Cyrl-RS"/>
        </w:rPr>
      </w:pPr>
      <w:r w:rsidRPr="00E54DFB">
        <w:rPr>
          <w:rFonts w:ascii="Calibri" w:hAnsi="Calibri" w:cs="Calibri"/>
          <w:sz w:val="23"/>
          <w:szCs w:val="23"/>
          <w:lang w:val="sr-Cyrl-RS" w:eastAsia="en-US"/>
        </w:rPr>
        <w:t>организацију званичних посета на државном и дипломатском нивоу страних представника Републици Србији и представника Републике Србије другим земљама;</w:t>
      </w:r>
    </w:p>
    <w:p w:rsidR="00A664DC" w:rsidRPr="00E54DFB" w:rsidRDefault="00A664DC" w:rsidP="00EC3869">
      <w:pPr>
        <w:widowControl w:val="0"/>
        <w:numPr>
          <w:ilvl w:val="0"/>
          <w:numId w:val="41"/>
        </w:numPr>
        <w:spacing w:after="120"/>
        <w:jc w:val="both"/>
        <w:rPr>
          <w:lang w:val="sr-Cyrl-RS"/>
        </w:rPr>
      </w:pPr>
      <w:r w:rsidRPr="00E54DFB">
        <w:rPr>
          <w:rFonts w:ascii="Calibri" w:hAnsi="Calibri" w:cs="Calibri"/>
          <w:sz w:val="23"/>
          <w:szCs w:val="23"/>
          <w:lang w:val="sr-Cyrl-RS" w:eastAsia="en-US"/>
        </w:rPr>
        <w:t xml:space="preserve">организационе и церемонијалне припреме за учешће представника Републике </w:t>
      </w:r>
      <w:r w:rsidRPr="00E54DFB">
        <w:rPr>
          <w:rFonts w:ascii="Calibri" w:hAnsi="Calibri" w:cs="Calibri"/>
          <w:sz w:val="23"/>
          <w:szCs w:val="23"/>
          <w:lang w:val="sr-Cyrl-RS" w:eastAsia="en-US"/>
        </w:rPr>
        <w:lastRenderedPageBreak/>
        <w:t>Србије на међународним преговорима и конференцијама;</w:t>
      </w:r>
    </w:p>
    <w:p w:rsidR="00A664DC" w:rsidRPr="00E54DFB" w:rsidRDefault="00A664DC" w:rsidP="00EC3869">
      <w:pPr>
        <w:widowControl w:val="0"/>
        <w:numPr>
          <w:ilvl w:val="0"/>
          <w:numId w:val="41"/>
        </w:numPr>
        <w:spacing w:after="120"/>
        <w:jc w:val="both"/>
        <w:rPr>
          <w:lang w:val="sr-Cyrl-RS"/>
        </w:rPr>
      </w:pPr>
      <w:r w:rsidRPr="00E54DFB">
        <w:rPr>
          <w:rFonts w:ascii="Calibri" w:hAnsi="Calibri" w:cs="Calibri"/>
          <w:sz w:val="23"/>
          <w:szCs w:val="23"/>
          <w:lang w:val="sr-Cyrl-RS" w:eastAsia="en-US"/>
        </w:rPr>
        <w:t>дипломатске привилегије и имунитете;</w:t>
      </w:r>
    </w:p>
    <w:p w:rsidR="00A664DC" w:rsidRPr="00E54DFB" w:rsidRDefault="00A664DC" w:rsidP="00EC3869">
      <w:pPr>
        <w:widowControl w:val="0"/>
        <w:numPr>
          <w:ilvl w:val="0"/>
          <w:numId w:val="41"/>
        </w:numPr>
        <w:spacing w:after="120"/>
        <w:jc w:val="both"/>
        <w:rPr>
          <w:lang w:val="sr-Cyrl-RS"/>
        </w:rPr>
      </w:pPr>
      <w:r w:rsidRPr="00E54DFB">
        <w:rPr>
          <w:rFonts w:ascii="Calibri" w:hAnsi="Calibri" w:cs="Calibri"/>
          <w:sz w:val="23"/>
          <w:szCs w:val="23"/>
          <w:lang w:val="sr-Cyrl-RS" w:eastAsia="en-US"/>
        </w:rPr>
        <w:t>дипломатско-протоколарну преписку;</w:t>
      </w:r>
    </w:p>
    <w:p w:rsidR="00A664DC" w:rsidRPr="00E54DFB" w:rsidRDefault="00A664DC" w:rsidP="00EC3869">
      <w:pPr>
        <w:widowControl w:val="0"/>
        <w:numPr>
          <w:ilvl w:val="0"/>
          <w:numId w:val="41"/>
        </w:numPr>
        <w:spacing w:after="120"/>
        <w:jc w:val="both"/>
        <w:rPr>
          <w:lang w:val="sr-Cyrl-RS"/>
        </w:rPr>
      </w:pPr>
      <w:r w:rsidRPr="00E54DFB">
        <w:rPr>
          <w:rFonts w:ascii="Calibri" w:hAnsi="Calibri" w:cs="Calibri"/>
          <w:sz w:val="23"/>
          <w:szCs w:val="23"/>
          <w:lang w:val="sr-Cyrl-RS" w:eastAsia="en-US"/>
        </w:rPr>
        <w:t>израду и припрему билатералних и мултилатералних споразума и резолуција и докумената које Република Србија подноси УН, ЕУ и другим међународним организацијама;</w:t>
      </w:r>
    </w:p>
    <w:p w:rsidR="00A664DC" w:rsidRPr="00E54DFB" w:rsidRDefault="00A664DC" w:rsidP="00EC3869">
      <w:pPr>
        <w:widowControl w:val="0"/>
        <w:numPr>
          <w:ilvl w:val="0"/>
          <w:numId w:val="41"/>
        </w:numPr>
        <w:spacing w:after="120"/>
        <w:jc w:val="both"/>
        <w:rPr>
          <w:lang w:val="sr-Cyrl-RS"/>
        </w:rPr>
      </w:pPr>
      <w:r w:rsidRPr="00E54DFB">
        <w:rPr>
          <w:rFonts w:ascii="Calibri" w:hAnsi="Calibri" w:cs="Calibri"/>
          <w:sz w:val="23"/>
          <w:szCs w:val="23"/>
          <w:lang w:val="sr-Cyrl-RS" w:eastAsia="en-US"/>
        </w:rPr>
        <w:t>обавља редакцију и лекторисање текстова;</w:t>
      </w:r>
    </w:p>
    <w:p w:rsidR="00A664DC" w:rsidRPr="00E54DFB" w:rsidRDefault="00A664DC" w:rsidP="00EC3869">
      <w:pPr>
        <w:widowControl w:val="0"/>
        <w:numPr>
          <w:ilvl w:val="0"/>
          <w:numId w:val="41"/>
        </w:numPr>
        <w:spacing w:after="120"/>
        <w:jc w:val="both"/>
        <w:rPr>
          <w:lang w:val="sr-Cyrl-RS"/>
        </w:rPr>
      </w:pPr>
      <w:r w:rsidRPr="00E54DFB">
        <w:rPr>
          <w:rFonts w:ascii="Calibri" w:hAnsi="Calibri" w:cs="Calibri"/>
          <w:sz w:val="23"/>
          <w:szCs w:val="23"/>
          <w:lang w:val="sr-Cyrl-RS" w:eastAsia="en-US"/>
        </w:rPr>
        <w:t xml:space="preserve">друге послове из области протокола. </w:t>
      </w:r>
    </w:p>
    <w:p w:rsidR="00A664DC" w:rsidRPr="00E54DFB" w:rsidRDefault="00A664DC" w:rsidP="00A664DC">
      <w:pPr>
        <w:widowControl w:val="0"/>
        <w:jc w:val="both"/>
        <w:rPr>
          <w:lang w:val="sr-Cyrl-RS"/>
        </w:rPr>
      </w:pPr>
      <w:r w:rsidRPr="00E54DFB">
        <w:rPr>
          <w:rFonts w:ascii="Calibri" w:hAnsi="Calibri" w:cs="Calibri"/>
          <w:sz w:val="23"/>
          <w:szCs w:val="23"/>
          <w:lang w:val="sr-Cyrl-RS" w:eastAsia="en-US"/>
        </w:rPr>
        <w:t>У Дипломатском протоколу образују се следеће уже унутрашње јединице:</w:t>
      </w:r>
    </w:p>
    <w:p w:rsidR="00A664DC" w:rsidRPr="00E54DFB" w:rsidRDefault="00A664DC" w:rsidP="00A664DC">
      <w:pPr>
        <w:widowControl w:val="0"/>
        <w:jc w:val="center"/>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b/>
          <w:sz w:val="23"/>
          <w:szCs w:val="23"/>
          <w:lang w:val="sr-Cyrl-RS" w:eastAsia="en-US"/>
        </w:rPr>
        <w:t>Одсек за организацију државних посета и церемонијал</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88"/>
        </w:numPr>
        <w:spacing w:after="120"/>
        <w:jc w:val="both"/>
        <w:rPr>
          <w:lang w:val="sr-Cyrl-RS"/>
        </w:rPr>
      </w:pPr>
      <w:r w:rsidRPr="00E54DFB">
        <w:rPr>
          <w:rFonts w:ascii="Calibri" w:hAnsi="Calibri" w:cs="Calibri"/>
          <w:sz w:val="23"/>
          <w:szCs w:val="23"/>
          <w:lang w:val="sr-Cyrl-RS" w:eastAsia="en-US"/>
        </w:rPr>
        <w:t>припрему програма званичних међудржавних посета;</w:t>
      </w:r>
    </w:p>
    <w:p w:rsidR="00A664DC" w:rsidRPr="00E54DFB" w:rsidRDefault="00A664DC" w:rsidP="00EC3869">
      <w:pPr>
        <w:widowControl w:val="0"/>
        <w:numPr>
          <w:ilvl w:val="0"/>
          <w:numId w:val="88"/>
        </w:numPr>
        <w:spacing w:after="120"/>
        <w:jc w:val="both"/>
        <w:rPr>
          <w:lang w:val="sr-Cyrl-RS"/>
        </w:rPr>
      </w:pPr>
      <w:r w:rsidRPr="00E54DFB">
        <w:rPr>
          <w:rFonts w:ascii="Calibri" w:hAnsi="Calibri" w:cs="Calibri"/>
          <w:sz w:val="23"/>
          <w:szCs w:val="23"/>
          <w:lang w:val="sr-Cyrl-RS" w:eastAsia="en-US"/>
        </w:rPr>
        <w:t>организацију церемоније дочека и испраћаја високих страних гостију;</w:t>
      </w:r>
    </w:p>
    <w:p w:rsidR="00A664DC" w:rsidRPr="00E54DFB" w:rsidRDefault="00A664DC" w:rsidP="00EC3869">
      <w:pPr>
        <w:widowControl w:val="0"/>
        <w:numPr>
          <w:ilvl w:val="0"/>
          <w:numId w:val="88"/>
        </w:numPr>
        <w:spacing w:after="120"/>
        <w:jc w:val="both"/>
        <w:rPr>
          <w:lang w:val="sr-Cyrl-RS"/>
        </w:rPr>
      </w:pPr>
      <w:r w:rsidRPr="00E54DFB">
        <w:rPr>
          <w:rFonts w:ascii="Calibri" w:hAnsi="Calibri" w:cs="Calibri"/>
          <w:sz w:val="23"/>
          <w:szCs w:val="23"/>
          <w:lang w:val="sr-Cyrl-RS" w:eastAsia="en-US"/>
        </w:rPr>
        <w:t>организацију прихвата и предаје акредитивних писама новопридошлих шефова дипломатских мисија;</w:t>
      </w:r>
    </w:p>
    <w:p w:rsidR="00A664DC" w:rsidRPr="00E54DFB" w:rsidRDefault="00A664DC" w:rsidP="00EC3869">
      <w:pPr>
        <w:widowControl w:val="0"/>
        <w:numPr>
          <w:ilvl w:val="0"/>
          <w:numId w:val="88"/>
        </w:numPr>
        <w:spacing w:after="120"/>
        <w:jc w:val="both"/>
        <w:rPr>
          <w:lang w:val="sr-Cyrl-RS"/>
        </w:rPr>
      </w:pPr>
      <w:r w:rsidRPr="00E54DFB">
        <w:rPr>
          <w:rFonts w:ascii="Calibri" w:hAnsi="Calibri" w:cs="Calibri"/>
          <w:sz w:val="23"/>
          <w:szCs w:val="23"/>
          <w:lang w:val="sr-Cyrl-RS" w:eastAsia="en-US"/>
        </w:rPr>
        <w:t>организацију опроштајних обеда са шефовима страних дипломатских мисија, као обеда за госте чији је домаћин министар, државни секретар, генерални секретар или помоћник министра;</w:t>
      </w:r>
    </w:p>
    <w:p w:rsidR="00A664DC" w:rsidRPr="00E54DFB" w:rsidRDefault="00A664DC" w:rsidP="00EC3869">
      <w:pPr>
        <w:widowControl w:val="0"/>
        <w:numPr>
          <w:ilvl w:val="0"/>
          <w:numId w:val="88"/>
        </w:numPr>
        <w:spacing w:after="120"/>
        <w:jc w:val="both"/>
        <w:rPr>
          <w:lang w:val="sr-Cyrl-RS"/>
        </w:rPr>
      </w:pPr>
      <w:r w:rsidRPr="00E54DFB">
        <w:rPr>
          <w:rFonts w:ascii="Calibri" w:hAnsi="Calibri" w:cs="Calibri"/>
          <w:sz w:val="23"/>
          <w:szCs w:val="23"/>
          <w:lang w:val="sr-Cyrl-RS" w:eastAsia="en-US"/>
        </w:rPr>
        <w:t>организацију церемонијалних и културних манифестација за дипломатски кор;</w:t>
      </w:r>
    </w:p>
    <w:p w:rsidR="00A664DC" w:rsidRPr="00E54DFB" w:rsidRDefault="00A664DC" w:rsidP="00EC3869">
      <w:pPr>
        <w:widowControl w:val="0"/>
        <w:numPr>
          <w:ilvl w:val="0"/>
          <w:numId w:val="88"/>
        </w:numPr>
        <w:spacing w:after="120"/>
        <w:jc w:val="both"/>
        <w:rPr>
          <w:lang w:val="sr-Cyrl-RS"/>
        </w:rPr>
      </w:pPr>
      <w:r w:rsidRPr="00E54DFB">
        <w:rPr>
          <w:rFonts w:ascii="Calibri" w:hAnsi="Calibri" w:cs="Calibri"/>
          <w:sz w:val="23"/>
          <w:szCs w:val="23"/>
          <w:lang w:val="sr-Cyrl-RS" w:eastAsia="en-US"/>
        </w:rPr>
        <w:t>помоћ страним дипломатским мисијама у вези са пресеансом домаћих функционера;</w:t>
      </w:r>
    </w:p>
    <w:p w:rsidR="00A664DC" w:rsidRPr="00E54DFB" w:rsidRDefault="00A664DC" w:rsidP="00EC3869">
      <w:pPr>
        <w:widowControl w:val="0"/>
        <w:numPr>
          <w:ilvl w:val="0"/>
          <w:numId w:val="88"/>
        </w:numPr>
        <w:spacing w:after="120"/>
        <w:jc w:val="both"/>
        <w:rPr>
          <w:lang w:val="sr-Cyrl-RS"/>
        </w:rPr>
      </w:pPr>
      <w:r w:rsidRPr="00E54DFB">
        <w:rPr>
          <w:rFonts w:ascii="Calibri" w:hAnsi="Calibri" w:cs="Calibri"/>
          <w:sz w:val="23"/>
          <w:szCs w:val="23"/>
          <w:lang w:val="sr-Cyrl-RS" w:eastAsia="en-US"/>
        </w:rPr>
        <w:t>друге послове из области државних посета и церемонијала.</w:t>
      </w:r>
    </w:p>
    <w:p w:rsidR="00A664DC" w:rsidRPr="00E54DFB" w:rsidRDefault="00A664DC" w:rsidP="00A664DC">
      <w:pPr>
        <w:widowControl w:val="0"/>
        <w:ind w:left="720"/>
        <w:jc w:val="both"/>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b/>
          <w:sz w:val="23"/>
          <w:szCs w:val="23"/>
          <w:lang w:val="sr-Cyrl-RS" w:eastAsia="en-US"/>
        </w:rPr>
        <w:t>Одсек за привилегије и имунитете</w:t>
      </w:r>
      <w:r w:rsidRPr="00E54DFB">
        <w:rPr>
          <w:rFonts w:ascii="Calibri" w:hAnsi="Calibri" w:cs="Calibri"/>
          <w:sz w:val="23"/>
          <w:szCs w:val="23"/>
          <w:lang w:val="sr-Cyrl-RS" w:eastAsia="en-US"/>
        </w:rPr>
        <w:t xml:space="preserve"> обавља послове који се односе на: </w:t>
      </w:r>
    </w:p>
    <w:p w:rsidR="00A664DC" w:rsidRPr="00E54DFB" w:rsidRDefault="00A664DC" w:rsidP="00EC3869">
      <w:pPr>
        <w:widowControl w:val="0"/>
        <w:numPr>
          <w:ilvl w:val="0"/>
          <w:numId w:val="44"/>
        </w:numPr>
        <w:spacing w:after="120"/>
        <w:jc w:val="both"/>
        <w:rPr>
          <w:lang w:val="sr-Cyrl-RS"/>
        </w:rPr>
      </w:pPr>
      <w:r w:rsidRPr="00E54DFB">
        <w:rPr>
          <w:rFonts w:ascii="Calibri" w:hAnsi="Calibri" w:cs="Calibri"/>
          <w:sz w:val="23"/>
          <w:szCs w:val="23"/>
          <w:lang w:val="sr-Cyrl-RS" w:eastAsia="en-US"/>
        </w:rPr>
        <w:t>примену одредби бечких конвенција о дипломатским и конзуларним односима у вези са положајем страних дипломатских мисија акредитованих у Републици Србији;</w:t>
      </w:r>
    </w:p>
    <w:p w:rsidR="00A664DC" w:rsidRPr="00E54DFB" w:rsidRDefault="00A664DC" w:rsidP="00EC3869">
      <w:pPr>
        <w:widowControl w:val="0"/>
        <w:numPr>
          <w:ilvl w:val="0"/>
          <w:numId w:val="44"/>
        </w:numPr>
        <w:spacing w:after="120"/>
        <w:jc w:val="both"/>
        <w:rPr>
          <w:lang w:val="sr-Cyrl-RS"/>
        </w:rPr>
      </w:pPr>
      <w:r w:rsidRPr="00E54DFB">
        <w:rPr>
          <w:rFonts w:ascii="Calibri" w:hAnsi="Calibri" w:cs="Calibri"/>
          <w:sz w:val="23"/>
          <w:szCs w:val="23"/>
          <w:lang w:val="sr-Cyrl-RS" w:eastAsia="en-US"/>
        </w:rPr>
        <w:t>помоћ страним дипломатским мисијама приликом отварања, обезбеђења смештаја, прибављања непокретности и обезбеђења привилегија и имунитета на бази реципроцитета;</w:t>
      </w:r>
    </w:p>
    <w:p w:rsidR="00A664DC" w:rsidRPr="00E54DFB" w:rsidRDefault="00A664DC" w:rsidP="00EC3869">
      <w:pPr>
        <w:widowControl w:val="0"/>
        <w:numPr>
          <w:ilvl w:val="0"/>
          <w:numId w:val="44"/>
        </w:numPr>
        <w:spacing w:after="120"/>
        <w:jc w:val="both"/>
        <w:rPr>
          <w:lang w:val="sr-Cyrl-RS"/>
        </w:rPr>
      </w:pPr>
      <w:r w:rsidRPr="00E54DFB">
        <w:rPr>
          <w:rFonts w:ascii="Calibri" w:hAnsi="Calibri" w:cs="Calibri"/>
          <w:sz w:val="23"/>
          <w:szCs w:val="23"/>
          <w:lang w:val="sr-Cyrl-RS" w:eastAsia="en-US"/>
        </w:rPr>
        <w:t>нотификацију и издавање дипломатских и службених легитимација;</w:t>
      </w:r>
    </w:p>
    <w:p w:rsidR="00A664DC" w:rsidRPr="00E54DFB" w:rsidRDefault="00A664DC" w:rsidP="00EC3869">
      <w:pPr>
        <w:widowControl w:val="0"/>
        <w:numPr>
          <w:ilvl w:val="0"/>
          <w:numId w:val="44"/>
        </w:numPr>
        <w:spacing w:after="120"/>
        <w:jc w:val="both"/>
        <w:rPr>
          <w:lang w:val="sr-Cyrl-RS"/>
        </w:rPr>
      </w:pPr>
      <w:r w:rsidRPr="00E54DFB">
        <w:rPr>
          <w:rFonts w:ascii="Calibri" w:hAnsi="Calibri" w:cs="Calibri"/>
          <w:sz w:val="23"/>
          <w:szCs w:val="23"/>
          <w:lang w:val="sr-Cyrl-RS" w:eastAsia="en-US"/>
        </w:rPr>
        <w:t>помоћ домаћим физичким и правним лицима у заштити њихових интереса у односима са страним дипломатско-конзуларним представништвима;</w:t>
      </w:r>
    </w:p>
    <w:p w:rsidR="00A664DC" w:rsidRPr="0005630B" w:rsidRDefault="00A664DC" w:rsidP="00EC3869">
      <w:pPr>
        <w:widowControl w:val="0"/>
        <w:numPr>
          <w:ilvl w:val="0"/>
          <w:numId w:val="44"/>
        </w:numPr>
        <w:spacing w:after="120"/>
        <w:jc w:val="both"/>
        <w:rPr>
          <w:lang w:val="sr-Cyrl-RS"/>
        </w:rPr>
      </w:pPr>
      <w:r w:rsidRPr="00E54DFB">
        <w:rPr>
          <w:rFonts w:ascii="Calibri" w:hAnsi="Calibri" w:cs="Calibri"/>
          <w:sz w:val="23"/>
          <w:szCs w:val="23"/>
          <w:lang w:val="sr-Cyrl-RS" w:eastAsia="en-US"/>
        </w:rPr>
        <w:t>друге послове из области дипломатских привилегија и имунитета.</w:t>
      </w:r>
    </w:p>
    <w:p w:rsidR="00A664DC" w:rsidRDefault="00A664DC" w:rsidP="00A664DC">
      <w:pPr>
        <w:widowControl w:val="0"/>
        <w:spacing w:after="120"/>
        <w:jc w:val="both"/>
        <w:rPr>
          <w:rFonts w:ascii="Calibri" w:hAnsi="Calibri" w:cs="Calibri"/>
          <w:sz w:val="23"/>
          <w:szCs w:val="23"/>
          <w:lang w:val="sr-Cyrl-RS" w:eastAsia="en-US"/>
        </w:rPr>
      </w:pPr>
    </w:p>
    <w:p w:rsidR="00A664DC" w:rsidRPr="00277E3F" w:rsidRDefault="00A664DC" w:rsidP="00A664DC">
      <w:pPr>
        <w:widowControl w:val="0"/>
        <w:spacing w:after="120"/>
        <w:jc w:val="both"/>
        <w:rPr>
          <w:rFonts w:ascii="Calibri" w:hAnsi="Calibri"/>
          <w:sz w:val="23"/>
          <w:szCs w:val="23"/>
          <w:lang w:val="sr-Cyrl-RS"/>
        </w:rPr>
      </w:pPr>
      <w:bookmarkStart w:id="13" w:name="ОАСП"/>
      <w:bookmarkEnd w:id="13"/>
      <w:r w:rsidRPr="00510E3D">
        <w:rPr>
          <w:rFonts w:ascii="Calibri" w:hAnsi="Calibri"/>
          <w:b/>
          <w:sz w:val="23"/>
          <w:szCs w:val="23"/>
          <w:lang w:val="sr-Cyrl-RS"/>
        </w:rPr>
        <w:t>Одељење за аналитику и подршку спољно-политичком планирању</w:t>
      </w:r>
      <w:r w:rsidRPr="00277E3F">
        <w:rPr>
          <w:rFonts w:ascii="Calibri" w:hAnsi="Calibri"/>
          <w:sz w:val="23"/>
          <w:szCs w:val="23"/>
          <w:lang w:val="sr-Cyrl-RS"/>
        </w:rPr>
        <w:t xml:space="preserve"> обавља истраживачко-аналитичке и друге послове који се односе на: </w:t>
      </w:r>
    </w:p>
    <w:p w:rsidR="00A664DC" w:rsidRPr="00277E3F" w:rsidRDefault="00A664DC" w:rsidP="00A664DC">
      <w:pPr>
        <w:widowControl w:val="0"/>
        <w:spacing w:after="120"/>
        <w:ind w:left="1134" w:hanging="425"/>
        <w:jc w:val="both"/>
        <w:rPr>
          <w:rFonts w:ascii="Calibri" w:hAnsi="Calibri"/>
          <w:sz w:val="23"/>
          <w:szCs w:val="23"/>
          <w:lang w:val="sr-Cyrl-RS"/>
        </w:rPr>
      </w:pPr>
      <w:r w:rsidRPr="00277E3F">
        <w:rPr>
          <w:rFonts w:ascii="Calibri" w:hAnsi="Calibri"/>
          <w:sz w:val="23"/>
          <w:szCs w:val="23"/>
          <w:lang w:val="sr-Cyrl-RS"/>
        </w:rPr>
        <w:lastRenderedPageBreak/>
        <w:t>1)</w:t>
      </w:r>
      <w:r w:rsidRPr="00277E3F">
        <w:rPr>
          <w:rFonts w:ascii="Calibri" w:hAnsi="Calibri"/>
          <w:sz w:val="23"/>
          <w:szCs w:val="23"/>
          <w:lang w:val="sr-Cyrl-RS"/>
        </w:rPr>
        <w:tab/>
        <w:t xml:space="preserve">укупно спровођење спољне политике Републике Србије, јачање њеног међународног положаја, заштиту интереса Републике Србије и њених грађана и односе Републике Србије са другим државама и међународним организацијама; </w:t>
      </w:r>
    </w:p>
    <w:p w:rsidR="00A664DC" w:rsidRPr="00277E3F" w:rsidRDefault="00A664DC" w:rsidP="00A664DC">
      <w:pPr>
        <w:widowControl w:val="0"/>
        <w:spacing w:after="120"/>
        <w:ind w:left="1134" w:hanging="425"/>
        <w:jc w:val="both"/>
        <w:rPr>
          <w:rFonts w:ascii="Calibri" w:hAnsi="Calibri"/>
          <w:sz w:val="23"/>
          <w:szCs w:val="23"/>
          <w:lang w:val="sr-Cyrl-RS"/>
        </w:rPr>
      </w:pPr>
      <w:r w:rsidRPr="00277E3F">
        <w:rPr>
          <w:rFonts w:ascii="Calibri" w:hAnsi="Calibri"/>
          <w:sz w:val="23"/>
          <w:szCs w:val="23"/>
          <w:lang w:val="sr-Cyrl-RS"/>
        </w:rPr>
        <w:t>2)</w:t>
      </w:r>
      <w:r w:rsidRPr="00277E3F">
        <w:rPr>
          <w:rFonts w:ascii="Calibri" w:hAnsi="Calibri"/>
          <w:sz w:val="23"/>
          <w:szCs w:val="23"/>
          <w:lang w:val="sr-Cyrl-RS"/>
        </w:rPr>
        <w:tab/>
        <w:t xml:space="preserve">политичка, економска и друга међународна кретања, регионалне и глобалне односе; </w:t>
      </w:r>
    </w:p>
    <w:p w:rsidR="00A664DC" w:rsidRPr="00277E3F" w:rsidRDefault="00A664DC" w:rsidP="00A664DC">
      <w:pPr>
        <w:widowControl w:val="0"/>
        <w:spacing w:after="120"/>
        <w:ind w:left="1134" w:hanging="425"/>
        <w:jc w:val="both"/>
        <w:rPr>
          <w:rFonts w:ascii="Calibri" w:hAnsi="Calibri"/>
          <w:sz w:val="23"/>
          <w:szCs w:val="23"/>
          <w:lang w:val="sr-Cyrl-RS"/>
        </w:rPr>
      </w:pPr>
      <w:r w:rsidRPr="00277E3F">
        <w:rPr>
          <w:rFonts w:ascii="Calibri" w:hAnsi="Calibri"/>
          <w:sz w:val="23"/>
          <w:szCs w:val="23"/>
          <w:lang w:val="sr-Cyrl-RS"/>
        </w:rPr>
        <w:t>3)</w:t>
      </w:r>
      <w:r w:rsidRPr="00277E3F">
        <w:rPr>
          <w:rFonts w:ascii="Calibri" w:hAnsi="Calibri"/>
          <w:sz w:val="23"/>
          <w:szCs w:val="23"/>
          <w:lang w:val="sr-Cyrl-RS"/>
        </w:rPr>
        <w:tab/>
        <w:t>припрему билтена и других публикација;</w:t>
      </w:r>
    </w:p>
    <w:p w:rsidR="00A664DC" w:rsidRDefault="00A664DC" w:rsidP="00A664DC">
      <w:pPr>
        <w:widowControl w:val="0"/>
        <w:spacing w:after="120"/>
        <w:ind w:left="1134" w:hanging="425"/>
        <w:jc w:val="both"/>
        <w:rPr>
          <w:rFonts w:ascii="Calibri" w:hAnsi="Calibri"/>
          <w:sz w:val="23"/>
          <w:szCs w:val="23"/>
          <w:lang w:val="sr-Cyrl-RS"/>
        </w:rPr>
      </w:pPr>
      <w:r w:rsidRPr="00277E3F">
        <w:rPr>
          <w:rFonts w:ascii="Calibri" w:hAnsi="Calibri"/>
          <w:sz w:val="23"/>
          <w:szCs w:val="23"/>
          <w:lang w:val="sr-Cyrl-RS"/>
        </w:rPr>
        <w:t>4)</w:t>
      </w:r>
      <w:r w:rsidRPr="00277E3F">
        <w:rPr>
          <w:rFonts w:ascii="Calibri" w:hAnsi="Calibri"/>
          <w:sz w:val="23"/>
          <w:szCs w:val="23"/>
          <w:lang w:val="sr-Cyrl-RS"/>
        </w:rPr>
        <w:tab/>
        <w:t>анализу информација из страних медија које се односе на Републику Србију и њену политику;</w:t>
      </w:r>
    </w:p>
    <w:p w:rsidR="00A664DC" w:rsidRPr="00510E3D" w:rsidRDefault="00A664DC" w:rsidP="00A664DC">
      <w:pPr>
        <w:widowControl w:val="0"/>
        <w:spacing w:after="120"/>
        <w:ind w:left="1134" w:hanging="425"/>
        <w:jc w:val="both"/>
        <w:rPr>
          <w:rFonts w:ascii="Calibri" w:hAnsi="Calibri"/>
          <w:sz w:val="23"/>
          <w:szCs w:val="23"/>
          <w:lang w:val="sr-Cyrl-RS"/>
        </w:rPr>
      </w:pPr>
      <w:r>
        <w:rPr>
          <w:rFonts w:ascii="Calibri" w:hAnsi="Calibri"/>
          <w:sz w:val="23"/>
          <w:szCs w:val="23"/>
          <w:lang w:val="sr-Cyrl-RS"/>
        </w:rPr>
        <w:t>5</w:t>
      </w:r>
      <w:r w:rsidRPr="00510E3D">
        <w:rPr>
          <w:rFonts w:ascii="Calibri" w:hAnsi="Calibri"/>
          <w:sz w:val="23"/>
          <w:szCs w:val="23"/>
          <w:lang w:val="sr-Cyrl-RS"/>
        </w:rPr>
        <w:t>)</w:t>
      </w:r>
      <w:r w:rsidRPr="00510E3D">
        <w:rPr>
          <w:rFonts w:ascii="Calibri" w:hAnsi="Calibri"/>
          <w:sz w:val="23"/>
          <w:szCs w:val="23"/>
          <w:lang w:val="sr-Cyrl-RS"/>
        </w:rPr>
        <w:tab/>
        <w:t>праћење прописа и стандарда из области заштите тајних података, праћење и усмеравање рада лица која су овлашћена за утврђивање тајности података у Министарству спољних послова;</w:t>
      </w:r>
    </w:p>
    <w:p w:rsidR="00A664DC" w:rsidRPr="00277E3F" w:rsidRDefault="00A664DC" w:rsidP="00A664DC">
      <w:pPr>
        <w:widowControl w:val="0"/>
        <w:spacing w:after="120"/>
        <w:ind w:left="1134" w:hanging="425"/>
        <w:jc w:val="both"/>
        <w:rPr>
          <w:rFonts w:ascii="Calibri" w:hAnsi="Calibri"/>
          <w:sz w:val="23"/>
          <w:szCs w:val="23"/>
          <w:lang w:val="sr-Cyrl-RS"/>
        </w:rPr>
      </w:pPr>
      <w:r>
        <w:rPr>
          <w:rFonts w:ascii="Calibri" w:hAnsi="Calibri"/>
          <w:sz w:val="23"/>
          <w:szCs w:val="23"/>
          <w:lang w:val="sr-Cyrl-RS"/>
        </w:rPr>
        <w:t>6</w:t>
      </w:r>
      <w:r w:rsidRPr="00510E3D">
        <w:rPr>
          <w:rFonts w:ascii="Calibri" w:hAnsi="Calibri"/>
          <w:sz w:val="23"/>
          <w:szCs w:val="23"/>
          <w:lang w:val="sr-Cyrl-RS"/>
        </w:rPr>
        <w:t>)</w:t>
      </w:r>
      <w:r w:rsidRPr="00510E3D">
        <w:rPr>
          <w:rFonts w:ascii="Calibri" w:hAnsi="Calibri"/>
          <w:sz w:val="23"/>
          <w:szCs w:val="23"/>
          <w:lang w:val="sr-Cyrl-RS"/>
        </w:rPr>
        <w:tab/>
      </w:r>
      <w:r>
        <w:rPr>
          <w:rFonts w:ascii="Calibri" w:hAnsi="Calibri"/>
          <w:sz w:val="23"/>
          <w:szCs w:val="23"/>
          <w:lang w:val="sr-Cyrl-RS"/>
        </w:rPr>
        <w:t xml:space="preserve">вођење </w:t>
      </w:r>
      <w:r w:rsidRPr="00510E3D">
        <w:rPr>
          <w:rFonts w:ascii="Calibri" w:hAnsi="Calibri"/>
          <w:sz w:val="23"/>
          <w:szCs w:val="23"/>
          <w:lang w:val="sr-Cyrl-RS"/>
        </w:rPr>
        <w:t>подрегистра тајних података НАТО И ЕУ и вођење евиденције у вези са националним тајним подацима;</w:t>
      </w:r>
    </w:p>
    <w:p w:rsidR="00A664DC" w:rsidRPr="00277E3F" w:rsidRDefault="00A664DC" w:rsidP="00A664DC">
      <w:pPr>
        <w:widowControl w:val="0"/>
        <w:spacing w:after="120"/>
        <w:ind w:left="1134" w:hanging="425"/>
        <w:jc w:val="both"/>
        <w:rPr>
          <w:rFonts w:ascii="Calibri" w:hAnsi="Calibri"/>
          <w:sz w:val="23"/>
          <w:szCs w:val="23"/>
          <w:lang w:val="sr-Cyrl-RS"/>
        </w:rPr>
      </w:pPr>
      <w:r w:rsidRPr="00277E3F">
        <w:rPr>
          <w:rFonts w:ascii="Calibri" w:hAnsi="Calibri"/>
          <w:sz w:val="23"/>
          <w:szCs w:val="23"/>
          <w:lang w:val="sr-Cyrl-RS"/>
        </w:rPr>
        <w:t>5</w:t>
      </w:r>
      <w:r>
        <w:rPr>
          <w:rFonts w:ascii="Calibri" w:hAnsi="Calibri"/>
          <w:sz w:val="23"/>
          <w:szCs w:val="23"/>
          <w:lang w:val="sr-Cyrl-RS"/>
        </w:rPr>
        <w:t>7</w:t>
      </w:r>
      <w:r w:rsidRPr="00277E3F">
        <w:rPr>
          <w:rFonts w:ascii="Calibri" w:hAnsi="Calibri"/>
          <w:sz w:val="23"/>
          <w:szCs w:val="23"/>
          <w:lang w:val="sr-Cyrl-RS"/>
        </w:rPr>
        <w:tab/>
        <w:t>друге послове из области аналитике и подршке спољно-политичком планирању.</w:t>
      </w:r>
    </w:p>
    <w:p w:rsidR="00A664DC" w:rsidRPr="00E54DFB" w:rsidRDefault="00A664DC" w:rsidP="00A664DC">
      <w:pPr>
        <w:widowControl w:val="0"/>
        <w:autoSpaceDE w:val="0"/>
        <w:spacing w:line="314" w:lineRule="exact"/>
        <w:rPr>
          <w:rFonts w:ascii="Calibri" w:hAnsi="Calibri" w:cs="Calibri"/>
          <w:sz w:val="23"/>
          <w:szCs w:val="23"/>
          <w:lang w:val="sr-Cyrl-RS" w:eastAsia="en-US"/>
        </w:rPr>
      </w:pPr>
    </w:p>
    <w:p w:rsidR="00A664DC" w:rsidRPr="00E54DFB" w:rsidRDefault="00CA1929" w:rsidP="00A664DC">
      <w:pPr>
        <w:widowControl w:val="0"/>
        <w:autoSpaceDE w:val="0"/>
        <w:rPr>
          <w:rFonts w:ascii="Calibri" w:hAnsi="Calibri" w:cs="Calibri"/>
          <w:color w:val="0000FF"/>
          <w:sz w:val="19"/>
          <w:szCs w:val="19"/>
          <w:u w:val="single"/>
          <w:lang w:val="sr-Cyrl-RS"/>
        </w:rPr>
      </w:pPr>
      <w:hyperlink w:anchor="PregledOrganizacionihJedinica" w:history="1">
        <w:r w:rsidR="00A664DC" w:rsidRPr="00E54DFB">
          <w:rPr>
            <w:rStyle w:val="Hyperlink"/>
            <w:rFonts w:ascii="Calibri" w:hAnsi="Calibri" w:cs="Calibri"/>
            <w:sz w:val="19"/>
            <w:szCs w:val="19"/>
            <w:lang w:val="sr-Cyrl-RS"/>
          </w:rPr>
          <w:t>Повратак на „Преглед организационих јединица“</w:t>
        </w:r>
      </w:hyperlink>
    </w:p>
    <w:p w:rsidR="00A664DC" w:rsidRPr="00E54DFB" w:rsidRDefault="00A664DC" w:rsidP="00A664DC">
      <w:pPr>
        <w:widowControl w:val="0"/>
        <w:autoSpaceDE w:val="0"/>
        <w:rPr>
          <w:rFonts w:ascii="Calibri" w:hAnsi="Calibri" w:cs="Calibri"/>
          <w:color w:val="0000FF"/>
          <w:sz w:val="19"/>
          <w:szCs w:val="19"/>
          <w:u w:val="single"/>
          <w:lang w:val="sr-Cyrl-RS"/>
        </w:rPr>
      </w:pPr>
    </w:p>
    <w:p w:rsidR="00A664DC" w:rsidRPr="00E54DFB" w:rsidRDefault="00A664DC" w:rsidP="00A664DC">
      <w:pPr>
        <w:widowControl w:val="0"/>
        <w:jc w:val="center"/>
        <w:rPr>
          <w:lang w:val="sr-Cyrl-RS"/>
        </w:rPr>
      </w:pPr>
      <w:bookmarkStart w:id="14" w:name="PosebneUnutrasnjeJedinice"/>
      <w:bookmarkEnd w:id="14"/>
      <w:r w:rsidRPr="00E54DFB">
        <w:rPr>
          <w:rFonts w:ascii="Calibri" w:hAnsi="Calibri" w:cs="Calibri"/>
          <w:b/>
          <w:sz w:val="23"/>
          <w:szCs w:val="23"/>
          <w:lang w:val="sr-Cyrl-RS" w:eastAsia="en-US"/>
        </w:rPr>
        <w:t>7)  ПОСЕБНЕ УНУТРАШЊЕ ЈЕДИНИЦЕ</w:t>
      </w:r>
    </w:p>
    <w:p w:rsidR="00A664DC" w:rsidRPr="00E54DFB" w:rsidRDefault="00A664DC" w:rsidP="00A664DC">
      <w:pPr>
        <w:widowControl w:val="0"/>
        <w:jc w:val="center"/>
        <w:rPr>
          <w:rFonts w:ascii="Calibri" w:hAnsi="Calibri" w:cs="Calibri"/>
          <w:b/>
          <w:sz w:val="23"/>
          <w:szCs w:val="23"/>
          <w:lang w:val="sr-Cyrl-RS" w:eastAsia="en-US"/>
        </w:rPr>
      </w:pPr>
    </w:p>
    <w:p w:rsidR="00A664DC" w:rsidRPr="00E54DFB" w:rsidRDefault="00A664DC" w:rsidP="00A664DC">
      <w:pPr>
        <w:widowControl w:val="0"/>
        <w:jc w:val="center"/>
        <w:rPr>
          <w:lang w:val="sr-Cyrl-RS"/>
        </w:rPr>
      </w:pPr>
      <w:r w:rsidRPr="00E54DFB">
        <w:rPr>
          <w:rFonts w:ascii="Calibri" w:hAnsi="Calibri" w:cs="Calibri"/>
          <w:sz w:val="23"/>
          <w:szCs w:val="23"/>
          <w:lang w:val="sr-Cyrl-RS" w:eastAsia="en-US"/>
        </w:rPr>
        <w:t>А.</w:t>
      </w:r>
      <w:bookmarkStart w:id="15" w:name="GeneralniSekretarijat"/>
      <w:bookmarkEnd w:id="15"/>
      <w:r w:rsidRPr="00E54DFB">
        <w:rPr>
          <w:rFonts w:ascii="Calibri" w:hAnsi="Calibri" w:cs="Calibri"/>
          <w:sz w:val="23"/>
          <w:szCs w:val="23"/>
          <w:lang w:val="sr-Cyrl-RS" w:eastAsia="en-US"/>
        </w:rPr>
        <w:t xml:space="preserve"> </w:t>
      </w:r>
      <w:r w:rsidRPr="00E54DFB">
        <w:rPr>
          <w:rFonts w:ascii="Calibri" w:hAnsi="Calibri" w:cs="Calibri"/>
          <w:b/>
          <w:sz w:val="23"/>
          <w:szCs w:val="23"/>
          <w:lang w:val="sr-Cyrl-RS" w:eastAsia="en-US"/>
        </w:rPr>
        <w:t>Генерални секретаријат</w:t>
      </w:r>
    </w:p>
    <w:p w:rsidR="00A664DC" w:rsidRPr="00E54DFB" w:rsidRDefault="00A664DC" w:rsidP="00A664DC">
      <w:pPr>
        <w:widowControl w:val="0"/>
        <w:jc w:val="center"/>
        <w:rPr>
          <w:rFonts w:ascii="Calibri" w:hAnsi="Calibri" w:cs="Calibri"/>
          <w:b/>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sz w:val="23"/>
          <w:szCs w:val="23"/>
          <w:lang w:val="sr-Cyrl-RS" w:eastAsia="en-US"/>
        </w:rPr>
        <w:t>Генерални секретаријат обавља послове који се односе на:</w:t>
      </w:r>
    </w:p>
    <w:p w:rsidR="00A664DC" w:rsidRPr="00E54DFB" w:rsidRDefault="00A664DC" w:rsidP="00EC3869">
      <w:pPr>
        <w:widowControl w:val="0"/>
        <w:numPr>
          <w:ilvl w:val="0"/>
          <w:numId w:val="77"/>
        </w:numPr>
        <w:spacing w:after="120"/>
        <w:jc w:val="both"/>
        <w:rPr>
          <w:lang w:val="sr-Cyrl-RS"/>
        </w:rPr>
      </w:pPr>
      <w:r w:rsidRPr="00E54DFB">
        <w:rPr>
          <w:rFonts w:ascii="Calibri" w:hAnsi="Calibri" w:cs="Calibri"/>
          <w:sz w:val="23"/>
          <w:szCs w:val="23"/>
          <w:lang w:val="sr-Cyrl-RS" w:eastAsia="en-US"/>
        </w:rPr>
        <w:t>планирање рада Министарства у складу са законом;</w:t>
      </w:r>
    </w:p>
    <w:p w:rsidR="00A664DC" w:rsidRPr="00E54DFB" w:rsidRDefault="00A664DC" w:rsidP="00EC3869">
      <w:pPr>
        <w:widowControl w:val="0"/>
        <w:numPr>
          <w:ilvl w:val="0"/>
          <w:numId w:val="77"/>
        </w:numPr>
        <w:spacing w:after="120"/>
        <w:jc w:val="both"/>
        <w:rPr>
          <w:lang w:val="sr-Cyrl-RS"/>
        </w:rPr>
      </w:pPr>
      <w:r w:rsidRPr="00E54DFB">
        <w:rPr>
          <w:rFonts w:ascii="Calibri" w:hAnsi="Calibri" w:cs="Calibri"/>
          <w:sz w:val="23"/>
          <w:szCs w:val="23"/>
          <w:lang w:val="sr-Cyrl-RS" w:eastAsia="en-US"/>
        </w:rPr>
        <w:t>обезбеђивање усклађености и законитости општих и појединачних аката које доноси министар;</w:t>
      </w:r>
    </w:p>
    <w:p w:rsidR="00A664DC" w:rsidRPr="00E54DFB" w:rsidRDefault="00A664DC" w:rsidP="00EC3869">
      <w:pPr>
        <w:widowControl w:val="0"/>
        <w:numPr>
          <w:ilvl w:val="0"/>
          <w:numId w:val="77"/>
        </w:numPr>
        <w:spacing w:after="120"/>
        <w:jc w:val="both"/>
        <w:rPr>
          <w:lang w:val="sr-Cyrl-RS"/>
        </w:rPr>
      </w:pPr>
      <w:r w:rsidRPr="00E54DFB">
        <w:rPr>
          <w:rFonts w:ascii="Calibri" w:hAnsi="Calibri" w:cs="Calibri"/>
          <w:sz w:val="23"/>
          <w:szCs w:val="23"/>
          <w:lang w:val="sr-Cyrl-RS" w:eastAsia="en-US"/>
        </w:rPr>
        <w:t>усклађеност рада унутрашњих и екстериторијалних организационих јединица;</w:t>
      </w:r>
    </w:p>
    <w:p w:rsidR="00A664DC" w:rsidRPr="00E54DFB" w:rsidRDefault="00A664DC" w:rsidP="00EC3869">
      <w:pPr>
        <w:widowControl w:val="0"/>
        <w:numPr>
          <w:ilvl w:val="0"/>
          <w:numId w:val="77"/>
        </w:numPr>
        <w:spacing w:after="120"/>
        <w:jc w:val="both"/>
        <w:rPr>
          <w:lang w:val="sr-Cyrl-RS"/>
        </w:rPr>
      </w:pPr>
      <w:r w:rsidRPr="00E54DFB">
        <w:rPr>
          <w:rFonts w:ascii="Calibri" w:hAnsi="Calibri" w:cs="Calibri"/>
          <w:sz w:val="23"/>
          <w:szCs w:val="23"/>
          <w:lang w:val="sr-Cyrl-RS" w:eastAsia="en-US"/>
        </w:rPr>
        <w:t>сарадњу са другим државним органима и органима државне управе;</w:t>
      </w:r>
    </w:p>
    <w:p w:rsidR="00A664DC" w:rsidRPr="00E54DFB" w:rsidRDefault="00A664DC" w:rsidP="00EC3869">
      <w:pPr>
        <w:widowControl w:val="0"/>
        <w:numPr>
          <w:ilvl w:val="0"/>
          <w:numId w:val="77"/>
        </w:numPr>
        <w:spacing w:after="120"/>
        <w:jc w:val="both"/>
        <w:rPr>
          <w:lang w:val="sr-Cyrl-RS"/>
        </w:rPr>
      </w:pPr>
      <w:r w:rsidRPr="00E54DFB">
        <w:rPr>
          <w:rFonts w:ascii="Calibri" w:hAnsi="Calibri" w:cs="Calibri"/>
          <w:sz w:val="23"/>
          <w:szCs w:val="23"/>
          <w:lang w:val="sr-Cyrl-RS" w:eastAsia="en-US"/>
        </w:rPr>
        <w:t>заштиту имовинскоправних и других интереса Министарства;</w:t>
      </w:r>
    </w:p>
    <w:p w:rsidR="00A664DC" w:rsidRPr="00E54DFB" w:rsidRDefault="00A664DC" w:rsidP="00EC3869">
      <w:pPr>
        <w:widowControl w:val="0"/>
        <w:numPr>
          <w:ilvl w:val="0"/>
          <w:numId w:val="77"/>
        </w:numPr>
        <w:spacing w:after="120"/>
        <w:jc w:val="both"/>
        <w:rPr>
          <w:lang w:val="sr-Cyrl-RS"/>
        </w:rPr>
      </w:pPr>
      <w:r w:rsidRPr="00E54DFB">
        <w:rPr>
          <w:rFonts w:ascii="Calibri" w:hAnsi="Calibri" w:cs="Calibri"/>
          <w:sz w:val="23"/>
          <w:szCs w:val="23"/>
          <w:lang w:val="sr-Cyrl-RS" w:eastAsia="en-US"/>
        </w:rPr>
        <w:t>обављање стручних материјално-финансијских, информатичких, административно-техничких, радноправних, кадровских, безбедносних и других заједничких послова за потребе Министарства;</w:t>
      </w:r>
    </w:p>
    <w:p w:rsidR="00A664DC" w:rsidRPr="00E54DFB" w:rsidRDefault="00A664DC" w:rsidP="00EC3869">
      <w:pPr>
        <w:widowControl w:val="0"/>
        <w:numPr>
          <w:ilvl w:val="0"/>
          <w:numId w:val="77"/>
        </w:numPr>
        <w:spacing w:after="120"/>
        <w:jc w:val="both"/>
        <w:rPr>
          <w:lang w:val="sr-Cyrl-RS"/>
        </w:rPr>
      </w:pPr>
      <w:r w:rsidRPr="00E54DFB">
        <w:rPr>
          <w:rFonts w:ascii="Calibri" w:hAnsi="Calibri" w:cs="Calibri"/>
          <w:sz w:val="23"/>
          <w:szCs w:val="23"/>
          <w:lang w:val="sr-Cyrl-RS" w:eastAsia="en-US"/>
        </w:rPr>
        <w:t>спровођење послова стручног усавршавања и оспособљавања запослених.</w:t>
      </w:r>
    </w:p>
    <w:p w:rsidR="00A664DC"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sz w:val="23"/>
          <w:szCs w:val="23"/>
          <w:lang w:val="sr-Cyrl-RS" w:eastAsia="en-US"/>
        </w:rPr>
        <w:t>У Генералном секретаријату образују се следеће уже унутрашње јединице:</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jc w:val="both"/>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b/>
          <w:sz w:val="23"/>
          <w:szCs w:val="23"/>
          <w:lang w:val="sr-Cyrl-RS" w:eastAsia="en-US"/>
        </w:rPr>
        <w:t>Одељење за персоналне и правне послове</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33"/>
        </w:numPr>
        <w:spacing w:after="120"/>
        <w:jc w:val="both"/>
        <w:rPr>
          <w:lang w:val="sr-Cyrl-RS"/>
        </w:rPr>
      </w:pPr>
      <w:r w:rsidRPr="00E54DFB">
        <w:rPr>
          <w:rFonts w:ascii="Calibri" w:hAnsi="Calibri" w:cs="Calibri"/>
          <w:sz w:val="23"/>
          <w:szCs w:val="23"/>
          <w:lang w:val="sr-Cyrl-RS" w:eastAsia="en-US"/>
        </w:rPr>
        <w:t>припрему Кадровског плана за сваку календарску годину;</w:t>
      </w:r>
    </w:p>
    <w:p w:rsidR="00A664DC" w:rsidRPr="00E54DFB" w:rsidRDefault="00A664DC" w:rsidP="00EC3869">
      <w:pPr>
        <w:widowControl w:val="0"/>
        <w:numPr>
          <w:ilvl w:val="0"/>
          <w:numId w:val="33"/>
        </w:numPr>
        <w:spacing w:after="120"/>
        <w:jc w:val="both"/>
        <w:rPr>
          <w:lang w:val="sr-Cyrl-RS"/>
        </w:rPr>
      </w:pPr>
      <w:r w:rsidRPr="00E54DFB">
        <w:rPr>
          <w:rFonts w:ascii="Calibri" w:hAnsi="Calibri" w:cs="Calibri"/>
          <w:sz w:val="23"/>
          <w:szCs w:val="23"/>
          <w:lang w:val="sr-Cyrl-RS" w:eastAsia="en-US"/>
        </w:rPr>
        <w:t>припрему појединачних решења из области радних односа запослених у Министарству;</w:t>
      </w:r>
    </w:p>
    <w:p w:rsidR="00A664DC" w:rsidRPr="00E54DFB" w:rsidRDefault="00A664DC" w:rsidP="00EC3869">
      <w:pPr>
        <w:widowControl w:val="0"/>
        <w:numPr>
          <w:ilvl w:val="0"/>
          <w:numId w:val="33"/>
        </w:numPr>
        <w:spacing w:after="120"/>
        <w:jc w:val="both"/>
        <w:rPr>
          <w:lang w:val="sr-Cyrl-RS"/>
        </w:rPr>
      </w:pPr>
      <w:r w:rsidRPr="00E54DFB">
        <w:rPr>
          <w:rFonts w:ascii="Calibri" w:hAnsi="Calibri" w:cs="Calibri"/>
          <w:sz w:val="23"/>
          <w:szCs w:val="23"/>
          <w:lang w:val="sr-Cyrl-RS" w:eastAsia="en-US"/>
        </w:rPr>
        <w:lastRenderedPageBreak/>
        <w:t>здравствену заштиту запослених у дипломатско-конзуларним представништвима Републике Србије;</w:t>
      </w:r>
    </w:p>
    <w:p w:rsidR="00A664DC" w:rsidRPr="00E54DFB" w:rsidRDefault="00A664DC" w:rsidP="00EC3869">
      <w:pPr>
        <w:widowControl w:val="0"/>
        <w:numPr>
          <w:ilvl w:val="0"/>
          <w:numId w:val="33"/>
        </w:numPr>
        <w:spacing w:after="120"/>
        <w:jc w:val="both"/>
        <w:rPr>
          <w:lang w:val="sr-Cyrl-RS"/>
        </w:rPr>
      </w:pPr>
      <w:r w:rsidRPr="00E54DFB">
        <w:rPr>
          <w:rFonts w:ascii="Calibri" w:hAnsi="Calibri" w:cs="Calibri"/>
          <w:sz w:val="23"/>
          <w:szCs w:val="23"/>
          <w:lang w:val="sr-Cyrl-RS" w:eastAsia="en-US"/>
        </w:rPr>
        <w:t>припрему докумената за потребе радноправних спорова пред домаћим судовима у којима је тужено Министарство;</w:t>
      </w:r>
    </w:p>
    <w:p w:rsidR="00A664DC" w:rsidRPr="00E54DFB" w:rsidRDefault="00A664DC" w:rsidP="00EC3869">
      <w:pPr>
        <w:widowControl w:val="0"/>
        <w:numPr>
          <w:ilvl w:val="0"/>
          <w:numId w:val="33"/>
        </w:numPr>
        <w:spacing w:after="120"/>
        <w:jc w:val="both"/>
        <w:rPr>
          <w:lang w:val="sr-Cyrl-RS"/>
        </w:rPr>
      </w:pPr>
      <w:r w:rsidRPr="00E54DFB">
        <w:rPr>
          <w:rFonts w:ascii="Calibri" w:hAnsi="Calibri" w:cs="Calibri"/>
          <w:sz w:val="23"/>
          <w:szCs w:val="23"/>
          <w:lang w:val="sr-Cyrl-RS" w:eastAsia="en-US"/>
        </w:rPr>
        <w:t>евиденције запослених;</w:t>
      </w:r>
    </w:p>
    <w:p w:rsidR="00A664DC" w:rsidRPr="00E54DFB" w:rsidRDefault="00A664DC" w:rsidP="00EC3869">
      <w:pPr>
        <w:widowControl w:val="0"/>
        <w:numPr>
          <w:ilvl w:val="0"/>
          <w:numId w:val="33"/>
        </w:numPr>
        <w:spacing w:after="120"/>
        <w:jc w:val="both"/>
        <w:rPr>
          <w:lang w:val="sr-Cyrl-RS"/>
        </w:rPr>
      </w:pPr>
      <w:r w:rsidRPr="00E54DFB">
        <w:rPr>
          <w:rFonts w:ascii="Calibri" w:hAnsi="Calibri" w:cs="Calibri"/>
          <w:sz w:val="23"/>
          <w:szCs w:val="23"/>
          <w:lang w:val="sr-Cyrl-RS" w:eastAsia="en-US"/>
        </w:rPr>
        <w:t>припрему нацрта закона из области спољних послова, акта о унутрашњем уређењу и систематизацији радних места и других подзаконских аката;</w:t>
      </w:r>
    </w:p>
    <w:p w:rsidR="00A664DC" w:rsidRPr="00E54DFB" w:rsidRDefault="00A664DC" w:rsidP="00EC3869">
      <w:pPr>
        <w:widowControl w:val="0"/>
        <w:numPr>
          <w:ilvl w:val="0"/>
          <w:numId w:val="33"/>
        </w:numPr>
        <w:spacing w:after="120"/>
        <w:jc w:val="both"/>
        <w:rPr>
          <w:lang w:val="sr-Cyrl-RS"/>
        </w:rPr>
      </w:pPr>
      <w:r w:rsidRPr="00E54DFB">
        <w:rPr>
          <w:rFonts w:ascii="Calibri" w:hAnsi="Calibri" w:cs="Calibri"/>
          <w:sz w:val="23"/>
          <w:szCs w:val="23"/>
          <w:lang w:val="sr-Cyrl-RS" w:eastAsia="en-US"/>
        </w:rPr>
        <w:t>давање мишљења на нацрте закона и подзаконских аката које припремају други органи државне управе, а који се односе на област спољних послова;</w:t>
      </w:r>
    </w:p>
    <w:p w:rsidR="00A664DC" w:rsidRPr="00E54DFB" w:rsidRDefault="00A664DC" w:rsidP="00EC3869">
      <w:pPr>
        <w:widowControl w:val="0"/>
        <w:numPr>
          <w:ilvl w:val="0"/>
          <w:numId w:val="33"/>
        </w:numPr>
        <w:spacing w:after="120"/>
        <w:jc w:val="both"/>
        <w:rPr>
          <w:lang w:val="sr-Cyrl-RS"/>
        </w:rPr>
      </w:pPr>
      <w:r w:rsidRPr="00E54DFB">
        <w:rPr>
          <w:rFonts w:ascii="Calibri" w:hAnsi="Calibri" w:cs="Calibri"/>
          <w:sz w:val="23"/>
          <w:szCs w:val="23"/>
          <w:lang w:val="sr-Cyrl-RS" w:eastAsia="en-US"/>
        </w:rPr>
        <w:t>друге персоналне и правне послове из делокруга Одељења.</w:t>
      </w:r>
    </w:p>
    <w:p w:rsidR="00A664DC" w:rsidRPr="00E54DFB" w:rsidRDefault="00A664DC" w:rsidP="00A664D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sz w:val="23"/>
          <w:szCs w:val="23"/>
          <w:lang w:val="sr-Cyrl-RS" w:eastAsia="en-US"/>
        </w:rPr>
        <w:t>У Одељењу за персоналне и правне послове образују се следеће уже унутрашње јединице:</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b/>
          <w:sz w:val="23"/>
          <w:szCs w:val="23"/>
          <w:lang w:val="sr-Cyrl-RS" w:eastAsia="en-US"/>
        </w:rPr>
        <w:t>Одсек за радноправну евиденцију</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20"/>
        </w:numPr>
        <w:spacing w:after="120"/>
        <w:jc w:val="both"/>
        <w:rPr>
          <w:lang w:val="sr-Cyrl-RS"/>
        </w:rPr>
      </w:pPr>
      <w:r w:rsidRPr="00E54DFB">
        <w:rPr>
          <w:rFonts w:ascii="Calibri" w:hAnsi="Calibri" w:cs="Calibri"/>
          <w:sz w:val="23"/>
          <w:szCs w:val="23"/>
          <w:lang w:val="sr-Cyrl-RS" w:eastAsia="en-US"/>
        </w:rPr>
        <w:t>здравствену заштиту запослених у дипломатско-конзуларним представништвима Републике Србије;</w:t>
      </w:r>
    </w:p>
    <w:p w:rsidR="00A664DC" w:rsidRPr="00E54DFB" w:rsidRDefault="00A664DC" w:rsidP="00EC3869">
      <w:pPr>
        <w:widowControl w:val="0"/>
        <w:numPr>
          <w:ilvl w:val="0"/>
          <w:numId w:val="20"/>
        </w:numPr>
        <w:spacing w:after="120"/>
        <w:jc w:val="both"/>
        <w:rPr>
          <w:lang w:val="sr-Cyrl-RS"/>
        </w:rPr>
      </w:pPr>
      <w:r w:rsidRPr="00E54DFB">
        <w:rPr>
          <w:rFonts w:ascii="Calibri" w:hAnsi="Calibri" w:cs="Calibri"/>
          <w:sz w:val="23"/>
          <w:szCs w:val="23"/>
          <w:lang w:val="sr-Cyrl-RS" w:eastAsia="en-US"/>
        </w:rPr>
        <w:t>припрему докумената за потребе радноправних спорова пред домаћим судовима у којима је тужено Министарство;</w:t>
      </w:r>
    </w:p>
    <w:p w:rsidR="00A664DC" w:rsidRPr="00E54DFB" w:rsidRDefault="00A664DC" w:rsidP="00EC3869">
      <w:pPr>
        <w:widowControl w:val="0"/>
        <w:numPr>
          <w:ilvl w:val="0"/>
          <w:numId w:val="20"/>
        </w:numPr>
        <w:spacing w:after="120"/>
        <w:jc w:val="both"/>
        <w:rPr>
          <w:lang w:val="sr-Cyrl-RS"/>
        </w:rPr>
      </w:pPr>
      <w:r w:rsidRPr="00E54DFB">
        <w:rPr>
          <w:rFonts w:ascii="Calibri" w:hAnsi="Calibri" w:cs="Calibri"/>
          <w:sz w:val="23"/>
          <w:szCs w:val="23"/>
          <w:lang w:val="sr-Cyrl-RS" w:eastAsia="en-US"/>
        </w:rPr>
        <w:t>радноправну евиденцију запослених;</w:t>
      </w:r>
    </w:p>
    <w:p w:rsidR="00A664DC" w:rsidRPr="00E54DFB" w:rsidRDefault="00A664DC" w:rsidP="00EC3869">
      <w:pPr>
        <w:widowControl w:val="0"/>
        <w:numPr>
          <w:ilvl w:val="0"/>
          <w:numId w:val="20"/>
        </w:numPr>
        <w:spacing w:after="120"/>
        <w:jc w:val="both"/>
        <w:rPr>
          <w:lang w:val="sr-Cyrl-RS"/>
        </w:rPr>
      </w:pPr>
      <w:r w:rsidRPr="00E54DFB">
        <w:rPr>
          <w:rFonts w:ascii="Calibri" w:hAnsi="Calibri" w:cs="Calibri"/>
          <w:sz w:val="23"/>
          <w:szCs w:val="23"/>
          <w:lang w:val="sr-Cyrl-RS" w:eastAsia="en-US"/>
        </w:rPr>
        <w:t>друге послове из делокруга Одсека.</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b/>
          <w:sz w:val="23"/>
          <w:szCs w:val="23"/>
          <w:lang w:val="sr-Cyrl-RS" w:eastAsia="en-US"/>
        </w:rPr>
        <w:t>Група за пријем и распоред кадрова</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63"/>
        </w:numPr>
        <w:spacing w:after="120"/>
        <w:jc w:val="both"/>
        <w:rPr>
          <w:lang w:val="sr-Cyrl-RS"/>
        </w:rPr>
      </w:pPr>
      <w:r w:rsidRPr="00E54DFB">
        <w:rPr>
          <w:rFonts w:ascii="Calibri" w:hAnsi="Calibri" w:cs="Calibri"/>
          <w:sz w:val="23"/>
          <w:szCs w:val="23"/>
          <w:lang w:val="sr-Cyrl-RS" w:eastAsia="en-US"/>
        </w:rPr>
        <w:t>припрему Кадровског плана за сваку календарску годину;</w:t>
      </w:r>
    </w:p>
    <w:p w:rsidR="00A664DC" w:rsidRPr="00E54DFB" w:rsidRDefault="00A664DC" w:rsidP="00EC3869">
      <w:pPr>
        <w:widowControl w:val="0"/>
        <w:numPr>
          <w:ilvl w:val="0"/>
          <w:numId w:val="63"/>
        </w:numPr>
        <w:spacing w:after="120"/>
        <w:jc w:val="both"/>
        <w:rPr>
          <w:lang w:val="sr-Cyrl-RS"/>
        </w:rPr>
      </w:pPr>
      <w:r w:rsidRPr="00E54DFB">
        <w:rPr>
          <w:rFonts w:ascii="Calibri" w:hAnsi="Calibri" w:cs="Calibri"/>
          <w:sz w:val="23"/>
          <w:szCs w:val="23"/>
          <w:lang w:val="sr-Cyrl-RS" w:eastAsia="en-US"/>
        </w:rPr>
        <w:t>припрему појединачних решења из области радних односа запослених у Министарству;</w:t>
      </w:r>
    </w:p>
    <w:p w:rsidR="00A664DC" w:rsidRPr="00E54DFB" w:rsidRDefault="00A664DC" w:rsidP="00EC3869">
      <w:pPr>
        <w:widowControl w:val="0"/>
        <w:numPr>
          <w:ilvl w:val="0"/>
          <w:numId w:val="63"/>
        </w:numPr>
        <w:spacing w:after="120"/>
        <w:jc w:val="both"/>
        <w:rPr>
          <w:lang w:val="sr-Cyrl-RS"/>
        </w:rPr>
      </w:pPr>
      <w:r w:rsidRPr="00E54DFB">
        <w:rPr>
          <w:rFonts w:ascii="Calibri" w:hAnsi="Calibri" w:cs="Calibri"/>
          <w:sz w:val="23"/>
          <w:szCs w:val="23"/>
          <w:lang w:val="sr-Cyrl-RS" w:eastAsia="en-US"/>
        </w:rPr>
        <w:t>друге послове из делокруга Групе.</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b/>
          <w:sz w:val="23"/>
          <w:szCs w:val="23"/>
          <w:lang w:val="sr-Cyrl-RS" w:eastAsia="en-US"/>
        </w:rPr>
        <w:t>Група за нормативне послове</w:t>
      </w:r>
      <w:r w:rsidRPr="00E54DFB">
        <w:rPr>
          <w:rFonts w:ascii="Calibri" w:hAnsi="Calibri" w:cs="Calibri"/>
          <w:sz w:val="23"/>
          <w:szCs w:val="23"/>
          <w:lang w:val="sr-Cyrl-RS" w:eastAsia="en-US"/>
        </w:rPr>
        <w:t xml:space="preserve"> обавља послове који се односе на:  </w:t>
      </w:r>
    </w:p>
    <w:p w:rsidR="00A664DC" w:rsidRPr="00E54DFB" w:rsidRDefault="00A664DC" w:rsidP="00EC3869">
      <w:pPr>
        <w:widowControl w:val="0"/>
        <w:numPr>
          <w:ilvl w:val="0"/>
          <w:numId w:val="47"/>
        </w:numPr>
        <w:spacing w:after="120"/>
        <w:jc w:val="both"/>
        <w:rPr>
          <w:lang w:val="sr-Cyrl-RS"/>
        </w:rPr>
      </w:pPr>
      <w:r w:rsidRPr="00E54DFB">
        <w:rPr>
          <w:rFonts w:ascii="Calibri" w:hAnsi="Calibri" w:cs="Calibri"/>
          <w:sz w:val="23"/>
          <w:szCs w:val="23"/>
          <w:lang w:val="sr-Cyrl-RS" w:eastAsia="en-US"/>
        </w:rPr>
        <w:t>припрему нацрта закона из области спољних послова, акта о унутрашњем уређењу и систематизацији радних места и других подзаконских аката;</w:t>
      </w:r>
    </w:p>
    <w:p w:rsidR="00A664DC" w:rsidRPr="00E54DFB" w:rsidRDefault="00A664DC" w:rsidP="00EC3869">
      <w:pPr>
        <w:widowControl w:val="0"/>
        <w:numPr>
          <w:ilvl w:val="0"/>
          <w:numId w:val="47"/>
        </w:numPr>
        <w:spacing w:after="120"/>
        <w:jc w:val="both"/>
        <w:rPr>
          <w:lang w:val="sr-Cyrl-RS"/>
        </w:rPr>
      </w:pPr>
      <w:r w:rsidRPr="00E54DFB">
        <w:rPr>
          <w:rFonts w:ascii="Calibri" w:hAnsi="Calibri" w:cs="Calibri"/>
          <w:sz w:val="23"/>
          <w:szCs w:val="23"/>
          <w:lang w:val="sr-Cyrl-RS" w:eastAsia="en-US"/>
        </w:rPr>
        <w:t>давање мишљења на нацрте закона и подзаконских аката које припремају други органи државне управе, а који се односе на област спољних послова;</w:t>
      </w:r>
    </w:p>
    <w:p w:rsidR="00A664DC" w:rsidRPr="00E54DFB" w:rsidRDefault="00A664DC" w:rsidP="00EC3869">
      <w:pPr>
        <w:widowControl w:val="0"/>
        <w:numPr>
          <w:ilvl w:val="0"/>
          <w:numId w:val="47"/>
        </w:numPr>
        <w:spacing w:after="120"/>
        <w:jc w:val="both"/>
        <w:rPr>
          <w:lang w:val="sr-Cyrl-RS"/>
        </w:rPr>
      </w:pPr>
      <w:r w:rsidRPr="00E54DFB">
        <w:rPr>
          <w:rFonts w:ascii="Calibri" w:hAnsi="Calibri" w:cs="Calibri"/>
          <w:sz w:val="23"/>
          <w:szCs w:val="23"/>
          <w:lang w:val="sr-Cyrl-RS" w:eastAsia="en-US"/>
        </w:rPr>
        <w:t>припрему мишљења о примени Закона о спољним пословима;</w:t>
      </w:r>
    </w:p>
    <w:p w:rsidR="00A664DC" w:rsidRPr="00E54DFB" w:rsidRDefault="00A664DC" w:rsidP="00EC3869">
      <w:pPr>
        <w:widowControl w:val="0"/>
        <w:numPr>
          <w:ilvl w:val="0"/>
          <w:numId w:val="47"/>
        </w:numPr>
        <w:spacing w:after="120"/>
        <w:jc w:val="both"/>
        <w:rPr>
          <w:lang w:val="sr-Cyrl-RS"/>
        </w:rPr>
      </w:pPr>
      <w:r w:rsidRPr="00E54DFB">
        <w:rPr>
          <w:rFonts w:ascii="Calibri" w:hAnsi="Calibri" w:cs="Calibri"/>
          <w:sz w:val="23"/>
          <w:szCs w:val="23"/>
          <w:lang w:val="sr-Cyrl-RS" w:eastAsia="en-US"/>
        </w:rPr>
        <w:t>друге послове из делокруга Групе.</w:t>
      </w:r>
    </w:p>
    <w:p w:rsidR="00A664DC" w:rsidRPr="00E54DFB" w:rsidRDefault="00A664DC" w:rsidP="00A664DC">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b/>
          <w:sz w:val="23"/>
          <w:szCs w:val="23"/>
          <w:lang w:val="sr-Cyrl-RS" w:eastAsia="en-US"/>
        </w:rPr>
        <w:t>Одељење за имовинскоправне и заједничке послове</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21"/>
        </w:numPr>
        <w:spacing w:after="120"/>
        <w:jc w:val="both"/>
        <w:rPr>
          <w:lang w:val="sr-Cyrl-RS"/>
        </w:rPr>
      </w:pPr>
      <w:r w:rsidRPr="00E54DFB">
        <w:rPr>
          <w:rFonts w:ascii="Calibri" w:hAnsi="Calibri" w:cs="Calibri"/>
          <w:sz w:val="23"/>
          <w:szCs w:val="23"/>
          <w:lang w:val="sr-Cyrl-RS" w:eastAsia="en-US"/>
        </w:rPr>
        <w:t xml:space="preserve">поступак стицања и одржавања непокретности за смештај дипломатско-конзуларних представништава Републике Србије у иностранству, евидентирање и </w:t>
      </w:r>
      <w:r w:rsidRPr="00E54DFB">
        <w:rPr>
          <w:rFonts w:ascii="Calibri" w:hAnsi="Calibri" w:cs="Calibri"/>
          <w:sz w:val="23"/>
          <w:szCs w:val="23"/>
          <w:lang w:val="sr-Cyrl-RS" w:eastAsia="en-US"/>
        </w:rPr>
        <w:lastRenderedPageBreak/>
        <w:t>укњижбу непокретности у иностранству;</w:t>
      </w:r>
    </w:p>
    <w:p w:rsidR="00A664DC" w:rsidRPr="00E54DFB" w:rsidRDefault="00A664DC" w:rsidP="00EC3869">
      <w:pPr>
        <w:widowControl w:val="0"/>
        <w:numPr>
          <w:ilvl w:val="0"/>
          <w:numId w:val="21"/>
        </w:numPr>
        <w:spacing w:after="120"/>
        <w:jc w:val="both"/>
        <w:rPr>
          <w:lang w:val="sr-Cyrl-RS"/>
        </w:rPr>
      </w:pPr>
      <w:r w:rsidRPr="00E54DFB">
        <w:rPr>
          <w:rFonts w:ascii="Calibri" w:hAnsi="Calibri" w:cs="Calibri"/>
          <w:sz w:val="23"/>
          <w:szCs w:val="23"/>
          <w:lang w:val="sr-Cyrl-RS" w:eastAsia="en-US"/>
        </w:rPr>
        <w:t>прибављање и коришћење основних и потрошних средстава;</w:t>
      </w:r>
    </w:p>
    <w:p w:rsidR="00A664DC" w:rsidRPr="00E54DFB" w:rsidRDefault="00A664DC" w:rsidP="00EC3869">
      <w:pPr>
        <w:widowControl w:val="0"/>
        <w:numPr>
          <w:ilvl w:val="0"/>
          <w:numId w:val="21"/>
        </w:numPr>
        <w:spacing w:after="120"/>
        <w:jc w:val="both"/>
        <w:rPr>
          <w:lang w:val="sr-Cyrl-RS"/>
        </w:rPr>
      </w:pPr>
      <w:r w:rsidRPr="00E54DFB">
        <w:rPr>
          <w:rFonts w:ascii="Calibri" w:hAnsi="Calibri" w:cs="Calibri"/>
          <w:sz w:val="23"/>
          <w:szCs w:val="23"/>
          <w:lang w:val="sr-Cyrl-RS" w:eastAsia="en-US"/>
        </w:rPr>
        <w:t>помоћ страним дипломатско-конзуларним представништвима у Републици Србији у решавању питања смештаја;</w:t>
      </w:r>
    </w:p>
    <w:p w:rsidR="00A664DC" w:rsidRPr="00E54DFB" w:rsidRDefault="00A664DC" w:rsidP="00EC3869">
      <w:pPr>
        <w:widowControl w:val="0"/>
        <w:numPr>
          <w:ilvl w:val="0"/>
          <w:numId w:val="21"/>
        </w:numPr>
        <w:spacing w:after="120"/>
        <w:jc w:val="both"/>
        <w:rPr>
          <w:lang w:val="sr-Cyrl-RS"/>
        </w:rPr>
      </w:pPr>
      <w:r w:rsidRPr="00E54DFB">
        <w:rPr>
          <w:rFonts w:ascii="Calibri" w:hAnsi="Calibri" w:cs="Calibri"/>
          <w:sz w:val="23"/>
          <w:szCs w:val="23"/>
          <w:lang w:val="sr-Cyrl-RS" w:eastAsia="en-US"/>
        </w:rPr>
        <w:t>инвестиционо и техничко одржавање објеката, пословних просторија и уређаја и инсталација у њима;</w:t>
      </w:r>
    </w:p>
    <w:p w:rsidR="00A664DC" w:rsidRPr="00E54DFB" w:rsidRDefault="00A664DC" w:rsidP="00EC3869">
      <w:pPr>
        <w:widowControl w:val="0"/>
        <w:numPr>
          <w:ilvl w:val="0"/>
          <w:numId w:val="21"/>
        </w:numPr>
        <w:spacing w:after="120"/>
        <w:jc w:val="both"/>
        <w:rPr>
          <w:lang w:val="sr-Cyrl-RS"/>
        </w:rPr>
      </w:pPr>
      <w:r w:rsidRPr="00E54DFB">
        <w:rPr>
          <w:rFonts w:ascii="Calibri" w:hAnsi="Calibri" w:cs="Calibri"/>
          <w:sz w:val="23"/>
          <w:szCs w:val="23"/>
          <w:lang w:val="sr-Cyrl-RS" w:eastAsia="en-US"/>
        </w:rPr>
        <w:t>занатске услуге, одржавање чистоће, репрезентацију;</w:t>
      </w:r>
    </w:p>
    <w:p w:rsidR="00A664DC" w:rsidRPr="00E54DFB" w:rsidRDefault="00A664DC" w:rsidP="00EC3869">
      <w:pPr>
        <w:widowControl w:val="0"/>
        <w:numPr>
          <w:ilvl w:val="0"/>
          <w:numId w:val="21"/>
        </w:numPr>
        <w:spacing w:after="120"/>
        <w:jc w:val="both"/>
        <w:rPr>
          <w:lang w:val="sr-Cyrl-RS"/>
        </w:rPr>
      </w:pPr>
      <w:r w:rsidRPr="00E54DFB">
        <w:rPr>
          <w:rFonts w:ascii="Calibri" w:hAnsi="Calibri" w:cs="Calibri"/>
          <w:sz w:val="23"/>
          <w:szCs w:val="23"/>
          <w:lang w:val="sr-Cyrl-RS" w:eastAsia="en-US"/>
        </w:rPr>
        <w:t>припрему докумената и учешће у судским споровима и арбитражама које се у иностранству воде у вези с имовином Републике Србије.</w:t>
      </w:r>
    </w:p>
    <w:p w:rsidR="00A664DC" w:rsidRDefault="00A664DC" w:rsidP="00A664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sz w:val="23"/>
          <w:szCs w:val="23"/>
          <w:lang w:val="sr-Cyrl-RS" w:eastAsia="en-US"/>
        </w:rPr>
      </w:pPr>
    </w:p>
    <w:p w:rsidR="00A664DC" w:rsidRPr="00E54DFB" w:rsidRDefault="00A664DC" w:rsidP="00A664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sz w:val="23"/>
          <w:szCs w:val="23"/>
          <w:lang w:val="sr-Cyrl-RS" w:eastAsia="en-US"/>
        </w:rPr>
      </w:pPr>
    </w:p>
    <w:p w:rsidR="00A664DC" w:rsidRPr="00E54DFB" w:rsidRDefault="00A664DC" w:rsidP="00A664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sz w:val="23"/>
          <w:szCs w:val="23"/>
          <w:lang w:val="sr-Cyrl-RS" w:eastAsia="en-US"/>
        </w:rPr>
        <w:t>У Одељењу за имовинскоправне и заједничке послове образују се следеће уже унутрашње јединице:</w:t>
      </w:r>
    </w:p>
    <w:p w:rsidR="00A664DC" w:rsidRPr="00E54DFB" w:rsidRDefault="00A664DC" w:rsidP="00A664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sz w:val="23"/>
          <w:szCs w:val="23"/>
          <w:lang w:val="sr-Cyrl-RS" w:eastAsia="en-US"/>
        </w:rPr>
      </w:pPr>
    </w:p>
    <w:p w:rsidR="00A664DC" w:rsidRPr="00E54DFB" w:rsidRDefault="00A664DC" w:rsidP="00A664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b/>
          <w:sz w:val="23"/>
          <w:szCs w:val="23"/>
          <w:lang w:val="sr-Cyrl-RS" w:eastAsia="en-US"/>
        </w:rPr>
        <w:t>Одсек за непокретну имовину, грађевинске послове и занатске услуге</w:t>
      </w:r>
      <w:r w:rsidRPr="00E54DFB">
        <w:rPr>
          <w:rFonts w:ascii="Calibri" w:hAnsi="Calibri" w:cs="Calibri"/>
          <w:sz w:val="23"/>
          <w:szCs w:val="23"/>
          <w:lang w:val="sr-Cyrl-RS" w:eastAsia="en-US"/>
        </w:rPr>
        <w:t xml:space="preserve"> обавља послове Одељења за имовинске и заједничке послове који се односе на:</w:t>
      </w:r>
    </w:p>
    <w:p w:rsidR="00A664DC" w:rsidRPr="00E54DFB" w:rsidRDefault="00A664DC" w:rsidP="00EC3869">
      <w:pPr>
        <w:widowControl w:val="0"/>
        <w:numPr>
          <w:ilvl w:val="0"/>
          <w:numId w:val="24"/>
        </w:numPr>
        <w:spacing w:after="120"/>
        <w:jc w:val="both"/>
        <w:rPr>
          <w:lang w:val="sr-Cyrl-RS"/>
        </w:rPr>
      </w:pPr>
      <w:r w:rsidRPr="00E54DFB">
        <w:rPr>
          <w:rFonts w:ascii="Calibri" w:hAnsi="Calibri" w:cs="Calibri"/>
          <w:sz w:val="23"/>
          <w:szCs w:val="23"/>
          <w:lang w:val="sr-Cyrl-RS" w:eastAsia="en-US"/>
        </w:rPr>
        <w:t>непокретности;</w:t>
      </w:r>
    </w:p>
    <w:p w:rsidR="00A664DC" w:rsidRPr="00E54DFB" w:rsidRDefault="00A664DC" w:rsidP="00EC3869">
      <w:pPr>
        <w:widowControl w:val="0"/>
        <w:numPr>
          <w:ilvl w:val="0"/>
          <w:numId w:val="24"/>
        </w:numPr>
        <w:spacing w:after="120"/>
        <w:jc w:val="both"/>
        <w:rPr>
          <w:lang w:val="sr-Cyrl-RS"/>
        </w:rPr>
      </w:pPr>
      <w:r w:rsidRPr="00E54DFB">
        <w:rPr>
          <w:rFonts w:ascii="Calibri" w:hAnsi="Calibri" w:cs="Calibri"/>
          <w:sz w:val="23"/>
          <w:szCs w:val="23"/>
          <w:lang w:val="sr-Cyrl-RS" w:eastAsia="en-US"/>
        </w:rPr>
        <w:t>грађевинске послове;</w:t>
      </w:r>
    </w:p>
    <w:p w:rsidR="00A664DC" w:rsidRPr="00E54DFB" w:rsidRDefault="00A664DC" w:rsidP="00EC3869">
      <w:pPr>
        <w:widowControl w:val="0"/>
        <w:numPr>
          <w:ilvl w:val="0"/>
          <w:numId w:val="24"/>
        </w:numPr>
        <w:spacing w:after="120"/>
        <w:jc w:val="both"/>
        <w:rPr>
          <w:lang w:val="sr-Cyrl-RS"/>
        </w:rPr>
      </w:pPr>
      <w:r w:rsidRPr="00E54DFB">
        <w:rPr>
          <w:rFonts w:ascii="Calibri" w:hAnsi="Calibri" w:cs="Calibri"/>
          <w:sz w:val="23"/>
          <w:szCs w:val="23"/>
          <w:lang w:val="sr-Cyrl-RS" w:eastAsia="en-US"/>
        </w:rPr>
        <w:t>текуће одржавање објеката и просторија Министарства и уређаја у њима;</w:t>
      </w:r>
    </w:p>
    <w:p w:rsidR="00A664DC" w:rsidRPr="00E54DFB" w:rsidRDefault="00A664DC" w:rsidP="00EC3869">
      <w:pPr>
        <w:widowControl w:val="0"/>
        <w:numPr>
          <w:ilvl w:val="0"/>
          <w:numId w:val="24"/>
        </w:numPr>
        <w:spacing w:after="120"/>
        <w:jc w:val="both"/>
        <w:rPr>
          <w:lang w:val="sr-Cyrl-RS"/>
        </w:rPr>
      </w:pPr>
      <w:r w:rsidRPr="00E54DFB">
        <w:rPr>
          <w:rFonts w:ascii="Calibri" w:hAnsi="Calibri" w:cs="Calibri"/>
          <w:sz w:val="23"/>
          <w:szCs w:val="23"/>
          <w:lang w:val="sr-Cyrl-RS" w:eastAsia="en-US"/>
        </w:rPr>
        <w:t>друге послове из делокруга Одсека.</w:t>
      </w:r>
    </w:p>
    <w:p w:rsidR="00A664DC" w:rsidRPr="00E54DFB" w:rsidRDefault="00A664DC" w:rsidP="00A664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sz w:val="23"/>
          <w:szCs w:val="23"/>
          <w:lang w:val="sr-Cyrl-RS" w:eastAsia="en-US"/>
        </w:rPr>
      </w:pPr>
    </w:p>
    <w:p w:rsidR="00A664DC" w:rsidRPr="00E54DFB" w:rsidRDefault="00A664DC" w:rsidP="00A664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b/>
          <w:sz w:val="23"/>
          <w:szCs w:val="23"/>
          <w:lang w:val="sr-Cyrl-RS" w:eastAsia="en-US"/>
        </w:rPr>
        <w:t>Одсек за покретну имовину и набавке</w:t>
      </w:r>
      <w:r w:rsidRPr="00E54DFB">
        <w:rPr>
          <w:rFonts w:ascii="Calibri" w:hAnsi="Calibri" w:cs="Calibri"/>
          <w:sz w:val="23"/>
          <w:szCs w:val="23"/>
          <w:lang w:val="sr-Cyrl-RS" w:eastAsia="en-US"/>
        </w:rPr>
        <w:t xml:space="preserve"> обавља послове Одељења за имовинске и заједничке послове који се односе на:</w:t>
      </w:r>
    </w:p>
    <w:p w:rsidR="00A664DC" w:rsidRPr="00E54DFB" w:rsidRDefault="00A664DC" w:rsidP="00EC3869">
      <w:pPr>
        <w:widowControl w:val="0"/>
        <w:numPr>
          <w:ilvl w:val="0"/>
          <w:numId w:val="60"/>
        </w:numPr>
        <w:spacing w:after="120"/>
        <w:jc w:val="both"/>
        <w:rPr>
          <w:lang w:val="sr-Cyrl-RS"/>
        </w:rPr>
      </w:pPr>
      <w:r w:rsidRPr="00E54DFB">
        <w:rPr>
          <w:rFonts w:ascii="Calibri" w:hAnsi="Calibri" w:cs="Calibri"/>
          <w:sz w:val="23"/>
          <w:szCs w:val="23"/>
          <w:lang w:val="sr-Cyrl-RS" w:eastAsia="en-US"/>
        </w:rPr>
        <w:t>израду годишњег Плана јавних набавки за Министарство спољних послова;</w:t>
      </w:r>
    </w:p>
    <w:p w:rsidR="00A664DC" w:rsidRPr="00E54DFB" w:rsidRDefault="00A664DC" w:rsidP="00EC3869">
      <w:pPr>
        <w:widowControl w:val="0"/>
        <w:numPr>
          <w:ilvl w:val="0"/>
          <w:numId w:val="60"/>
        </w:numPr>
        <w:spacing w:after="120"/>
        <w:jc w:val="both"/>
        <w:rPr>
          <w:lang w:val="sr-Cyrl-RS"/>
        </w:rPr>
      </w:pPr>
      <w:r w:rsidRPr="00E54DFB">
        <w:rPr>
          <w:rFonts w:ascii="Calibri" w:hAnsi="Calibri" w:cs="Calibri"/>
          <w:sz w:val="23"/>
          <w:szCs w:val="23"/>
          <w:lang w:val="sr-Cyrl-RS" w:eastAsia="en-US"/>
        </w:rPr>
        <w:t>спровођење поступака јавних набавки добара, услуга и радова;</w:t>
      </w:r>
    </w:p>
    <w:p w:rsidR="00A664DC" w:rsidRPr="00E54DFB" w:rsidRDefault="00A664DC" w:rsidP="00EC3869">
      <w:pPr>
        <w:widowControl w:val="0"/>
        <w:numPr>
          <w:ilvl w:val="0"/>
          <w:numId w:val="60"/>
        </w:numPr>
        <w:spacing w:after="120"/>
        <w:jc w:val="both"/>
        <w:rPr>
          <w:lang w:val="sr-Cyrl-RS"/>
        </w:rPr>
      </w:pPr>
      <w:r w:rsidRPr="00E54DFB">
        <w:rPr>
          <w:rFonts w:ascii="Calibri" w:hAnsi="Calibri" w:cs="Calibri"/>
          <w:sz w:val="23"/>
          <w:szCs w:val="23"/>
          <w:lang w:val="sr-Cyrl-RS" w:eastAsia="en-US"/>
        </w:rPr>
        <w:t>припремање и израда одлука, огласа о јавним набавкама, конкурсне документације;</w:t>
      </w:r>
    </w:p>
    <w:p w:rsidR="00A664DC" w:rsidRPr="00E54DFB" w:rsidRDefault="00A664DC" w:rsidP="00EC3869">
      <w:pPr>
        <w:widowControl w:val="0"/>
        <w:numPr>
          <w:ilvl w:val="0"/>
          <w:numId w:val="60"/>
        </w:numPr>
        <w:spacing w:after="120"/>
        <w:jc w:val="both"/>
        <w:rPr>
          <w:lang w:val="sr-Cyrl-RS"/>
        </w:rPr>
      </w:pPr>
      <w:r w:rsidRPr="00E54DFB">
        <w:rPr>
          <w:rFonts w:ascii="Calibri" w:hAnsi="Calibri" w:cs="Calibri"/>
          <w:sz w:val="23"/>
          <w:szCs w:val="23"/>
          <w:lang w:val="sr-Cyrl-RS" w:eastAsia="en-US"/>
        </w:rPr>
        <w:t>прослеђивање аката за Портал јавних набавки и за интернет страницу Министарства спољних послова у складу са Законом о јавним набавкама;</w:t>
      </w:r>
    </w:p>
    <w:p w:rsidR="00A664DC" w:rsidRPr="00E54DFB" w:rsidRDefault="00A664DC" w:rsidP="00EC3869">
      <w:pPr>
        <w:widowControl w:val="0"/>
        <w:numPr>
          <w:ilvl w:val="0"/>
          <w:numId w:val="60"/>
        </w:numPr>
        <w:spacing w:after="120"/>
        <w:jc w:val="both"/>
        <w:rPr>
          <w:lang w:val="sr-Cyrl-RS"/>
        </w:rPr>
      </w:pPr>
      <w:r w:rsidRPr="00E54DFB">
        <w:rPr>
          <w:rFonts w:ascii="Calibri" w:hAnsi="Calibri" w:cs="Calibri"/>
          <w:sz w:val="23"/>
          <w:szCs w:val="23"/>
          <w:lang w:val="sr-Cyrl-RS" w:eastAsia="en-US"/>
        </w:rPr>
        <w:t>прикупљање и евидентирање понуда, организовање отварања и стручне оцене понуда;</w:t>
      </w:r>
    </w:p>
    <w:p w:rsidR="00A664DC" w:rsidRPr="00E54DFB" w:rsidRDefault="00A664DC" w:rsidP="00EC3869">
      <w:pPr>
        <w:widowControl w:val="0"/>
        <w:numPr>
          <w:ilvl w:val="0"/>
          <w:numId w:val="60"/>
        </w:numPr>
        <w:spacing w:after="120"/>
        <w:jc w:val="both"/>
        <w:rPr>
          <w:lang w:val="sr-Cyrl-RS"/>
        </w:rPr>
      </w:pPr>
      <w:r w:rsidRPr="00E54DFB">
        <w:rPr>
          <w:rFonts w:ascii="Calibri" w:hAnsi="Calibri" w:cs="Calibri"/>
          <w:sz w:val="23"/>
          <w:szCs w:val="23"/>
          <w:lang w:val="sr-Cyrl-RS" w:eastAsia="en-US"/>
        </w:rPr>
        <w:t>спровођење отвореног поступка, рестриктивног поступка, преговарачког са објављивањем позива за подношење понуда, преговарачког поступка без објављивања позива, поступка јавне набавке мале вредности;</w:t>
      </w:r>
    </w:p>
    <w:p w:rsidR="00A664DC" w:rsidRPr="00E54DFB" w:rsidRDefault="00A664DC" w:rsidP="00EC3869">
      <w:pPr>
        <w:widowControl w:val="0"/>
        <w:numPr>
          <w:ilvl w:val="0"/>
          <w:numId w:val="60"/>
        </w:numPr>
        <w:spacing w:after="120"/>
        <w:jc w:val="both"/>
        <w:rPr>
          <w:lang w:val="sr-Cyrl-RS"/>
        </w:rPr>
      </w:pPr>
      <w:r w:rsidRPr="00E54DFB">
        <w:rPr>
          <w:rFonts w:ascii="Calibri" w:hAnsi="Calibri" w:cs="Calibri"/>
          <w:sz w:val="23"/>
          <w:szCs w:val="23"/>
          <w:lang w:val="sr-Cyrl-RS" w:eastAsia="en-US"/>
        </w:rPr>
        <w:t>поступка отуђења расходоване опреме;</w:t>
      </w:r>
    </w:p>
    <w:p w:rsidR="00A664DC" w:rsidRPr="00E54DFB" w:rsidRDefault="00A664DC" w:rsidP="00EC3869">
      <w:pPr>
        <w:widowControl w:val="0"/>
        <w:numPr>
          <w:ilvl w:val="0"/>
          <w:numId w:val="60"/>
        </w:numPr>
        <w:spacing w:after="120"/>
        <w:jc w:val="both"/>
        <w:rPr>
          <w:lang w:val="sr-Cyrl-RS"/>
        </w:rPr>
      </w:pPr>
      <w:r w:rsidRPr="00E54DFB">
        <w:rPr>
          <w:rFonts w:ascii="Calibri" w:hAnsi="Calibri" w:cs="Calibri"/>
          <w:sz w:val="23"/>
          <w:szCs w:val="23"/>
          <w:lang w:val="sr-Cyrl-RS" w:eastAsia="en-US"/>
        </w:rPr>
        <w:t>подршка спровођењу набавки за ДКП;</w:t>
      </w:r>
    </w:p>
    <w:p w:rsidR="00A664DC" w:rsidRPr="00E54DFB" w:rsidRDefault="00A664DC" w:rsidP="00EC3869">
      <w:pPr>
        <w:widowControl w:val="0"/>
        <w:numPr>
          <w:ilvl w:val="0"/>
          <w:numId w:val="60"/>
        </w:numPr>
        <w:spacing w:after="120"/>
        <w:jc w:val="both"/>
        <w:rPr>
          <w:lang w:val="sr-Cyrl-RS"/>
        </w:rPr>
      </w:pPr>
      <w:r w:rsidRPr="00E54DFB">
        <w:rPr>
          <w:rFonts w:ascii="Calibri" w:hAnsi="Calibri" w:cs="Calibri"/>
          <w:sz w:val="23"/>
          <w:szCs w:val="23"/>
          <w:lang w:val="sr-Cyrl-RS" w:eastAsia="en-US"/>
        </w:rPr>
        <w:t>спровођење набавки на које се Закон не примењује;</w:t>
      </w:r>
    </w:p>
    <w:p w:rsidR="00A664DC" w:rsidRPr="00E54DFB" w:rsidRDefault="00A664DC" w:rsidP="00EC3869">
      <w:pPr>
        <w:widowControl w:val="0"/>
        <w:numPr>
          <w:ilvl w:val="0"/>
          <w:numId w:val="60"/>
        </w:numPr>
        <w:spacing w:after="120"/>
        <w:jc w:val="both"/>
        <w:rPr>
          <w:lang w:val="sr-Cyrl-RS"/>
        </w:rPr>
      </w:pPr>
      <w:r w:rsidRPr="00E54DFB">
        <w:rPr>
          <w:rFonts w:ascii="Calibri" w:hAnsi="Calibri" w:cs="Calibri"/>
          <w:sz w:val="23"/>
          <w:szCs w:val="23"/>
          <w:lang w:val="sr-Cyrl-RS" w:eastAsia="en-US"/>
        </w:rPr>
        <w:t xml:space="preserve">сачињавање оквирних споразума и појединачних уговора са изабраним </w:t>
      </w:r>
      <w:r w:rsidRPr="00E54DFB">
        <w:rPr>
          <w:rFonts w:ascii="Calibri" w:hAnsi="Calibri" w:cs="Calibri"/>
          <w:sz w:val="23"/>
          <w:szCs w:val="23"/>
          <w:lang w:val="sr-Cyrl-RS" w:eastAsia="en-US"/>
        </w:rPr>
        <w:lastRenderedPageBreak/>
        <w:t>понуђачима;</w:t>
      </w:r>
    </w:p>
    <w:p w:rsidR="00A664DC" w:rsidRPr="00E54DFB" w:rsidRDefault="00A664DC" w:rsidP="00EC3869">
      <w:pPr>
        <w:widowControl w:val="0"/>
        <w:numPr>
          <w:ilvl w:val="0"/>
          <w:numId w:val="60"/>
        </w:numPr>
        <w:spacing w:after="120"/>
        <w:jc w:val="both"/>
        <w:rPr>
          <w:lang w:val="sr-Cyrl-RS"/>
        </w:rPr>
      </w:pPr>
      <w:r w:rsidRPr="00E54DFB">
        <w:rPr>
          <w:rFonts w:ascii="Calibri" w:hAnsi="Calibri" w:cs="Calibri"/>
          <w:sz w:val="23"/>
          <w:szCs w:val="23"/>
          <w:lang w:val="sr-Cyrl-RS" w:eastAsia="en-US"/>
        </w:rPr>
        <w:t>доношења предлога одлуке или одговора у поступку заштите права;</w:t>
      </w:r>
    </w:p>
    <w:p w:rsidR="00A664DC" w:rsidRPr="00E54DFB" w:rsidRDefault="00A664DC" w:rsidP="00EC3869">
      <w:pPr>
        <w:widowControl w:val="0"/>
        <w:numPr>
          <w:ilvl w:val="0"/>
          <w:numId w:val="60"/>
        </w:numPr>
        <w:spacing w:after="120"/>
        <w:jc w:val="both"/>
        <w:rPr>
          <w:lang w:val="sr-Cyrl-RS"/>
        </w:rPr>
      </w:pPr>
      <w:r w:rsidRPr="00E54DFB">
        <w:rPr>
          <w:rFonts w:ascii="Calibri" w:hAnsi="Calibri" w:cs="Calibri"/>
          <w:sz w:val="23"/>
          <w:szCs w:val="23"/>
          <w:lang w:val="sr-Cyrl-RS" w:eastAsia="en-US"/>
        </w:rPr>
        <w:t>обављање стручних послова, израда и достављање извештаја државним органима;</w:t>
      </w:r>
    </w:p>
    <w:p w:rsidR="00A664DC" w:rsidRPr="00E54DFB" w:rsidRDefault="00A664DC" w:rsidP="00EC3869">
      <w:pPr>
        <w:widowControl w:val="0"/>
        <w:numPr>
          <w:ilvl w:val="0"/>
          <w:numId w:val="60"/>
        </w:numPr>
        <w:spacing w:after="120"/>
        <w:jc w:val="both"/>
        <w:rPr>
          <w:lang w:val="sr-Cyrl-RS"/>
        </w:rPr>
      </w:pPr>
      <w:r w:rsidRPr="00E54DFB">
        <w:rPr>
          <w:rFonts w:ascii="Calibri" w:hAnsi="Calibri" w:cs="Calibri"/>
          <w:sz w:val="23"/>
          <w:szCs w:val="23"/>
          <w:lang w:val="sr-Cyrl-RS" w:eastAsia="en-US"/>
        </w:rPr>
        <w:t>други стручни, аналитички и административно технички послови из делокруга одсека.</w:t>
      </w:r>
    </w:p>
    <w:p w:rsidR="00A664DC" w:rsidRPr="00E54DFB" w:rsidRDefault="00A664DC" w:rsidP="00A664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sz w:val="23"/>
          <w:szCs w:val="23"/>
          <w:lang w:val="sr-Cyrl-RS" w:eastAsia="en-US"/>
        </w:rPr>
      </w:pPr>
    </w:p>
    <w:p w:rsidR="00A664DC" w:rsidRPr="00E54DFB" w:rsidRDefault="00A664DC" w:rsidP="00A664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b/>
          <w:sz w:val="23"/>
          <w:szCs w:val="23"/>
          <w:lang w:val="sr-Cyrl-RS" w:eastAsia="en-US"/>
        </w:rPr>
        <w:t>Одељење за финансијске послове</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65"/>
        </w:numPr>
        <w:spacing w:after="120"/>
        <w:jc w:val="both"/>
        <w:rPr>
          <w:lang w:val="sr-Cyrl-RS"/>
        </w:rPr>
      </w:pPr>
      <w:r w:rsidRPr="00E54DFB">
        <w:rPr>
          <w:rFonts w:ascii="Calibri" w:hAnsi="Calibri" w:cs="Calibri"/>
          <w:sz w:val="23"/>
          <w:szCs w:val="23"/>
          <w:lang w:val="sr-Cyrl-RS" w:eastAsia="en-US"/>
        </w:rPr>
        <w:t>израда предлога неопходних буџетских средстава за обављање послова из делокруга Министарства;</w:t>
      </w:r>
    </w:p>
    <w:p w:rsidR="00A664DC" w:rsidRPr="00E54DFB" w:rsidRDefault="00A664DC" w:rsidP="00EC3869">
      <w:pPr>
        <w:widowControl w:val="0"/>
        <w:numPr>
          <w:ilvl w:val="0"/>
          <w:numId w:val="65"/>
        </w:numPr>
        <w:spacing w:after="120"/>
        <w:jc w:val="both"/>
        <w:rPr>
          <w:lang w:val="sr-Cyrl-RS"/>
        </w:rPr>
      </w:pPr>
      <w:r w:rsidRPr="00E54DFB">
        <w:rPr>
          <w:rFonts w:ascii="Calibri" w:hAnsi="Calibri" w:cs="Calibri"/>
          <w:sz w:val="23"/>
          <w:szCs w:val="23"/>
          <w:lang w:val="sr-Cyrl-RS" w:eastAsia="en-US"/>
        </w:rPr>
        <w:t>праћење обима и динамике прилива и утрошка средстава;</w:t>
      </w:r>
    </w:p>
    <w:p w:rsidR="00A664DC" w:rsidRPr="00E54DFB" w:rsidRDefault="00A664DC" w:rsidP="00EC3869">
      <w:pPr>
        <w:widowControl w:val="0"/>
        <w:numPr>
          <w:ilvl w:val="0"/>
          <w:numId w:val="65"/>
        </w:numPr>
        <w:spacing w:after="120"/>
        <w:jc w:val="both"/>
        <w:rPr>
          <w:lang w:val="sr-Cyrl-RS"/>
        </w:rPr>
      </w:pPr>
      <w:r w:rsidRPr="00E54DFB">
        <w:rPr>
          <w:rFonts w:ascii="Calibri" w:hAnsi="Calibri" w:cs="Calibri"/>
          <w:sz w:val="23"/>
          <w:szCs w:val="23"/>
          <w:lang w:val="sr-Cyrl-RS" w:eastAsia="en-US"/>
        </w:rPr>
        <w:t>обављање послова платног промета;</w:t>
      </w:r>
    </w:p>
    <w:p w:rsidR="00A664DC" w:rsidRPr="00E54DFB" w:rsidRDefault="00A664DC" w:rsidP="00EC3869">
      <w:pPr>
        <w:widowControl w:val="0"/>
        <w:numPr>
          <w:ilvl w:val="0"/>
          <w:numId w:val="65"/>
        </w:numPr>
        <w:spacing w:after="120"/>
        <w:jc w:val="both"/>
        <w:rPr>
          <w:lang w:val="sr-Cyrl-RS"/>
        </w:rPr>
      </w:pPr>
      <w:r w:rsidRPr="00E54DFB">
        <w:rPr>
          <w:rFonts w:ascii="Calibri" w:hAnsi="Calibri" w:cs="Calibri"/>
          <w:sz w:val="23"/>
          <w:szCs w:val="23"/>
          <w:lang w:val="sr-Cyrl-RS" w:eastAsia="en-US"/>
        </w:rPr>
        <w:t>ликвидација финансијске документације;</w:t>
      </w:r>
    </w:p>
    <w:p w:rsidR="00A664DC" w:rsidRPr="00E54DFB" w:rsidRDefault="00A664DC" w:rsidP="00EC3869">
      <w:pPr>
        <w:widowControl w:val="0"/>
        <w:numPr>
          <w:ilvl w:val="0"/>
          <w:numId w:val="65"/>
        </w:numPr>
        <w:spacing w:after="120"/>
        <w:jc w:val="both"/>
        <w:rPr>
          <w:lang w:val="sr-Cyrl-RS"/>
        </w:rPr>
      </w:pPr>
      <w:r w:rsidRPr="00E54DFB">
        <w:rPr>
          <w:rFonts w:ascii="Calibri" w:hAnsi="Calibri" w:cs="Calibri"/>
          <w:sz w:val="23"/>
          <w:szCs w:val="23"/>
          <w:lang w:val="sr-Cyrl-RS" w:eastAsia="en-US"/>
        </w:rPr>
        <w:t>благајнички послови са динарским и девизним новчаним средствима и хартијама од вредности;</w:t>
      </w:r>
    </w:p>
    <w:p w:rsidR="00A664DC" w:rsidRPr="00E54DFB" w:rsidRDefault="00A664DC" w:rsidP="00EC3869">
      <w:pPr>
        <w:widowControl w:val="0"/>
        <w:numPr>
          <w:ilvl w:val="0"/>
          <w:numId w:val="65"/>
        </w:numPr>
        <w:spacing w:after="120"/>
        <w:jc w:val="both"/>
        <w:rPr>
          <w:lang w:val="sr-Cyrl-RS"/>
        </w:rPr>
      </w:pPr>
      <w:r w:rsidRPr="00E54DFB">
        <w:rPr>
          <w:rFonts w:ascii="Calibri" w:hAnsi="Calibri" w:cs="Calibri"/>
          <w:sz w:val="23"/>
          <w:szCs w:val="23"/>
          <w:lang w:val="sr-Cyrl-RS" w:eastAsia="en-US"/>
        </w:rPr>
        <w:t>организовање и вођење књиговодственог пословања;</w:t>
      </w:r>
    </w:p>
    <w:p w:rsidR="00A664DC" w:rsidRPr="00E54DFB" w:rsidRDefault="00A664DC" w:rsidP="00EC3869">
      <w:pPr>
        <w:widowControl w:val="0"/>
        <w:numPr>
          <w:ilvl w:val="0"/>
          <w:numId w:val="65"/>
        </w:numPr>
        <w:spacing w:after="120"/>
        <w:jc w:val="both"/>
        <w:rPr>
          <w:lang w:val="sr-Cyrl-RS"/>
        </w:rPr>
      </w:pPr>
      <w:r w:rsidRPr="00E54DFB">
        <w:rPr>
          <w:rFonts w:ascii="Calibri" w:hAnsi="Calibri" w:cs="Calibri"/>
          <w:sz w:val="23"/>
          <w:szCs w:val="23"/>
          <w:lang w:val="sr-Cyrl-RS" w:eastAsia="en-US"/>
        </w:rPr>
        <w:t>састављање периодичних обрачуна и годишњег рачуна; обрачун и исплата бруто зарада, накнада зарада и  осталих личних примања и свих новчаних докумената;</w:t>
      </w:r>
    </w:p>
    <w:p w:rsidR="00A664DC" w:rsidRPr="00E54DFB" w:rsidRDefault="00A664DC" w:rsidP="00EC3869">
      <w:pPr>
        <w:widowControl w:val="0"/>
        <w:numPr>
          <w:ilvl w:val="0"/>
          <w:numId w:val="65"/>
        </w:numPr>
        <w:spacing w:after="120"/>
        <w:jc w:val="both"/>
        <w:rPr>
          <w:lang w:val="sr-Cyrl-RS"/>
        </w:rPr>
      </w:pPr>
      <w:r w:rsidRPr="00E54DFB">
        <w:rPr>
          <w:rFonts w:ascii="Calibri" w:hAnsi="Calibri" w:cs="Calibri"/>
          <w:sz w:val="23"/>
          <w:szCs w:val="23"/>
          <w:lang w:val="sr-Cyrl-RS" w:eastAsia="en-US"/>
        </w:rPr>
        <w:t>организовање службених путовања и селидби у иностранство и из иностранства, као и обрачун и исплата трошкова по том основу;</w:t>
      </w:r>
    </w:p>
    <w:p w:rsidR="00A664DC" w:rsidRPr="00E54DFB" w:rsidRDefault="00A664DC" w:rsidP="00EC3869">
      <w:pPr>
        <w:widowControl w:val="0"/>
        <w:numPr>
          <w:ilvl w:val="0"/>
          <w:numId w:val="65"/>
        </w:numPr>
        <w:spacing w:after="120"/>
        <w:jc w:val="both"/>
        <w:rPr>
          <w:lang w:val="sr-Cyrl-RS"/>
        </w:rPr>
      </w:pPr>
      <w:r w:rsidRPr="00E54DFB">
        <w:rPr>
          <w:rFonts w:ascii="Calibri" w:hAnsi="Calibri" w:cs="Calibri"/>
          <w:sz w:val="23"/>
          <w:szCs w:val="23"/>
          <w:lang w:val="sr-Cyrl-RS" w:eastAsia="en-US"/>
        </w:rPr>
        <w:t>планирање, праћење и контрола материјално-финансијског пословања дипломатско-конзуларних представништава (у даљем тексту ДКП);</w:t>
      </w:r>
    </w:p>
    <w:p w:rsidR="00A664DC" w:rsidRPr="00E54DFB" w:rsidRDefault="00A664DC" w:rsidP="00EC3869">
      <w:pPr>
        <w:widowControl w:val="0"/>
        <w:numPr>
          <w:ilvl w:val="0"/>
          <w:numId w:val="65"/>
        </w:numPr>
        <w:spacing w:after="120"/>
        <w:jc w:val="both"/>
        <w:rPr>
          <w:lang w:val="sr-Cyrl-RS"/>
        </w:rPr>
      </w:pPr>
      <w:r w:rsidRPr="00E54DFB">
        <w:rPr>
          <w:rFonts w:ascii="Calibri" w:hAnsi="Calibri" w:cs="Calibri"/>
          <w:sz w:val="23"/>
          <w:szCs w:val="23"/>
          <w:lang w:val="sr-Cyrl-RS" w:eastAsia="en-US"/>
        </w:rPr>
        <w:t>обезбеђење средстава за рад ДКП, усмеравање и дозначавање истих;</w:t>
      </w:r>
    </w:p>
    <w:p w:rsidR="00A664DC" w:rsidRPr="00E54DFB" w:rsidRDefault="00A664DC" w:rsidP="00EC3869">
      <w:pPr>
        <w:widowControl w:val="0"/>
        <w:numPr>
          <w:ilvl w:val="0"/>
          <w:numId w:val="65"/>
        </w:numPr>
        <w:spacing w:after="120"/>
        <w:jc w:val="both"/>
        <w:rPr>
          <w:lang w:val="sr-Cyrl-RS"/>
        </w:rPr>
      </w:pPr>
      <w:r w:rsidRPr="00E54DFB">
        <w:rPr>
          <w:rFonts w:ascii="Calibri" w:hAnsi="Calibri" w:cs="Calibri"/>
          <w:sz w:val="23"/>
          <w:szCs w:val="23"/>
          <w:lang w:val="sr-Cyrl-RS" w:eastAsia="en-US"/>
        </w:rPr>
        <w:t>располагање са приходима обезбеђеним у раду ДКП у складу са одговарајућим прописима и одлукама;</w:t>
      </w:r>
    </w:p>
    <w:p w:rsidR="00A664DC" w:rsidRPr="00E54DFB" w:rsidRDefault="00A664DC" w:rsidP="00EC3869">
      <w:pPr>
        <w:widowControl w:val="0"/>
        <w:numPr>
          <w:ilvl w:val="0"/>
          <w:numId w:val="65"/>
        </w:numPr>
        <w:spacing w:after="120"/>
        <w:jc w:val="both"/>
        <w:rPr>
          <w:lang w:val="sr-Cyrl-RS"/>
        </w:rPr>
      </w:pPr>
      <w:r w:rsidRPr="00E54DFB">
        <w:rPr>
          <w:rFonts w:ascii="Calibri" w:hAnsi="Calibri" w:cs="Calibri"/>
          <w:sz w:val="23"/>
          <w:szCs w:val="23"/>
          <w:lang w:val="sr-Cyrl-RS" w:eastAsia="en-US"/>
        </w:rPr>
        <w:t>пројектовање, програмирање и одржавање пословног информационог система;</w:t>
      </w:r>
    </w:p>
    <w:p w:rsidR="00A664DC" w:rsidRPr="00E54DFB" w:rsidRDefault="00A664DC" w:rsidP="00EC3869">
      <w:pPr>
        <w:widowControl w:val="0"/>
        <w:numPr>
          <w:ilvl w:val="0"/>
          <w:numId w:val="65"/>
        </w:numPr>
        <w:spacing w:after="120"/>
        <w:jc w:val="both"/>
        <w:rPr>
          <w:lang w:val="sr-Cyrl-RS"/>
        </w:rPr>
      </w:pPr>
      <w:r w:rsidRPr="00E54DFB">
        <w:rPr>
          <w:rFonts w:ascii="Calibri" w:hAnsi="Calibri" w:cs="Calibri"/>
          <w:sz w:val="23"/>
          <w:szCs w:val="23"/>
          <w:lang w:val="sr-Cyrl-RS" w:eastAsia="en-US"/>
        </w:rPr>
        <w:t>друге финансијско-материјалне послове из делокруга Одељења.</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6" w:hanging="346"/>
        <w:jc w:val="both"/>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sz w:val="23"/>
          <w:szCs w:val="23"/>
          <w:lang w:val="sr-Cyrl-RS" w:eastAsia="en-US"/>
        </w:rPr>
        <w:t>У Одељењу за финансијске послове образују се следеће уже унутрашње јединице:</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b/>
          <w:sz w:val="23"/>
          <w:szCs w:val="23"/>
          <w:lang w:val="sr-Cyrl-RS" w:eastAsia="en-US"/>
        </w:rPr>
        <w:t>Одсек за извршење буџета</w:t>
      </w:r>
      <w:r w:rsidRPr="00E54DFB">
        <w:rPr>
          <w:rFonts w:ascii="Calibri" w:hAnsi="Calibri" w:cs="Calibri"/>
          <w:sz w:val="23"/>
          <w:szCs w:val="23"/>
          <w:lang w:val="sr-Cyrl-RS" w:eastAsia="en-US"/>
        </w:rPr>
        <w:t xml:space="preserve"> обавља све послове који се односе на ликвидатуру финансијско-материјалне документације.</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b/>
          <w:sz w:val="23"/>
          <w:szCs w:val="23"/>
          <w:lang w:val="sr-Cyrl-RS" w:eastAsia="en-US"/>
        </w:rPr>
        <w:t>Одсек за дипломатско-конзуларна представништва и књиговодство</w:t>
      </w:r>
      <w:r w:rsidRPr="00E54DFB">
        <w:rPr>
          <w:rFonts w:ascii="Calibri" w:hAnsi="Calibri" w:cs="Calibri"/>
          <w:sz w:val="23"/>
          <w:szCs w:val="23"/>
          <w:lang w:val="sr-Cyrl-RS" w:eastAsia="en-US"/>
        </w:rPr>
        <w:t xml:space="preserve"> обавља све послове који се односе на финансијско-материјално пословање дипломатско-конзуларних представништава Републике Србије и књиговодство.</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sr-Cyrl-RS"/>
        </w:rPr>
      </w:pPr>
      <w:r w:rsidRPr="00E54DFB">
        <w:rPr>
          <w:rFonts w:ascii="Calibri" w:hAnsi="Calibri" w:cs="Calibri"/>
          <w:b/>
          <w:sz w:val="23"/>
          <w:szCs w:val="23"/>
          <w:lang w:val="sr-Cyrl-RS" w:eastAsia="en-US"/>
        </w:rPr>
        <w:t>Одељење безбедности</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54"/>
        </w:numPr>
        <w:spacing w:after="120"/>
        <w:jc w:val="both"/>
        <w:rPr>
          <w:lang w:val="sr-Cyrl-RS"/>
        </w:rPr>
      </w:pPr>
      <w:r w:rsidRPr="00E54DFB">
        <w:rPr>
          <w:rFonts w:ascii="Calibri" w:hAnsi="Calibri" w:cs="Calibri"/>
          <w:sz w:val="23"/>
          <w:szCs w:val="23"/>
          <w:lang w:val="sr-Cyrl-RS" w:eastAsia="en-US"/>
        </w:rPr>
        <w:t>заштиту у случају елементарних непогода и пожара;</w:t>
      </w:r>
    </w:p>
    <w:p w:rsidR="00A664DC" w:rsidRPr="00E54DFB" w:rsidRDefault="00A664DC" w:rsidP="00EC3869">
      <w:pPr>
        <w:widowControl w:val="0"/>
        <w:numPr>
          <w:ilvl w:val="0"/>
          <w:numId w:val="54"/>
        </w:numPr>
        <w:spacing w:after="120"/>
        <w:jc w:val="both"/>
        <w:rPr>
          <w:lang w:val="sr-Cyrl-RS"/>
        </w:rPr>
      </w:pPr>
      <w:r w:rsidRPr="00E54DFB">
        <w:rPr>
          <w:rFonts w:ascii="Calibri" w:hAnsi="Calibri" w:cs="Calibri"/>
          <w:sz w:val="23"/>
          <w:szCs w:val="23"/>
          <w:lang w:val="sr-Cyrl-RS" w:eastAsia="en-US"/>
        </w:rPr>
        <w:lastRenderedPageBreak/>
        <w:t>организацију поступка безбедносних провера кандидата за пријем у радни однос који се спроводи од стране надлежних органа безбедности Републике Србије;</w:t>
      </w:r>
    </w:p>
    <w:p w:rsidR="00A664DC" w:rsidRPr="00E54DFB" w:rsidRDefault="00A664DC" w:rsidP="00EC3869">
      <w:pPr>
        <w:widowControl w:val="0"/>
        <w:numPr>
          <w:ilvl w:val="0"/>
          <w:numId w:val="54"/>
        </w:numPr>
        <w:spacing w:after="120"/>
        <w:jc w:val="both"/>
        <w:rPr>
          <w:lang w:val="sr-Cyrl-RS"/>
        </w:rPr>
      </w:pPr>
      <w:r w:rsidRPr="00E54DFB">
        <w:rPr>
          <w:rFonts w:ascii="Calibri" w:hAnsi="Calibri" w:cs="Calibri"/>
          <w:sz w:val="23"/>
          <w:szCs w:val="23"/>
          <w:lang w:val="sr-Cyrl-RS" w:eastAsia="en-US"/>
        </w:rPr>
        <w:t>припрему кандидата за премештај на радна места у дипломатско-конзуларна представништва Републике Србије;</w:t>
      </w:r>
    </w:p>
    <w:p w:rsidR="00A664DC" w:rsidRPr="00E54DFB" w:rsidRDefault="00A664DC" w:rsidP="00EC3869">
      <w:pPr>
        <w:widowControl w:val="0"/>
        <w:numPr>
          <w:ilvl w:val="0"/>
          <w:numId w:val="54"/>
        </w:numPr>
        <w:spacing w:after="120"/>
        <w:jc w:val="both"/>
        <w:rPr>
          <w:lang w:val="sr-Cyrl-RS"/>
        </w:rPr>
      </w:pPr>
      <w:r w:rsidRPr="00E54DFB">
        <w:rPr>
          <w:rFonts w:ascii="Calibri" w:hAnsi="Calibri" w:cs="Calibri"/>
          <w:sz w:val="23"/>
          <w:szCs w:val="23"/>
          <w:lang w:val="sr-Cyrl-RS" w:eastAsia="en-US"/>
        </w:rPr>
        <w:t>пријем и отпрему дипломатске и службене поште  и докумената ван радног времена;</w:t>
      </w:r>
    </w:p>
    <w:p w:rsidR="00A664DC" w:rsidRPr="00E54DFB" w:rsidRDefault="00A664DC" w:rsidP="00EC3869">
      <w:pPr>
        <w:widowControl w:val="0"/>
        <w:numPr>
          <w:ilvl w:val="0"/>
          <w:numId w:val="54"/>
        </w:numPr>
        <w:spacing w:after="120"/>
        <w:jc w:val="both"/>
        <w:rPr>
          <w:lang w:val="sr-Cyrl-RS"/>
        </w:rPr>
      </w:pPr>
      <w:r w:rsidRPr="00E54DFB">
        <w:rPr>
          <w:rFonts w:ascii="Calibri" w:hAnsi="Calibri" w:cs="Calibri"/>
          <w:sz w:val="23"/>
          <w:szCs w:val="23"/>
          <w:lang w:val="sr-Cyrl-RS" w:eastAsia="en-US"/>
        </w:rPr>
        <w:t>усмеравање и дистрибуцију информација из дипломатско-конзуларних представништава корисницима у Републици Србији;</w:t>
      </w:r>
    </w:p>
    <w:p w:rsidR="00A664DC" w:rsidRPr="00E54DFB" w:rsidRDefault="00A664DC" w:rsidP="00EC3869">
      <w:pPr>
        <w:widowControl w:val="0"/>
        <w:numPr>
          <w:ilvl w:val="0"/>
          <w:numId w:val="54"/>
        </w:numPr>
        <w:spacing w:after="120"/>
        <w:jc w:val="both"/>
        <w:rPr>
          <w:lang w:val="sr-Cyrl-RS"/>
        </w:rPr>
      </w:pPr>
      <w:r w:rsidRPr="00E54DFB">
        <w:rPr>
          <w:rFonts w:ascii="Calibri" w:hAnsi="Calibri" w:cs="Calibri"/>
          <w:sz w:val="23"/>
          <w:szCs w:val="23"/>
          <w:lang w:val="sr-Cyrl-RS" w:eastAsia="en-US"/>
        </w:rPr>
        <w:t>путовања и транспорт и друге послове из делокруга Одељења.</w:t>
      </w:r>
    </w:p>
    <w:p w:rsidR="00A664DC" w:rsidRPr="00E54DFB" w:rsidRDefault="00A664DC" w:rsidP="00A664DC">
      <w:pPr>
        <w:widowControl w:val="0"/>
        <w:tabs>
          <w:tab w:val="left" w:pos="720"/>
        </w:tabs>
        <w:ind w:left="720"/>
        <w:jc w:val="both"/>
        <w:rPr>
          <w:rFonts w:ascii="Calibri" w:hAnsi="Calibri" w:cs="Calibri"/>
          <w:sz w:val="23"/>
          <w:szCs w:val="23"/>
          <w:lang w:val="sr-Cyrl-RS" w:eastAsia="en-US"/>
        </w:rPr>
      </w:pPr>
    </w:p>
    <w:p w:rsidR="00A664DC" w:rsidRPr="00E54DFB" w:rsidRDefault="00A664DC" w:rsidP="00A664DC">
      <w:pPr>
        <w:widowControl w:val="0"/>
        <w:tabs>
          <w:tab w:val="left" w:pos="0"/>
          <w:tab w:val="left" w:pos="180"/>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sz w:val="23"/>
          <w:szCs w:val="23"/>
          <w:lang w:val="sr-Cyrl-RS" w:eastAsia="en-US"/>
        </w:rPr>
        <w:t>У Одељењу безбедности образују се следеће уже унутрашње јединице:</w:t>
      </w:r>
    </w:p>
    <w:p w:rsidR="00A664DC" w:rsidRPr="00E54DFB" w:rsidRDefault="00A664DC" w:rsidP="00A664DC">
      <w:pPr>
        <w:widowControl w:val="0"/>
        <w:tabs>
          <w:tab w:val="left" w:pos="0"/>
          <w:tab w:val="left" w:pos="180"/>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sz w:val="23"/>
          <w:szCs w:val="23"/>
          <w:lang w:val="sr-Cyrl-RS" w:eastAsia="en-US"/>
        </w:rPr>
      </w:pPr>
    </w:p>
    <w:p w:rsidR="00A664DC" w:rsidRPr="00E54DFB" w:rsidRDefault="00A664DC" w:rsidP="00A664DC">
      <w:pPr>
        <w:widowControl w:val="0"/>
        <w:jc w:val="both"/>
        <w:rPr>
          <w:rFonts w:ascii="Calibri" w:hAnsi="Calibri" w:cs="Calibri"/>
          <w:sz w:val="23"/>
          <w:szCs w:val="23"/>
          <w:lang w:val="sr-Cyrl-RS" w:eastAsia="en-US"/>
        </w:rPr>
      </w:pPr>
    </w:p>
    <w:p w:rsidR="00A664DC" w:rsidRPr="00E54DFB" w:rsidRDefault="00A664DC" w:rsidP="00A664DC">
      <w:pPr>
        <w:widowControl w:val="0"/>
        <w:tabs>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sr-Cyrl-RS"/>
        </w:rPr>
      </w:pPr>
      <w:r>
        <w:rPr>
          <w:rFonts w:ascii="Calibri" w:hAnsi="Calibri" w:cs="Calibri"/>
          <w:b/>
          <w:sz w:val="23"/>
          <w:szCs w:val="23"/>
          <w:lang w:val="sr-Cyrl-RS" w:eastAsia="en-US"/>
        </w:rPr>
        <w:t>Одсек</w:t>
      </w:r>
      <w:r w:rsidRPr="00E54DFB">
        <w:rPr>
          <w:rFonts w:ascii="Calibri" w:hAnsi="Calibri" w:cs="Calibri"/>
          <w:b/>
          <w:sz w:val="23"/>
          <w:szCs w:val="23"/>
          <w:lang w:val="sr-Cyrl-RS" w:eastAsia="en-US"/>
        </w:rPr>
        <w:t xml:space="preserve"> за безбедносне припреме и анализе</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36"/>
        </w:numPr>
        <w:spacing w:after="120"/>
        <w:jc w:val="both"/>
        <w:rPr>
          <w:lang w:val="sr-Cyrl-RS"/>
        </w:rPr>
      </w:pPr>
      <w:r w:rsidRPr="00E54DFB">
        <w:rPr>
          <w:rFonts w:ascii="Calibri" w:hAnsi="Calibri" w:cs="Calibri"/>
          <w:sz w:val="23"/>
          <w:szCs w:val="23"/>
          <w:lang w:val="sr-Cyrl-RS" w:eastAsia="en-US"/>
        </w:rPr>
        <w:t>припрему кандидата за премештај на радна места у дипломатско-конзуларна представништва Републике Србије;</w:t>
      </w:r>
    </w:p>
    <w:p w:rsidR="00A664DC" w:rsidRPr="00E54DFB" w:rsidRDefault="00A664DC" w:rsidP="00EC3869">
      <w:pPr>
        <w:widowControl w:val="0"/>
        <w:numPr>
          <w:ilvl w:val="0"/>
          <w:numId w:val="36"/>
        </w:numPr>
        <w:spacing w:after="120"/>
        <w:jc w:val="both"/>
        <w:rPr>
          <w:lang w:val="sr-Cyrl-RS"/>
        </w:rPr>
      </w:pPr>
      <w:r w:rsidRPr="00E54DFB">
        <w:rPr>
          <w:rFonts w:ascii="Calibri" w:hAnsi="Calibri" w:cs="Calibri"/>
          <w:sz w:val="23"/>
          <w:szCs w:val="23"/>
          <w:lang w:val="sr-Cyrl-RS" w:eastAsia="en-US"/>
        </w:rPr>
        <w:t>анализу услова рада Министарства и дипломатско-конзуларних представништава Републике Србије;</w:t>
      </w:r>
    </w:p>
    <w:p w:rsidR="00A664DC" w:rsidRPr="00E54DFB" w:rsidRDefault="00A664DC" w:rsidP="00EC3869">
      <w:pPr>
        <w:widowControl w:val="0"/>
        <w:numPr>
          <w:ilvl w:val="0"/>
          <w:numId w:val="36"/>
        </w:numPr>
        <w:spacing w:after="120"/>
        <w:jc w:val="both"/>
        <w:rPr>
          <w:lang w:val="sr-Cyrl-RS"/>
        </w:rPr>
      </w:pPr>
      <w:r w:rsidRPr="00E54DFB">
        <w:rPr>
          <w:rFonts w:ascii="Calibri" w:hAnsi="Calibri" w:cs="Calibri"/>
          <w:sz w:val="23"/>
          <w:szCs w:val="23"/>
          <w:lang w:val="sr-Cyrl-RS" w:eastAsia="en-US"/>
        </w:rPr>
        <w:t>организацију поступка безбедносних провера кандидата за пријем у радни однос који се спроводи од стране надлежних органа безбедности Републике Србије;</w:t>
      </w:r>
    </w:p>
    <w:p w:rsidR="00A664DC" w:rsidRPr="00E54DFB" w:rsidRDefault="00A664DC" w:rsidP="00EC3869">
      <w:pPr>
        <w:widowControl w:val="0"/>
        <w:numPr>
          <w:ilvl w:val="0"/>
          <w:numId w:val="36"/>
        </w:numPr>
        <w:spacing w:after="120"/>
        <w:jc w:val="both"/>
        <w:rPr>
          <w:lang w:val="sr-Cyrl-RS"/>
        </w:rPr>
      </w:pPr>
      <w:r w:rsidRPr="00E54DFB">
        <w:rPr>
          <w:rFonts w:ascii="Calibri" w:hAnsi="Calibri" w:cs="Calibri"/>
          <w:sz w:val="23"/>
          <w:szCs w:val="23"/>
          <w:lang w:val="sr-Cyrl-RS" w:eastAsia="en-US"/>
        </w:rPr>
        <w:t>друге послове из делокруга Групе.</w:t>
      </w:r>
    </w:p>
    <w:p w:rsidR="00A664DC" w:rsidRPr="00E54DFB" w:rsidRDefault="00A664DC" w:rsidP="00A664DC">
      <w:pPr>
        <w:widowControl w:val="0"/>
        <w:tabs>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sz w:val="23"/>
          <w:szCs w:val="23"/>
          <w:lang w:val="sr-Cyrl-RS" w:eastAsia="en-US"/>
        </w:rPr>
      </w:pPr>
    </w:p>
    <w:p w:rsidR="00A664DC" w:rsidRPr="00E54DFB" w:rsidRDefault="00A664DC" w:rsidP="00A664DC">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b/>
          <w:sz w:val="23"/>
          <w:szCs w:val="23"/>
          <w:lang w:val="sr-Cyrl-RS" w:eastAsia="en-US"/>
        </w:rPr>
        <w:t>Одсек за видео надзор и контролу, противпожарну заштиту и физичку заштиту</w:t>
      </w:r>
      <w:r w:rsidRPr="00E54DFB">
        <w:rPr>
          <w:rFonts w:ascii="Calibri" w:hAnsi="Calibri" w:cs="Calibri"/>
          <w:sz w:val="23"/>
          <w:szCs w:val="23"/>
          <w:lang w:val="sr-Cyrl-RS" w:eastAsia="en-US"/>
        </w:rPr>
        <w:t xml:space="preserve"> обавља послове који се односе на спровођење видео надзора и контроле, противпожарну, као и друге послове из делокруга Одсека.</w:t>
      </w:r>
    </w:p>
    <w:p w:rsidR="00A664DC" w:rsidRPr="00E54DFB" w:rsidRDefault="00A664DC" w:rsidP="00A664DC">
      <w:pPr>
        <w:widowControl w:val="0"/>
        <w:tabs>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b/>
          <w:sz w:val="23"/>
          <w:szCs w:val="23"/>
          <w:lang w:val="sr-Cyrl-RS" w:eastAsia="en-US"/>
        </w:rPr>
        <w:t>Служба за дежурство и усмеравање телеграма</w:t>
      </w:r>
      <w:r w:rsidRPr="00E54DFB">
        <w:rPr>
          <w:rFonts w:ascii="Calibri" w:hAnsi="Calibri" w:cs="Calibri"/>
          <w:sz w:val="23"/>
          <w:szCs w:val="23"/>
          <w:lang w:val="sr-Cyrl-RS" w:eastAsia="en-US"/>
        </w:rPr>
        <w:t xml:space="preserve"> обавља послове који се односе на: </w:t>
      </w:r>
    </w:p>
    <w:p w:rsidR="00A664DC" w:rsidRPr="00E54DFB" w:rsidRDefault="00A664DC" w:rsidP="00EC3869">
      <w:pPr>
        <w:widowControl w:val="0"/>
        <w:numPr>
          <w:ilvl w:val="0"/>
          <w:numId w:val="85"/>
        </w:numPr>
        <w:spacing w:after="120"/>
        <w:jc w:val="both"/>
        <w:rPr>
          <w:lang w:val="sr-Cyrl-RS"/>
        </w:rPr>
      </w:pPr>
      <w:r w:rsidRPr="00E54DFB">
        <w:rPr>
          <w:rFonts w:ascii="Calibri" w:hAnsi="Calibri" w:cs="Calibri"/>
          <w:sz w:val="23"/>
          <w:szCs w:val="23"/>
          <w:lang w:val="sr-Cyrl-RS" w:eastAsia="en-US"/>
        </w:rPr>
        <w:t>организацију и обављање хитних послова Министарства ван радног времена (радним даном од 15,00 - 08,00 наредног дана, а у дане викенда и дане државних и верских празника у трајању од 08,00 - 08,00);</w:t>
      </w:r>
    </w:p>
    <w:p w:rsidR="00A664DC" w:rsidRPr="00E54DFB" w:rsidRDefault="00A664DC" w:rsidP="00EC3869">
      <w:pPr>
        <w:widowControl w:val="0"/>
        <w:numPr>
          <w:ilvl w:val="0"/>
          <w:numId w:val="85"/>
        </w:numPr>
        <w:spacing w:after="120"/>
        <w:jc w:val="both"/>
        <w:rPr>
          <w:lang w:val="sr-Cyrl-RS"/>
        </w:rPr>
      </w:pPr>
      <w:r w:rsidRPr="00E54DFB">
        <w:rPr>
          <w:rFonts w:ascii="Calibri" w:hAnsi="Calibri" w:cs="Calibri"/>
          <w:sz w:val="23"/>
          <w:szCs w:val="23"/>
          <w:lang w:val="sr-Cyrl-RS" w:eastAsia="en-US"/>
        </w:rPr>
        <w:t>пријем и отпрему дипломатске и службене поште и докумената ван радног времена;</w:t>
      </w:r>
    </w:p>
    <w:p w:rsidR="00A664DC" w:rsidRPr="00E54DFB" w:rsidRDefault="00A664DC" w:rsidP="00EC3869">
      <w:pPr>
        <w:widowControl w:val="0"/>
        <w:numPr>
          <w:ilvl w:val="0"/>
          <w:numId w:val="85"/>
        </w:numPr>
        <w:spacing w:after="120"/>
        <w:jc w:val="both"/>
        <w:rPr>
          <w:lang w:val="sr-Cyrl-RS"/>
        </w:rPr>
      </w:pPr>
      <w:r w:rsidRPr="00E54DFB">
        <w:rPr>
          <w:rFonts w:ascii="Calibri" w:hAnsi="Calibri" w:cs="Calibri"/>
          <w:sz w:val="23"/>
          <w:szCs w:val="23"/>
          <w:lang w:val="sr-Cyrl-RS" w:eastAsia="en-US"/>
        </w:rPr>
        <w:t>мере ради обезбеђења прелета ваздухоплова;</w:t>
      </w:r>
    </w:p>
    <w:p w:rsidR="00A664DC" w:rsidRPr="00E54DFB" w:rsidRDefault="00A664DC" w:rsidP="00EC3869">
      <w:pPr>
        <w:widowControl w:val="0"/>
        <w:numPr>
          <w:ilvl w:val="0"/>
          <w:numId w:val="85"/>
        </w:numPr>
        <w:spacing w:after="120"/>
        <w:jc w:val="both"/>
        <w:rPr>
          <w:lang w:val="sr-Cyrl-RS"/>
        </w:rPr>
      </w:pPr>
      <w:r w:rsidRPr="00E54DFB">
        <w:rPr>
          <w:rFonts w:ascii="Calibri" w:hAnsi="Calibri" w:cs="Calibri"/>
          <w:sz w:val="23"/>
          <w:szCs w:val="23"/>
          <w:lang w:val="sr-Cyrl-RS" w:eastAsia="en-US"/>
        </w:rPr>
        <w:t>усмеравање и дистрибуцију информација из дипломатско-конзуларних представништава корисницима у Републици Србији;</w:t>
      </w:r>
    </w:p>
    <w:p w:rsidR="00A664DC" w:rsidRPr="00E54DFB" w:rsidRDefault="00A664DC" w:rsidP="00EC3869">
      <w:pPr>
        <w:widowControl w:val="0"/>
        <w:numPr>
          <w:ilvl w:val="0"/>
          <w:numId w:val="85"/>
        </w:numPr>
        <w:spacing w:after="120"/>
        <w:jc w:val="both"/>
        <w:rPr>
          <w:lang w:val="sr-Cyrl-RS"/>
        </w:rPr>
      </w:pPr>
      <w:r w:rsidRPr="00E54DFB">
        <w:rPr>
          <w:rFonts w:ascii="Calibri" w:hAnsi="Calibri" w:cs="Calibri"/>
          <w:sz w:val="23"/>
          <w:szCs w:val="23"/>
          <w:lang w:val="sr-Cyrl-RS" w:eastAsia="en-US"/>
        </w:rPr>
        <w:t>усмеравање телеграма;</w:t>
      </w:r>
    </w:p>
    <w:p w:rsidR="00A664DC" w:rsidRPr="00E54DFB" w:rsidRDefault="00A664DC" w:rsidP="00EC3869">
      <w:pPr>
        <w:widowControl w:val="0"/>
        <w:numPr>
          <w:ilvl w:val="0"/>
          <w:numId w:val="85"/>
        </w:numPr>
        <w:spacing w:after="120"/>
        <w:jc w:val="both"/>
        <w:rPr>
          <w:lang w:val="sr-Cyrl-RS"/>
        </w:rPr>
      </w:pPr>
      <w:r w:rsidRPr="00E54DFB">
        <w:rPr>
          <w:rFonts w:ascii="Calibri" w:hAnsi="Calibri" w:cs="Calibri"/>
          <w:sz w:val="23"/>
          <w:szCs w:val="23"/>
          <w:lang w:val="sr-Cyrl-RS" w:eastAsia="en-US"/>
        </w:rPr>
        <w:t>друге послове из делокруга Службе.</w:t>
      </w:r>
    </w:p>
    <w:p w:rsidR="00A664DC" w:rsidRPr="00E54DFB" w:rsidRDefault="00A664DC" w:rsidP="00A664DC">
      <w:pPr>
        <w:widowControl w:val="0"/>
        <w:tabs>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sz w:val="23"/>
          <w:szCs w:val="23"/>
          <w:lang w:val="sr-Cyrl-RS" w:eastAsia="en-US"/>
        </w:rPr>
        <w:t>У Служби за дежурство и усмеравање телеграма образује се следећа ужа унутрашња јединица:</w:t>
      </w:r>
    </w:p>
    <w:p w:rsidR="00A664DC" w:rsidRPr="00E54DFB" w:rsidRDefault="00A664DC" w:rsidP="00A664DC">
      <w:pPr>
        <w:widowControl w:val="0"/>
        <w:jc w:val="both"/>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b/>
          <w:sz w:val="23"/>
          <w:szCs w:val="23"/>
          <w:lang w:val="sr-Cyrl-RS" w:eastAsia="en-US"/>
        </w:rPr>
        <w:lastRenderedPageBreak/>
        <w:t>Група за усмеравање телеграма</w:t>
      </w:r>
      <w:r w:rsidRPr="00E54DFB">
        <w:rPr>
          <w:rFonts w:ascii="Calibri" w:hAnsi="Calibri" w:cs="Calibri"/>
          <w:sz w:val="23"/>
          <w:szCs w:val="23"/>
          <w:lang w:val="sr-Cyrl-RS" w:eastAsia="en-US"/>
        </w:rPr>
        <w:t xml:space="preserve"> обавља послове који се односе на усмеравање и дистрибуцију информација из  дипломатско-конзуларних представништава корисницима у Републици Србији.</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23"/>
          <w:szCs w:val="23"/>
          <w:lang w:val="sr-Cyrl-RS" w:eastAsia="en-US"/>
        </w:rPr>
      </w:pPr>
    </w:p>
    <w:p w:rsidR="00A664DC" w:rsidRPr="00E54DFB" w:rsidRDefault="00A664DC" w:rsidP="00A664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b/>
          <w:sz w:val="23"/>
          <w:szCs w:val="23"/>
          <w:lang w:val="sr-Cyrl-RS" w:eastAsia="en-US"/>
        </w:rPr>
        <w:t xml:space="preserve">Ауто-сервис </w:t>
      </w:r>
      <w:r w:rsidRPr="00E54DFB">
        <w:rPr>
          <w:rFonts w:ascii="Calibri" w:hAnsi="Calibri" w:cs="Calibri"/>
          <w:sz w:val="23"/>
          <w:szCs w:val="23"/>
          <w:lang w:val="sr-Cyrl-RS" w:eastAsia="en-US"/>
        </w:rPr>
        <w:t>обавља послове који се односе на путовања и транспорт у земљи и свету за дипломатске потребе Министарства, као и ситнијим пословима одржавања возног парка.</w:t>
      </w:r>
    </w:p>
    <w:p w:rsidR="00A664DC" w:rsidRPr="00E54DFB" w:rsidRDefault="00A664DC" w:rsidP="00A664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b/>
          <w:sz w:val="23"/>
          <w:szCs w:val="23"/>
          <w:lang w:val="sr-Cyrl-RS" w:eastAsia="en-US"/>
        </w:rPr>
        <w:t>Одељење за информатику и телекомуникације</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73"/>
        </w:numPr>
        <w:spacing w:after="120"/>
        <w:jc w:val="both"/>
        <w:rPr>
          <w:lang w:val="sr-Cyrl-RS"/>
        </w:rPr>
      </w:pPr>
      <w:r w:rsidRPr="00E54DFB">
        <w:rPr>
          <w:rFonts w:ascii="Calibri" w:hAnsi="Calibri" w:cs="Calibri"/>
          <w:sz w:val="23"/>
          <w:szCs w:val="23"/>
          <w:lang w:val="sr-Cyrl-RS" w:eastAsia="en-US"/>
        </w:rPr>
        <w:t>организацију, одржавање, унапређење и заштиту система информатичких и телекомуникационих веза унутрашњих јединица Министарства са дипломатско-конзуларним представништвима Републике Србије, као и везу Министарства са другим информационим системима;</w:t>
      </w:r>
    </w:p>
    <w:p w:rsidR="00A664DC" w:rsidRPr="00E54DFB" w:rsidRDefault="00A664DC" w:rsidP="00EC3869">
      <w:pPr>
        <w:widowControl w:val="0"/>
        <w:numPr>
          <w:ilvl w:val="0"/>
          <w:numId w:val="73"/>
        </w:numPr>
        <w:spacing w:after="120"/>
        <w:jc w:val="both"/>
        <w:rPr>
          <w:lang w:val="sr-Cyrl-RS"/>
        </w:rPr>
      </w:pPr>
      <w:r w:rsidRPr="00E54DFB">
        <w:rPr>
          <w:rFonts w:ascii="Calibri" w:hAnsi="Calibri" w:cs="Calibri"/>
          <w:sz w:val="23"/>
          <w:szCs w:val="23"/>
          <w:lang w:val="sr-Cyrl-RS" w:eastAsia="en-US"/>
        </w:rPr>
        <w:t>специфичне пословне софтвере који подржавају пословне процесе у Министарству (конзуларно пословање, размена и архивирање докумената, финансијско пословање, кадровско пословање и слично);</w:t>
      </w:r>
    </w:p>
    <w:p w:rsidR="00A664DC" w:rsidRPr="00E54DFB" w:rsidRDefault="00A664DC" w:rsidP="00EC3869">
      <w:pPr>
        <w:widowControl w:val="0"/>
        <w:numPr>
          <w:ilvl w:val="0"/>
          <w:numId w:val="73"/>
        </w:numPr>
        <w:spacing w:after="120"/>
        <w:jc w:val="both"/>
        <w:rPr>
          <w:lang w:val="sr-Cyrl-RS"/>
        </w:rPr>
      </w:pPr>
      <w:r w:rsidRPr="00E54DFB">
        <w:rPr>
          <w:rFonts w:ascii="Calibri" w:hAnsi="Calibri" w:cs="Calibri"/>
          <w:sz w:val="23"/>
          <w:szCs w:val="23"/>
          <w:lang w:val="sr-Cyrl-RS" w:eastAsia="en-US"/>
        </w:rPr>
        <w:t>оперативне послове заштите, размене и дистрибуције информација;</w:t>
      </w:r>
    </w:p>
    <w:p w:rsidR="00A664DC" w:rsidRPr="00E54DFB" w:rsidRDefault="00A664DC" w:rsidP="00EC3869">
      <w:pPr>
        <w:widowControl w:val="0"/>
        <w:numPr>
          <w:ilvl w:val="0"/>
          <w:numId w:val="73"/>
        </w:numPr>
        <w:spacing w:after="120"/>
        <w:jc w:val="both"/>
        <w:rPr>
          <w:lang w:val="sr-Cyrl-RS"/>
        </w:rPr>
      </w:pPr>
      <w:r w:rsidRPr="00E54DFB">
        <w:rPr>
          <w:rFonts w:ascii="Calibri" w:hAnsi="Calibri" w:cs="Calibri"/>
          <w:sz w:val="23"/>
          <w:szCs w:val="23"/>
          <w:lang w:val="sr-Cyrl-RS" w:eastAsia="en-US"/>
        </w:rPr>
        <w:t>послове техничке заштите;</w:t>
      </w:r>
    </w:p>
    <w:p w:rsidR="00A664DC" w:rsidRPr="00E54DFB" w:rsidRDefault="00A664DC" w:rsidP="00EC3869">
      <w:pPr>
        <w:widowControl w:val="0"/>
        <w:numPr>
          <w:ilvl w:val="0"/>
          <w:numId w:val="73"/>
        </w:numPr>
        <w:spacing w:after="120"/>
        <w:jc w:val="both"/>
        <w:rPr>
          <w:lang w:val="sr-Cyrl-RS"/>
        </w:rPr>
      </w:pPr>
      <w:r w:rsidRPr="00E54DFB">
        <w:rPr>
          <w:rFonts w:ascii="Calibri" w:hAnsi="Calibri" w:cs="Calibri"/>
          <w:sz w:val="23"/>
          <w:szCs w:val="23"/>
          <w:lang w:val="sr-Cyrl-RS" w:eastAsia="en-US"/>
        </w:rPr>
        <w:t>друге послове из делокруга Одељења.</w:t>
      </w:r>
    </w:p>
    <w:p w:rsidR="00A664DC" w:rsidRPr="00E54DFB" w:rsidRDefault="00A664DC" w:rsidP="00A664DC">
      <w:pPr>
        <w:widowControl w:val="0"/>
        <w:jc w:val="both"/>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sz w:val="23"/>
          <w:szCs w:val="23"/>
          <w:lang w:val="sr-Cyrl-RS" w:eastAsia="en-US"/>
        </w:rPr>
        <w:t>У Одељењу за информатику и телекомуникације образују се следеће уже унутрашње јединице:</w:t>
      </w:r>
    </w:p>
    <w:p w:rsidR="00A664DC" w:rsidRPr="00E54DFB" w:rsidRDefault="00A664DC" w:rsidP="00A664DC">
      <w:pPr>
        <w:widowControl w:val="0"/>
        <w:jc w:val="both"/>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b/>
          <w:sz w:val="23"/>
          <w:szCs w:val="23"/>
          <w:lang w:val="sr-Cyrl-RS" w:eastAsia="en-US"/>
        </w:rPr>
        <w:t>Одсек за пренос информација и телефонију</w:t>
      </w:r>
      <w:r w:rsidRPr="00E54DFB">
        <w:rPr>
          <w:rFonts w:ascii="Calibri" w:hAnsi="Calibri" w:cs="Calibri"/>
          <w:sz w:val="23"/>
          <w:szCs w:val="23"/>
          <w:lang w:val="sr-Cyrl-RS" w:eastAsia="en-US"/>
        </w:rPr>
        <w:t xml:space="preserve"> </w:t>
      </w:r>
      <w:r w:rsidRPr="00E54DFB">
        <w:rPr>
          <w:rFonts w:ascii="Calibri" w:hAnsi="Calibri" w:cs="Calibri"/>
          <w:sz w:val="23"/>
          <w:szCs w:val="23"/>
          <w:lang w:val="sr-Cyrl-RS"/>
        </w:rPr>
        <w:t>обавља послове који се односе на размену и дистрибуцију информација, услуге фиксне и мобилне телефоније у Министарству и дипломатско-конзуларним представништвима Републике Србије као и друге послове из делокруга Одсека.</w:t>
      </w:r>
    </w:p>
    <w:p w:rsidR="00A664DC" w:rsidRPr="00E54DFB" w:rsidRDefault="00A664DC" w:rsidP="00A664DC">
      <w:pPr>
        <w:widowControl w:val="0"/>
        <w:jc w:val="both"/>
        <w:rPr>
          <w:rFonts w:ascii="Calibri" w:hAnsi="Calibri" w:cs="Calibri"/>
          <w:sz w:val="23"/>
          <w:szCs w:val="23"/>
          <w:lang w:val="sr-Cyrl-RS" w:eastAsia="en-US"/>
        </w:rPr>
      </w:pPr>
    </w:p>
    <w:p w:rsidR="00A664DC" w:rsidRPr="00E54DFB" w:rsidRDefault="00A664DC" w:rsidP="00A664DC">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b/>
          <w:sz w:val="23"/>
          <w:szCs w:val="23"/>
          <w:lang w:val="sr-Cyrl-RS" w:eastAsia="en-US"/>
        </w:rPr>
        <w:t>Одсек за заштиту информација</w:t>
      </w:r>
      <w:r w:rsidRPr="00E54DFB">
        <w:rPr>
          <w:rFonts w:ascii="Calibri" w:hAnsi="Calibri" w:cs="Calibri"/>
          <w:sz w:val="23"/>
          <w:szCs w:val="23"/>
          <w:lang w:val="sr-Cyrl-RS" w:eastAsia="en-US"/>
        </w:rPr>
        <w:t xml:space="preserve"> </w:t>
      </w:r>
      <w:r w:rsidRPr="00E54DFB">
        <w:rPr>
          <w:rFonts w:ascii="Calibri" w:hAnsi="Calibri" w:cs="Calibri"/>
          <w:sz w:val="23"/>
          <w:szCs w:val="23"/>
          <w:lang w:val="sr-Cyrl-RS"/>
        </w:rPr>
        <w:t>обавља послове обавља послове који се односе на криптозаштиту информација које се размењују између Министарства и дипломатско-конзуларних представништава Републике Србије, као и друге послове из делокруга Одсека.</w:t>
      </w:r>
    </w:p>
    <w:p w:rsidR="00A664DC" w:rsidRPr="00E54DFB" w:rsidRDefault="00A664DC" w:rsidP="00A664DC">
      <w:pPr>
        <w:widowControl w:val="0"/>
        <w:jc w:val="both"/>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b/>
          <w:sz w:val="23"/>
          <w:szCs w:val="23"/>
          <w:lang w:val="sr-Cyrl-RS" w:eastAsia="en-US"/>
        </w:rPr>
        <w:t>Одсек за администрацију, подршку корисницима и пословне апликације</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42"/>
        </w:numPr>
        <w:spacing w:after="120"/>
        <w:jc w:val="both"/>
        <w:rPr>
          <w:lang w:val="sr-Cyrl-RS"/>
        </w:rPr>
      </w:pPr>
      <w:r w:rsidRPr="00E54DFB">
        <w:rPr>
          <w:rFonts w:ascii="Calibri" w:hAnsi="Calibri" w:cs="Calibri"/>
          <w:sz w:val="23"/>
          <w:szCs w:val="23"/>
          <w:lang w:val="sr-Cyrl-RS" w:eastAsia="en-US"/>
        </w:rPr>
        <w:t>одржавање и унапређивање корисничког хардвера и софтвера у оквиру информационих и комуникационих система Министарства и дипломатско-конзуларних представништава Републике Србије;</w:t>
      </w:r>
    </w:p>
    <w:p w:rsidR="00A664DC" w:rsidRPr="00E54DFB" w:rsidRDefault="00A664DC" w:rsidP="00EC3869">
      <w:pPr>
        <w:widowControl w:val="0"/>
        <w:numPr>
          <w:ilvl w:val="0"/>
          <w:numId w:val="42"/>
        </w:numPr>
        <w:spacing w:after="120"/>
        <w:jc w:val="both"/>
        <w:rPr>
          <w:lang w:val="sr-Cyrl-RS"/>
        </w:rPr>
      </w:pPr>
      <w:r w:rsidRPr="00E54DFB">
        <w:rPr>
          <w:rFonts w:ascii="Calibri" w:hAnsi="Calibri" w:cs="Calibri"/>
          <w:sz w:val="23"/>
          <w:szCs w:val="23"/>
          <w:lang w:val="sr-Cyrl-RS" w:eastAsia="en-US"/>
        </w:rPr>
        <w:t>техничку подршку корисницима;</w:t>
      </w:r>
    </w:p>
    <w:p w:rsidR="00A664DC" w:rsidRPr="00E54DFB" w:rsidRDefault="00A664DC" w:rsidP="00EC3869">
      <w:pPr>
        <w:widowControl w:val="0"/>
        <w:numPr>
          <w:ilvl w:val="0"/>
          <w:numId w:val="42"/>
        </w:numPr>
        <w:spacing w:after="120"/>
        <w:jc w:val="both"/>
        <w:rPr>
          <w:lang w:val="sr-Cyrl-RS"/>
        </w:rPr>
      </w:pPr>
      <w:r w:rsidRPr="00E54DFB">
        <w:rPr>
          <w:rFonts w:ascii="Calibri" w:hAnsi="Calibri" w:cs="Calibri"/>
          <w:sz w:val="23"/>
          <w:szCs w:val="23"/>
          <w:lang w:val="sr-Cyrl-RS" w:eastAsia="en-US"/>
        </w:rPr>
        <w:t>обуку корисника информационих и комуникационих система;</w:t>
      </w:r>
    </w:p>
    <w:p w:rsidR="00A664DC" w:rsidRPr="00E54DFB" w:rsidRDefault="00A664DC" w:rsidP="00EC3869">
      <w:pPr>
        <w:widowControl w:val="0"/>
        <w:numPr>
          <w:ilvl w:val="0"/>
          <w:numId w:val="42"/>
        </w:numPr>
        <w:spacing w:after="120"/>
        <w:jc w:val="both"/>
        <w:rPr>
          <w:lang w:val="sr-Cyrl-RS"/>
        </w:rPr>
      </w:pPr>
      <w:r w:rsidRPr="00E54DFB">
        <w:rPr>
          <w:rFonts w:ascii="Calibri" w:eastAsia="Calibri" w:hAnsi="Calibri" w:cs="Calibri"/>
          <w:sz w:val="23"/>
          <w:szCs w:val="23"/>
          <w:lang w:val="sr-Cyrl-RS" w:eastAsia="en-US"/>
        </w:rPr>
        <w:t xml:space="preserve"> </w:t>
      </w:r>
      <w:r w:rsidRPr="00E54DFB">
        <w:rPr>
          <w:rFonts w:ascii="Calibri" w:hAnsi="Calibri" w:cs="Calibri"/>
          <w:sz w:val="23"/>
          <w:szCs w:val="23"/>
          <w:lang w:val="sr-Cyrl-RS" w:eastAsia="en-US"/>
        </w:rPr>
        <w:t>развој, одржавање, подршку и обуку корисника за пословне софтверске апликације Министарства и дипломатско-конзуларних представништава Републике Србије;</w:t>
      </w:r>
    </w:p>
    <w:p w:rsidR="00A664DC" w:rsidRPr="00E54DFB" w:rsidRDefault="00A664DC" w:rsidP="00EC3869">
      <w:pPr>
        <w:widowControl w:val="0"/>
        <w:numPr>
          <w:ilvl w:val="0"/>
          <w:numId w:val="42"/>
        </w:numPr>
        <w:spacing w:after="120"/>
        <w:jc w:val="both"/>
        <w:rPr>
          <w:lang w:val="sr-Cyrl-RS"/>
        </w:rPr>
      </w:pPr>
      <w:r w:rsidRPr="00E54DFB">
        <w:rPr>
          <w:rFonts w:ascii="Calibri" w:hAnsi="Calibri" w:cs="Calibri"/>
          <w:sz w:val="23"/>
          <w:szCs w:val="23"/>
          <w:lang w:val="sr-Cyrl-RS" w:eastAsia="en-US"/>
        </w:rPr>
        <w:t>друге послове из делокруга Одсека.</w:t>
      </w:r>
    </w:p>
    <w:p w:rsidR="00A664DC" w:rsidRPr="00E54DFB" w:rsidRDefault="00A664DC" w:rsidP="00A664DC">
      <w:pPr>
        <w:widowControl w:val="0"/>
        <w:ind w:left="720"/>
        <w:jc w:val="both"/>
        <w:rPr>
          <w:rFonts w:ascii="Calibri" w:hAnsi="Calibri" w:cs="Calibri"/>
          <w:sz w:val="23"/>
          <w:szCs w:val="23"/>
          <w:lang w:val="sr-Cyrl-RS" w:eastAsia="en-US"/>
        </w:rPr>
      </w:pPr>
    </w:p>
    <w:p w:rsidR="00A664DC" w:rsidRPr="00E54DFB" w:rsidRDefault="00A664DC" w:rsidP="00A664DC">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b/>
          <w:sz w:val="23"/>
          <w:szCs w:val="23"/>
          <w:lang w:val="sr-Cyrl-RS" w:eastAsia="en-US"/>
        </w:rPr>
        <w:lastRenderedPageBreak/>
        <w:t>Одсек за информационо-комуникационе системе</w:t>
      </w:r>
      <w:r w:rsidRPr="00E54DFB">
        <w:rPr>
          <w:rFonts w:ascii="Calibri" w:hAnsi="Calibri" w:cs="Calibri"/>
          <w:sz w:val="23"/>
          <w:szCs w:val="23"/>
          <w:lang w:val="sr-Cyrl-RS" w:eastAsia="en-US"/>
        </w:rPr>
        <w:t xml:space="preserve"> </w:t>
      </w:r>
      <w:r w:rsidRPr="00E54DFB">
        <w:rPr>
          <w:rFonts w:ascii="Calibri" w:hAnsi="Calibri" w:cs="Calibri"/>
          <w:sz w:val="23"/>
          <w:szCs w:val="23"/>
          <w:lang w:val="sr-Cyrl-RS"/>
        </w:rPr>
        <w:t>обавља послове који се односе на одржавање и развој свих информационих и комуникационих система Министарства и дипломатско-конзуларних представништава Републике Србије, као и друге послове из делокруга Одсека.</w:t>
      </w:r>
    </w:p>
    <w:p w:rsidR="00A664DC" w:rsidRPr="00E54DFB" w:rsidRDefault="00A664DC" w:rsidP="00A664DC">
      <w:pPr>
        <w:widowControl w:val="0"/>
        <w:jc w:val="center"/>
        <w:rPr>
          <w:rFonts w:ascii="Calibri" w:hAnsi="Calibri" w:cs="Calibri"/>
          <w:sz w:val="23"/>
          <w:szCs w:val="23"/>
          <w:lang w:val="sr-Cyrl-RS" w:eastAsia="en-US"/>
        </w:rPr>
      </w:pPr>
    </w:p>
    <w:p w:rsidR="00A664DC" w:rsidRPr="00E54DFB" w:rsidRDefault="00A664DC" w:rsidP="00A664DC">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b/>
          <w:sz w:val="23"/>
          <w:szCs w:val="23"/>
          <w:lang w:val="sr-Cyrl-RS" w:eastAsia="en-US"/>
        </w:rPr>
        <w:t>Одсек за безбедност информационо-комуникационих система</w:t>
      </w:r>
      <w:r w:rsidRPr="00E54DFB">
        <w:rPr>
          <w:rFonts w:ascii="Calibri" w:hAnsi="Calibri" w:cs="Calibri"/>
          <w:sz w:val="23"/>
          <w:szCs w:val="23"/>
          <w:lang w:val="sr-Cyrl-RS" w:eastAsia="en-US"/>
        </w:rPr>
        <w:t xml:space="preserve"> </w:t>
      </w:r>
      <w:r w:rsidRPr="00E54DFB">
        <w:rPr>
          <w:rFonts w:ascii="Calibri" w:hAnsi="Calibri" w:cs="Calibri"/>
          <w:sz w:val="23"/>
          <w:szCs w:val="23"/>
          <w:lang w:val="sr-Cyrl-RS"/>
        </w:rPr>
        <w:t>обавља послове који се односе на безбедност и заштиту свих информационих и комуникационих система Министарства и дипломатско-конзуларних представништава Републике Србије, као и друге послове из делокруга Одсека.</w:t>
      </w:r>
    </w:p>
    <w:p w:rsidR="00A664DC" w:rsidRPr="00E54DFB" w:rsidRDefault="00A664DC" w:rsidP="00A664DC">
      <w:pPr>
        <w:widowControl w:val="0"/>
        <w:tabs>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b/>
          <w:sz w:val="23"/>
          <w:szCs w:val="23"/>
          <w:lang w:val="sr-Cyrl-RS" w:eastAsia="en-US"/>
        </w:rPr>
        <w:t>Одељење за административне и архивске послове</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18"/>
        </w:numPr>
        <w:spacing w:after="120"/>
        <w:jc w:val="both"/>
        <w:rPr>
          <w:lang w:val="sr-Cyrl-RS"/>
        </w:rPr>
      </w:pPr>
      <w:r w:rsidRPr="00E54DFB">
        <w:rPr>
          <w:rFonts w:ascii="Calibri" w:hAnsi="Calibri" w:cs="Calibri"/>
          <w:sz w:val="23"/>
          <w:szCs w:val="23"/>
          <w:lang w:val="sr-Cyrl-RS" w:eastAsia="en-US"/>
        </w:rPr>
        <w:t>чување, заштиту и коришћење документације о спољној политици Републике Србије;</w:t>
      </w:r>
    </w:p>
    <w:p w:rsidR="00A664DC" w:rsidRPr="00E54DFB" w:rsidRDefault="00A664DC" w:rsidP="00EC3869">
      <w:pPr>
        <w:widowControl w:val="0"/>
        <w:numPr>
          <w:ilvl w:val="0"/>
          <w:numId w:val="18"/>
        </w:numPr>
        <w:spacing w:after="120"/>
        <w:jc w:val="both"/>
        <w:rPr>
          <w:lang w:val="sr-Cyrl-RS"/>
        </w:rPr>
      </w:pPr>
      <w:r w:rsidRPr="00E54DFB">
        <w:rPr>
          <w:rFonts w:ascii="Calibri" w:hAnsi="Calibri" w:cs="Calibri"/>
          <w:sz w:val="23"/>
          <w:szCs w:val="23"/>
          <w:lang w:val="sr-Cyrl-RS" w:eastAsia="en-US"/>
        </w:rPr>
        <w:t xml:space="preserve">заједничке пројекте с другим државама у области коришћења архивске грађе; </w:t>
      </w:r>
    </w:p>
    <w:p w:rsidR="00A664DC" w:rsidRPr="00E54DFB" w:rsidRDefault="00A664DC" w:rsidP="00EC3869">
      <w:pPr>
        <w:widowControl w:val="0"/>
        <w:numPr>
          <w:ilvl w:val="0"/>
          <w:numId w:val="18"/>
        </w:numPr>
        <w:spacing w:after="120"/>
        <w:jc w:val="both"/>
        <w:rPr>
          <w:lang w:val="sr-Cyrl-RS"/>
        </w:rPr>
      </w:pPr>
      <w:r w:rsidRPr="00E54DFB">
        <w:rPr>
          <w:rFonts w:ascii="Calibri" w:hAnsi="Calibri" w:cs="Calibri"/>
          <w:sz w:val="23"/>
          <w:szCs w:val="23"/>
          <w:lang w:val="sr-Cyrl-RS" w:eastAsia="en-US"/>
        </w:rPr>
        <w:t xml:space="preserve">одабирање архивске грађе и </w:t>
      </w:r>
      <w:r>
        <w:rPr>
          <w:rFonts w:ascii="Calibri" w:hAnsi="Calibri" w:cs="Calibri"/>
          <w:sz w:val="23"/>
          <w:szCs w:val="23"/>
          <w:lang w:val="sr-Cyrl-RS" w:eastAsia="en-US"/>
        </w:rPr>
        <w:t>излучивање безвредног регистрато</w:t>
      </w:r>
      <w:r w:rsidRPr="00E54DFB">
        <w:rPr>
          <w:rFonts w:ascii="Calibri" w:hAnsi="Calibri" w:cs="Calibri"/>
          <w:sz w:val="23"/>
          <w:szCs w:val="23"/>
          <w:lang w:val="sr-Cyrl-RS" w:eastAsia="en-US"/>
        </w:rPr>
        <w:t>рског материјала;</w:t>
      </w:r>
    </w:p>
    <w:p w:rsidR="00A664DC" w:rsidRPr="00E54DFB" w:rsidRDefault="00A664DC" w:rsidP="00EC3869">
      <w:pPr>
        <w:widowControl w:val="0"/>
        <w:numPr>
          <w:ilvl w:val="0"/>
          <w:numId w:val="18"/>
        </w:numPr>
        <w:spacing w:after="120"/>
        <w:jc w:val="both"/>
        <w:rPr>
          <w:lang w:val="sr-Cyrl-RS"/>
        </w:rPr>
      </w:pPr>
      <w:r w:rsidRPr="00E54DFB">
        <w:rPr>
          <w:rFonts w:ascii="Calibri" w:hAnsi="Calibri" w:cs="Calibri"/>
          <w:sz w:val="23"/>
          <w:szCs w:val="23"/>
          <w:lang w:val="sr-Cyrl-RS" w:eastAsia="en-US"/>
        </w:rPr>
        <w:t>надзор над административним пословањем унутрашњих јединица Министарства и дипломатско-конзуларних представништава Републике Србије;</w:t>
      </w:r>
    </w:p>
    <w:p w:rsidR="00A664DC" w:rsidRPr="00E54DFB" w:rsidRDefault="00A664DC" w:rsidP="00EC3869">
      <w:pPr>
        <w:widowControl w:val="0"/>
        <w:numPr>
          <w:ilvl w:val="0"/>
          <w:numId w:val="18"/>
        </w:numPr>
        <w:spacing w:after="120"/>
        <w:jc w:val="both"/>
        <w:rPr>
          <w:lang w:val="sr-Cyrl-RS"/>
        </w:rPr>
      </w:pPr>
      <w:r w:rsidRPr="00E54DFB">
        <w:rPr>
          <w:rFonts w:ascii="Calibri" w:hAnsi="Calibri" w:cs="Calibri"/>
          <w:sz w:val="23"/>
          <w:szCs w:val="23"/>
          <w:lang w:val="sr-Cyrl-RS" w:eastAsia="en-US"/>
        </w:rPr>
        <w:t>Библиотеку Министарства;</w:t>
      </w:r>
    </w:p>
    <w:p w:rsidR="00A664DC" w:rsidRPr="00E54DFB" w:rsidRDefault="00A664DC" w:rsidP="00EC3869">
      <w:pPr>
        <w:widowControl w:val="0"/>
        <w:numPr>
          <w:ilvl w:val="0"/>
          <w:numId w:val="18"/>
        </w:numPr>
        <w:spacing w:after="120"/>
        <w:jc w:val="both"/>
        <w:rPr>
          <w:lang w:val="sr-Cyrl-RS"/>
        </w:rPr>
      </w:pPr>
      <w:r w:rsidRPr="00E54DFB">
        <w:rPr>
          <w:rFonts w:ascii="Calibri" w:hAnsi="Calibri" w:cs="Calibri"/>
          <w:sz w:val="23"/>
          <w:szCs w:val="23"/>
          <w:lang w:val="sr-Cyrl-RS" w:eastAsia="en-US"/>
        </w:rPr>
        <w:t>пријем и отпрему службене и дипломатске поште;</w:t>
      </w:r>
    </w:p>
    <w:p w:rsidR="00A664DC" w:rsidRPr="00E54DFB" w:rsidRDefault="00A664DC" w:rsidP="00EC3869">
      <w:pPr>
        <w:widowControl w:val="0"/>
        <w:numPr>
          <w:ilvl w:val="0"/>
          <w:numId w:val="18"/>
        </w:numPr>
        <w:spacing w:after="120"/>
        <w:jc w:val="both"/>
        <w:rPr>
          <w:lang w:val="sr-Cyrl-RS"/>
        </w:rPr>
      </w:pPr>
      <w:r w:rsidRPr="00E54DFB">
        <w:rPr>
          <w:rFonts w:ascii="Calibri" w:hAnsi="Calibri" w:cs="Calibri"/>
          <w:sz w:val="23"/>
          <w:szCs w:val="23"/>
          <w:lang w:val="sr-Cyrl-RS" w:eastAsia="en-US"/>
        </w:rPr>
        <w:t>друге послове из делокруга Одељења.</w:t>
      </w:r>
    </w:p>
    <w:p w:rsidR="00A664DC" w:rsidRPr="00E54DFB" w:rsidRDefault="00A664DC" w:rsidP="00A664DC">
      <w:pPr>
        <w:widowControl w:val="0"/>
        <w:jc w:val="both"/>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sz w:val="23"/>
          <w:szCs w:val="23"/>
          <w:lang w:val="sr-Cyrl-RS" w:eastAsia="en-US"/>
        </w:rPr>
        <w:t>У Одељењу за административне и архивске послове образују се следеће уже унутрашње јединице:</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b/>
          <w:sz w:val="23"/>
          <w:szCs w:val="23"/>
          <w:lang w:val="sr-Cyrl-RS" w:eastAsia="en-US"/>
        </w:rPr>
        <w:t>Политички архив</w:t>
      </w:r>
      <w:r w:rsidRPr="00E54DFB">
        <w:rPr>
          <w:rFonts w:ascii="Calibri" w:hAnsi="Calibri" w:cs="Calibri"/>
          <w:sz w:val="23"/>
          <w:szCs w:val="23"/>
          <w:lang w:val="sr-Cyrl-RS" w:eastAsia="en-US"/>
        </w:rPr>
        <w:t xml:space="preserve"> обавља послове који се односе на пријем, евидентирање, сигнирање, обраду и чување поверљивих докумената Министарства која, сагласно закону и другим прописима, нису доступна јавности.</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b/>
          <w:sz w:val="23"/>
          <w:szCs w:val="23"/>
          <w:lang w:val="sr-Cyrl-RS" w:eastAsia="en-US"/>
        </w:rPr>
        <w:t>Група за обраду и сређивање докумената</w:t>
      </w:r>
      <w:r w:rsidRPr="00E54DFB">
        <w:rPr>
          <w:rFonts w:ascii="Calibri" w:hAnsi="Calibri" w:cs="Calibri"/>
          <w:sz w:val="23"/>
          <w:szCs w:val="23"/>
          <w:lang w:val="sr-Cyrl-RS" w:eastAsia="en-US"/>
        </w:rPr>
        <w:t xml:space="preserve"> обавља послове који се односе на сређивање регистрат</w:t>
      </w:r>
      <w:r>
        <w:rPr>
          <w:rFonts w:ascii="Calibri" w:hAnsi="Calibri" w:cs="Calibri"/>
          <w:sz w:val="23"/>
          <w:szCs w:val="23"/>
          <w:lang w:val="sr-Cyrl-RS" w:eastAsia="en-US"/>
        </w:rPr>
        <w:t>о</w:t>
      </w:r>
      <w:r w:rsidRPr="00E54DFB">
        <w:rPr>
          <w:rFonts w:ascii="Calibri" w:hAnsi="Calibri" w:cs="Calibri"/>
          <w:sz w:val="23"/>
          <w:szCs w:val="23"/>
          <w:lang w:val="sr-Cyrl-RS" w:eastAsia="en-US"/>
        </w:rPr>
        <w:t>рског материјала и одабир архивске грађе.</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b/>
          <w:sz w:val="23"/>
          <w:szCs w:val="23"/>
          <w:lang w:val="sr-Cyrl-RS" w:eastAsia="en-US"/>
        </w:rPr>
        <w:t xml:space="preserve">Дипломатски архив </w:t>
      </w:r>
      <w:r w:rsidRPr="00E54DFB">
        <w:rPr>
          <w:rFonts w:ascii="Calibri" w:hAnsi="Calibri" w:cs="Calibri"/>
          <w:sz w:val="23"/>
          <w:szCs w:val="23"/>
          <w:lang w:val="sr-Cyrl-RS" w:eastAsia="en-US"/>
        </w:rPr>
        <w:t>обавља послове који се односе на преузимање од Политичког архива и дипломатско-конзуларних представништава, чување и одржава</w:t>
      </w:r>
      <w:r>
        <w:rPr>
          <w:rFonts w:ascii="Calibri" w:hAnsi="Calibri" w:cs="Calibri"/>
          <w:sz w:val="23"/>
          <w:szCs w:val="23"/>
          <w:lang w:val="sr-Cyrl-RS" w:eastAsia="en-US"/>
        </w:rPr>
        <w:t>ње историјске грађе и регистрато</w:t>
      </w:r>
      <w:r w:rsidRPr="00E54DFB">
        <w:rPr>
          <w:rFonts w:ascii="Calibri" w:hAnsi="Calibri" w:cs="Calibri"/>
          <w:sz w:val="23"/>
          <w:szCs w:val="23"/>
          <w:lang w:val="sr-Cyrl-RS" w:eastAsia="en-US"/>
        </w:rPr>
        <w:t>рског материјала о спољној политици Србије, као и њихово публиковање.</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b/>
          <w:sz w:val="23"/>
          <w:szCs w:val="23"/>
          <w:lang w:val="sr-Cyrl-RS" w:eastAsia="en-US"/>
        </w:rPr>
        <w:t>Библиотека Министарства</w:t>
      </w:r>
      <w:r w:rsidRPr="00E54DFB">
        <w:rPr>
          <w:rFonts w:ascii="Calibri" w:hAnsi="Calibri" w:cs="Calibri"/>
          <w:sz w:val="23"/>
          <w:szCs w:val="23"/>
          <w:lang w:val="sr-Cyrl-RS" w:eastAsia="en-US"/>
        </w:rPr>
        <w:t xml:space="preserve"> спољних послова обавља послове који се односе на прикупљање, обраду, чување и издавање на коришћење књига, часописа, дневних листова, електронских носача текстова и документа из фонда међународних организација. </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b/>
          <w:sz w:val="23"/>
          <w:szCs w:val="23"/>
          <w:lang w:val="sr-Cyrl-RS" w:eastAsia="en-US"/>
        </w:rPr>
        <w:t>Експедиција</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22"/>
        </w:numPr>
        <w:spacing w:after="120"/>
        <w:jc w:val="both"/>
        <w:rPr>
          <w:lang w:val="sr-Cyrl-RS"/>
        </w:rPr>
      </w:pPr>
      <w:r w:rsidRPr="00E54DFB">
        <w:rPr>
          <w:rFonts w:ascii="Calibri" w:hAnsi="Calibri" w:cs="Calibri"/>
          <w:sz w:val="23"/>
          <w:szCs w:val="23"/>
          <w:lang w:val="sr-Cyrl-RS" w:eastAsia="en-US"/>
        </w:rPr>
        <w:t>пријем и доставу свих службених и дипломатских пошиљки Министарства курирским путем, поштом, ДХЛ-ом, преко пилота домаћих ваздухоплова, шпедитерима и бродовима;</w:t>
      </w:r>
    </w:p>
    <w:p w:rsidR="00A664DC" w:rsidRPr="00E54DFB" w:rsidRDefault="00A664DC" w:rsidP="00EC3869">
      <w:pPr>
        <w:widowControl w:val="0"/>
        <w:numPr>
          <w:ilvl w:val="0"/>
          <w:numId w:val="22"/>
        </w:numPr>
        <w:spacing w:after="120"/>
        <w:jc w:val="both"/>
        <w:rPr>
          <w:lang w:val="sr-Cyrl-RS"/>
        </w:rPr>
      </w:pPr>
      <w:r w:rsidRPr="00E54DFB">
        <w:rPr>
          <w:rFonts w:ascii="Calibri" w:hAnsi="Calibri" w:cs="Calibri"/>
          <w:sz w:val="23"/>
          <w:szCs w:val="23"/>
          <w:lang w:val="sr-Cyrl-RS" w:eastAsia="en-US"/>
        </w:rPr>
        <w:lastRenderedPageBreak/>
        <w:t>поступак ослобађања од царине;</w:t>
      </w:r>
    </w:p>
    <w:p w:rsidR="00A664DC" w:rsidRPr="00E54DFB" w:rsidRDefault="00A664DC" w:rsidP="00EC3869">
      <w:pPr>
        <w:widowControl w:val="0"/>
        <w:numPr>
          <w:ilvl w:val="0"/>
          <w:numId w:val="22"/>
        </w:numPr>
        <w:spacing w:after="120"/>
        <w:jc w:val="both"/>
        <w:rPr>
          <w:lang w:val="sr-Cyrl-RS"/>
        </w:rPr>
      </w:pPr>
      <w:r w:rsidRPr="00E54DFB">
        <w:rPr>
          <w:rFonts w:ascii="Calibri" w:hAnsi="Calibri" w:cs="Calibri"/>
          <w:sz w:val="23"/>
          <w:szCs w:val="23"/>
          <w:lang w:val="sr-Cyrl-RS" w:eastAsia="en-US"/>
        </w:rPr>
        <w:t>организацију и надзор курирских путовања;</w:t>
      </w:r>
    </w:p>
    <w:p w:rsidR="00A664DC" w:rsidRPr="00E54DFB" w:rsidRDefault="00A664DC" w:rsidP="00EC3869">
      <w:pPr>
        <w:widowControl w:val="0"/>
        <w:numPr>
          <w:ilvl w:val="0"/>
          <w:numId w:val="22"/>
        </w:numPr>
        <w:spacing w:after="120"/>
        <w:jc w:val="both"/>
        <w:rPr>
          <w:lang w:val="sr-Cyrl-RS"/>
        </w:rPr>
      </w:pPr>
      <w:r w:rsidRPr="00E54DFB">
        <w:rPr>
          <w:rFonts w:ascii="Calibri" w:hAnsi="Calibri" w:cs="Calibri"/>
          <w:sz w:val="23"/>
          <w:szCs w:val="23"/>
          <w:lang w:val="sr-Cyrl-RS" w:eastAsia="en-US"/>
        </w:rPr>
        <w:t xml:space="preserve">доставу интерних пошиљки у оквиру Министарства; </w:t>
      </w:r>
    </w:p>
    <w:p w:rsidR="00A664DC" w:rsidRPr="00E54DFB" w:rsidRDefault="00A664DC" w:rsidP="00EC3869">
      <w:pPr>
        <w:widowControl w:val="0"/>
        <w:numPr>
          <w:ilvl w:val="0"/>
          <w:numId w:val="22"/>
        </w:numPr>
        <w:spacing w:after="120"/>
        <w:jc w:val="both"/>
        <w:rPr>
          <w:lang w:val="sr-Cyrl-RS"/>
        </w:rPr>
      </w:pPr>
      <w:r w:rsidRPr="00E54DFB">
        <w:rPr>
          <w:rFonts w:ascii="Calibri" w:hAnsi="Calibri" w:cs="Calibri"/>
          <w:sz w:val="23"/>
          <w:szCs w:val="23"/>
          <w:lang w:val="sr-Cyrl-RS" w:eastAsia="en-US"/>
        </w:rPr>
        <w:t>друге послове из делокруга Одсека.</w:t>
      </w:r>
    </w:p>
    <w:p w:rsidR="00A664DC" w:rsidRPr="00E54DFB" w:rsidRDefault="00A664DC" w:rsidP="00A664DC">
      <w:pPr>
        <w:widowControl w:val="0"/>
        <w:ind w:left="360"/>
        <w:jc w:val="both"/>
        <w:rPr>
          <w:rFonts w:ascii="Calibri" w:hAnsi="Calibri" w:cs="Calibri"/>
          <w:b/>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b/>
          <w:sz w:val="23"/>
          <w:szCs w:val="23"/>
          <w:lang w:val="sr-Cyrl-RS" w:eastAsia="en-US"/>
        </w:rPr>
        <w:t>Дипломатска академија</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81"/>
        </w:numPr>
        <w:spacing w:after="120"/>
        <w:jc w:val="both"/>
        <w:rPr>
          <w:lang w:val="sr-Cyrl-RS"/>
        </w:rPr>
      </w:pPr>
      <w:r w:rsidRPr="00E54DFB">
        <w:rPr>
          <w:rFonts w:ascii="Calibri" w:hAnsi="Calibri" w:cs="Calibri"/>
          <w:sz w:val="23"/>
          <w:szCs w:val="23"/>
          <w:lang w:val="sr-Cyrl-RS" w:eastAsia="en-US"/>
        </w:rPr>
        <w:t>програме стручног усавршавања и оспособљавања из подручја важних за обављање спољних послова;</w:t>
      </w:r>
    </w:p>
    <w:p w:rsidR="00A664DC" w:rsidRPr="00E54DFB" w:rsidRDefault="00A664DC" w:rsidP="00EC3869">
      <w:pPr>
        <w:widowControl w:val="0"/>
        <w:numPr>
          <w:ilvl w:val="0"/>
          <w:numId w:val="81"/>
        </w:numPr>
        <w:spacing w:after="120"/>
        <w:jc w:val="both"/>
        <w:rPr>
          <w:lang w:val="sr-Cyrl-RS"/>
        </w:rPr>
      </w:pPr>
      <w:r w:rsidRPr="00E54DFB">
        <w:rPr>
          <w:rFonts w:ascii="Calibri" w:hAnsi="Calibri" w:cs="Calibri"/>
          <w:sz w:val="23"/>
          <w:szCs w:val="23"/>
          <w:lang w:val="sr-Cyrl-RS" w:eastAsia="en-US"/>
        </w:rPr>
        <w:t>стручно оспособљавање приправника;</w:t>
      </w:r>
    </w:p>
    <w:p w:rsidR="00A664DC" w:rsidRPr="00E54DFB" w:rsidRDefault="00A664DC" w:rsidP="00EC3869">
      <w:pPr>
        <w:widowControl w:val="0"/>
        <w:numPr>
          <w:ilvl w:val="0"/>
          <w:numId w:val="81"/>
        </w:numPr>
        <w:spacing w:after="120"/>
        <w:jc w:val="both"/>
        <w:rPr>
          <w:lang w:val="sr-Cyrl-RS"/>
        </w:rPr>
      </w:pPr>
      <w:r w:rsidRPr="00E54DFB">
        <w:rPr>
          <w:rFonts w:ascii="Calibri" w:hAnsi="Calibri" w:cs="Calibri"/>
          <w:sz w:val="23"/>
          <w:szCs w:val="23"/>
          <w:lang w:val="sr-Cyrl-RS" w:eastAsia="en-US"/>
        </w:rPr>
        <w:t>стално професионално усавршавање дипломата и других запослених у Министарству, као и у другим органима државне управе и институцијама јавног сектора у вези са посебним циљевима и природом образовања у области спољне политике и међународних односа;</w:t>
      </w:r>
    </w:p>
    <w:p w:rsidR="00A664DC" w:rsidRPr="00E54DFB" w:rsidRDefault="00A664DC" w:rsidP="00EC3869">
      <w:pPr>
        <w:widowControl w:val="0"/>
        <w:numPr>
          <w:ilvl w:val="0"/>
          <w:numId w:val="81"/>
        </w:numPr>
        <w:spacing w:after="120"/>
        <w:jc w:val="both"/>
        <w:rPr>
          <w:lang w:val="sr-Cyrl-RS"/>
        </w:rPr>
      </w:pPr>
      <w:r w:rsidRPr="00E54DFB">
        <w:rPr>
          <w:rFonts w:ascii="Calibri" w:hAnsi="Calibri" w:cs="Calibri"/>
          <w:sz w:val="23"/>
          <w:szCs w:val="23"/>
          <w:lang w:val="sr-Cyrl-RS" w:eastAsia="en-US"/>
        </w:rPr>
        <w:t>полагање дипломатско-конзуларног и посебних стручних испита у складу са чланом 46. Закона о спољним пословима;</w:t>
      </w:r>
    </w:p>
    <w:p w:rsidR="00A664DC" w:rsidRPr="00E54DFB" w:rsidRDefault="00A664DC" w:rsidP="00EC3869">
      <w:pPr>
        <w:widowControl w:val="0"/>
        <w:numPr>
          <w:ilvl w:val="0"/>
          <w:numId w:val="81"/>
        </w:numPr>
        <w:spacing w:after="120"/>
        <w:jc w:val="both"/>
        <w:rPr>
          <w:lang w:val="sr-Cyrl-RS"/>
        </w:rPr>
      </w:pPr>
      <w:r w:rsidRPr="00E54DFB">
        <w:rPr>
          <w:rFonts w:ascii="Calibri" w:hAnsi="Calibri" w:cs="Calibri"/>
          <w:sz w:val="23"/>
          <w:szCs w:val="23"/>
          <w:lang w:val="sr-Cyrl-RS" w:eastAsia="en-US"/>
        </w:rPr>
        <w:t>организацију наставно-научних активности, информативних и образовних семинара, симпозијума, трибина, консултативних састанака, предавања, промоција, међународних скупова и других студијских програма;</w:t>
      </w:r>
    </w:p>
    <w:p w:rsidR="00A664DC" w:rsidRPr="00E54DFB" w:rsidRDefault="00A664DC" w:rsidP="00EC3869">
      <w:pPr>
        <w:widowControl w:val="0"/>
        <w:numPr>
          <w:ilvl w:val="0"/>
          <w:numId w:val="81"/>
        </w:numPr>
        <w:spacing w:after="120"/>
        <w:jc w:val="both"/>
        <w:rPr>
          <w:lang w:val="sr-Cyrl-RS"/>
        </w:rPr>
      </w:pPr>
      <w:r w:rsidRPr="00E54DFB">
        <w:rPr>
          <w:rFonts w:ascii="Calibri" w:hAnsi="Calibri" w:cs="Calibri"/>
          <w:sz w:val="23"/>
          <w:szCs w:val="23"/>
          <w:lang w:val="sr-Cyrl-RS" w:eastAsia="en-US"/>
        </w:rPr>
        <w:t>међународну сарадњу са академијама, институтима и фондацијама страних земаља;</w:t>
      </w:r>
    </w:p>
    <w:p w:rsidR="00A664DC" w:rsidRPr="00E54DFB" w:rsidRDefault="00A664DC" w:rsidP="00EC3869">
      <w:pPr>
        <w:widowControl w:val="0"/>
        <w:numPr>
          <w:ilvl w:val="0"/>
          <w:numId w:val="81"/>
        </w:numPr>
        <w:spacing w:after="120"/>
        <w:jc w:val="both"/>
        <w:rPr>
          <w:lang w:val="sr-Cyrl-RS"/>
        </w:rPr>
      </w:pPr>
      <w:r w:rsidRPr="00E54DFB">
        <w:rPr>
          <w:rFonts w:ascii="Calibri" w:hAnsi="Calibri" w:cs="Calibri"/>
          <w:sz w:val="23"/>
          <w:szCs w:val="23"/>
          <w:lang w:val="sr-Cyrl-RS" w:eastAsia="en-US"/>
        </w:rPr>
        <w:t>усавршавање и испите за проверу знања запослених из области страних језика и информатике;</w:t>
      </w:r>
    </w:p>
    <w:p w:rsidR="00A664DC" w:rsidRPr="00E54DFB" w:rsidRDefault="00A664DC" w:rsidP="00EC3869">
      <w:pPr>
        <w:widowControl w:val="0"/>
        <w:numPr>
          <w:ilvl w:val="0"/>
          <w:numId w:val="81"/>
        </w:numPr>
        <w:spacing w:after="120"/>
        <w:jc w:val="both"/>
        <w:rPr>
          <w:lang w:val="sr-Cyrl-RS"/>
        </w:rPr>
      </w:pPr>
      <w:r w:rsidRPr="00E54DFB">
        <w:rPr>
          <w:rFonts w:ascii="Calibri" w:hAnsi="Calibri" w:cs="Calibri"/>
          <w:sz w:val="23"/>
          <w:szCs w:val="23"/>
          <w:lang w:val="sr-Cyrl-RS" w:eastAsia="en-US"/>
        </w:rPr>
        <w:t>повремене провере стручних знања, знања страних језика и вештина дипломата, као и других запослених у Министарству, у циљу утврђивања њихове стручности и способности за бављење пословима пословима радног места на које су распоређени у складу са чланом 42. став 2. Закона о спољним пословима;</w:t>
      </w:r>
    </w:p>
    <w:p w:rsidR="00A664DC" w:rsidRPr="00E54DFB" w:rsidRDefault="00A664DC" w:rsidP="00EC3869">
      <w:pPr>
        <w:widowControl w:val="0"/>
        <w:numPr>
          <w:ilvl w:val="0"/>
          <w:numId w:val="81"/>
        </w:numPr>
        <w:spacing w:after="120"/>
        <w:jc w:val="both"/>
        <w:rPr>
          <w:lang w:val="sr-Cyrl-RS"/>
        </w:rPr>
      </w:pPr>
      <w:r w:rsidRPr="00E54DFB">
        <w:rPr>
          <w:rFonts w:ascii="Calibri" w:hAnsi="Calibri" w:cs="Calibri"/>
          <w:sz w:val="23"/>
          <w:szCs w:val="23"/>
          <w:lang w:val="sr-Cyrl-RS" w:eastAsia="en-US"/>
        </w:rPr>
        <w:t>посебан програм припрема, стручног усавршавања и оспособљавања дипломата за рад у дипломатско-конзуларном представништву у складу са чланом 35. став 5. Закона о спољним пословима;</w:t>
      </w:r>
    </w:p>
    <w:p w:rsidR="00A664DC" w:rsidRPr="00E54DFB" w:rsidRDefault="00A664DC" w:rsidP="00EC3869">
      <w:pPr>
        <w:widowControl w:val="0"/>
        <w:numPr>
          <w:ilvl w:val="0"/>
          <w:numId w:val="81"/>
        </w:numPr>
        <w:spacing w:after="120"/>
        <w:jc w:val="both"/>
        <w:rPr>
          <w:lang w:val="sr-Cyrl-RS"/>
        </w:rPr>
      </w:pPr>
      <w:r w:rsidRPr="00E54DFB">
        <w:rPr>
          <w:rFonts w:ascii="Calibri" w:hAnsi="Calibri" w:cs="Calibri"/>
          <w:sz w:val="23"/>
          <w:szCs w:val="23"/>
          <w:lang w:val="sr-Cyrl-RS" w:eastAsia="en-US"/>
        </w:rPr>
        <w:t>упућивање кандидата на међународне семинаре, курсеве, последипломске студије, праксу и сл. које организују министарства спољних послова, дипломатске академије, институти, универзитети и сл.;</w:t>
      </w:r>
    </w:p>
    <w:p w:rsidR="00A664DC" w:rsidRPr="00E54DFB" w:rsidRDefault="00A664DC" w:rsidP="00EC3869">
      <w:pPr>
        <w:widowControl w:val="0"/>
        <w:numPr>
          <w:ilvl w:val="0"/>
          <w:numId w:val="81"/>
        </w:numPr>
        <w:spacing w:after="120"/>
        <w:jc w:val="both"/>
        <w:rPr>
          <w:lang w:val="sr-Cyrl-RS"/>
        </w:rPr>
      </w:pPr>
      <w:r w:rsidRPr="00E54DFB">
        <w:rPr>
          <w:rFonts w:ascii="Calibri" w:hAnsi="Calibri" w:cs="Calibri"/>
          <w:sz w:val="23"/>
          <w:szCs w:val="23"/>
          <w:lang w:val="sr-Cyrl-RS" w:eastAsia="en-US"/>
        </w:rPr>
        <w:t>организацију састанка Савета дипломатске академије, као почасног тела задуженог за предлагање програма Дипломатске академије;</w:t>
      </w:r>
    </w:p>
    <w:p w:rsidR="00A664DC" w:rsidRPr="00E54DFB" w:rsidRDefault="00A664DC" w:rsidP="00EC3869">
      <w:pPr>
        <w:widowControl w:val="0"/>
        <w:numPr>
          <w:ilvl w:val="0"/>
          <w:numId w:val="81"/>
        </w:numPr>
        <w:spacing w:after="120"/>
        <w:jc w:val="both"/>
        <w:rPr>
          <w:lang w:val="sr-Cyrl-RS"/>
        </w:rPr>
      </w:pPr>
      <w:r w:rsidRPr="00E54DFB">
        <w:rPr>
          <w:rFonts w:ascii="Calibri" w:hAnsi="Calibri" w:cs="Calibri"/>
          <w:sz w:val="23"/>
          <w:szCs w:val="23"/>
          <w:lang w:val="sr-Cyrl-RS" w:eastAsia="en-US"/>
        </w:rPr>
        <w:t>друге послове из области стручног усавршавања и оспособљавања.</w:t>
      </w:r>
    </w:p>
    <w:p w:rsidR="00A664DC" w:rsidRPr="00E54DFB" w:rsidRDefault="00A664DC" w:rsidP="00A664DC">
      <w:pPr>
        <w:widowControl w:val="0"/>
        <w:ind w:left="720"/>
        <w:jc w:val="both"/>
        <w:rPr>
          <w:rFonts w:ascii="Calibri" w:hAnsi="Calibri" w:cs="Calibri"/>
          <w:sz w:val="23"/>
          <w:szCs w:val="23"/>
          <w:lang w:val="sr-Cyrl-RS" w:eastAsia="en-US"/>
        </w:rPr>
      </w:pPr>
    </w:p>
    <w:p w:rsidR="00A664DC" w:rsidRPr="00E54DFB" w:rsidRDefault="00A664DC" w:rsidP="00A664DC">
      <w:pPr>
        <w:widowControl w:val="0"/>
        <w:tabs>
          <w:tab w:val="center" w:pos="4524"/>
        </w:tabs>
        <w:jc w:val="both"/>
        <w:rPr>
          <w:lang w:val="sr-Cyrl-RS"/>
        </w:rPr>
      </w:pPr>
      <w:bookmarkStart w:id="16" w:name="%D0%9A%D0%B0%D0%B1%D0%B8%D0%BD%D0%B5%D1%"/>
      <w:bookmarkEnd w:id="16"/>
      <w:r w:rsidRPr="00E54DFB">
        <w:rPr>
          <w:rFonts w:ascii="Calibri" w:hAnsi="Calibri" w:cs="Calibri"/>
          <w:b/>
          <w:sz w:val="23"/>
          <w:szCs w:val="23"/>
          <w:lang w:val="sr-Cyrl-RS" w:eastAsia="en-US"/>
        </w:rPr>
        <w:t>Кабинет министра</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100"/>
        </w:numPr>
        <w:spacing w:after="120"/>
        <w:jc w:val="both"/>
        <w:rPr>
          <w:lang w:val="sr-Cyrl-RS"/>
        </w:rPr>
      </w:pPr>
      <w:r w:rsidRPr="00E54DFB">
        <w:rPr>
          <w:rFonts w:ascii="Calibri" w:hAnsi="Calibri" w:cs="Calibri"/>
          <w:sz w:val="23"/>
          <w:szCs w:val="23"/>
          <w:lang w:val="sr-Cyrl-RS" w:eastAsia="en-US"/>
        </w:rPr>
        <w:t xml:space="preserve">обраду материјала за иступање министра и државног секретара на седницама Владе Републике Србије, Скупштине Републике Србије и њених радних тела, за посете </w:t>
      </w:r>
      <w:r w:rsidRPr="00E54DFB">
        <w:rPr>
          <w:rFonts w:ascii="Calibri" w:hAnsi="Calibri" w:cs="Calibri"/>
          <w:sz w:val="23"/>
          <w:szCs w:val="23"/>
          <w:lang w:val="sr-Cyrl-RS" w:eastAsia="en-US"/>
        </w:rPr>
        <w:lastRenderedPageBreak/>
        <w:t>другим државама, учешће на међународним конференцијама и састанцима;</w:t>
      </w:r>
    </w:p>
    <w:p w:rsidR="00A664DC" w:rsidRPr="00E54DFB" w:rsidRDefault="00A664DC" w:rsidP="00EC3869">
      <w:pPr>
        <w:widowControl w:val="0"/>
        <w:numPr>
          <w:ilvl w:val="0"/>
          <w:numId w:val="100"/>
        </w:numPr>
        <w:spacing w:after="120"/>
        <w:jc w:val="both"/>
        <w:rPr>
          <w:lang w:val="sr-Cyrl-RS"/>
        </w:rPr>
      </w:pPr>
      <w:r w:rsidRPr="00E54DFB">
        <w:rPr>
          <w:rFonts w:ascii="Calibri" w:hAnsi="Calibri" w:cs="Calibri"/>
          <w:sz w:val="23"/>
          <w:szCs w:val="23"/>
          <w:lang w:val="sr-Cyrl-RS" w:eastAsia="en-US"/>
        </w:rPr>
        <w:t>организује састанке министра и државног секретара у земљи и свету, води и доставља белешке са састанака;</w:t>
      </w:r>
    </w:p>
    <w:p w:rsidR="00A664DC" w:rsidRPr="00E54DFB" w:rsidRDefault="00A664DC" w:rsidP="00EC3869">
      <w:pPr>
        <w:widowControl w:val="0"/>
        <w:numPr>
          <w:ilvl w:val="0"/>
          <w:numId w:val="100"/>
        </w:numPr>
        <w:spacing w:after="120"/>
        <w:jc w:val="both"/>
        <w:rPr>
          <w:lang w:val="sr-Cyrl-RS"/>
        </w:rPr>
      </w:pPr>
      <w:r w:rsidRPr="00E54DFB">
        <w:rPr>
          <w:rFonts w:ascii="Calibri" w:hAnsi="Calibri" w:cs="Calibri"/>
          <w:sz w:val="23"/>
          <w:szCs w:val="23"/>
          <w:lang w:val="sr-Cyrl-RS" w:eastAsia="en-US"/>
        </w:rPr>
        <w:t>друге послове из делокруга Кабинета министра.</w:t>
      </w:r>
    </w:p>
    <w:p w:rsidR="00A664DC" w:rsidRPr="00E54DFB" w:rsidRDefault="00A664DC" w:rsidP="00A664DC">
      <w:pPr>
        <w:widowControl w:val="0"/>
        <w:autoSpaceDE w:val="0"/>
        <w:spacing w:line="184" w:lineRule="exact"/>
        <w:rPr>
          <w:rFonts w:ascii="Calibri" w:hAnsi="Calibri" w:cs="Calibri"/>
          <w:sz w:val="23"/>
          <w:szCs w:val="23"/>
          <w:lang w:val="sr-Cyrl-RS" w:eastAsia="en-US"/>
        </w:rPr>
      </w:pPr>
    </w:p>
    <w:p w:rsidR="00A664DC" w:rsidRPr="00E54DFB" w:rsidRDefault="00CA1929" w:rsidP="00A664DC">
      <w:pPr>
        <w:widowControl w:val="0"/>
        <w:autoSpaceDE w:val="0"/>
        <w:rPr>
          <w:rFonts w:ascii="Calibri" w:hAnsi="Calibri" w:cs="Calibri"/>
          <w:b/>
          <w:sz w:val="23"/>
          <w:szCs w:val="23"/>
          <w:lang w:val="sr-Cyrl-RS" w:eastAsia="en-US"/>
        </w:rPr>
      </w:pPr>
      <w:hyperlink w:anchor="PregledOrganizacionihJedinica" w:history="1">
        <w:r w:rsidR="00A664DC" w:rsidRPr="00E54DFB">
          <w:rPr>
            <w:rStyle w:val="Hyperlink"/>
            <w:rFonts w:ascii="Calibri" w:hAnsi="Calibri" w:cs="Calibri"/>
            <w:sz w:val="19"/>
            <w:szCs w:val="19"/>
            <w:lang w:val="sr-Cyrl-RS"/>
          </w:rPr>
          <w:t>Повратак на „Преглед организационих јединица“</w:t>
        </w:r>
      </w:hyperlink>
    </w:p>
    <w:p w:rsidR="00A664DC" w:rsidRPr="00E54DFB" w:rsidRDefault="00A664DC" w:rsidP="00A664DC">
      <w:pPr>
        <w:widowControl w:val="0"/>
        <w:tabs>
          <w:tab w:val="center" w:pos="4692"/>
          <w:tab w:val="left" w:pos="5040"/>
          <w:tab w:val="left" w:pos="5760"/>
          <w:tab w:val="left" w:pos="6480"/>
          <w:tab w:val="left" w:pos="7200"/>
          <w:tab w:val="left" w:pos="7920"/>
          <w:tab w:val="left" w:pos="8640"/>
          <w:tab w:val="left" w:pos="9360"/>
        </w:tabs>
        <w:jc w:val="center"/>
        <w:rPr>
          <w:rFonts w:ascii="Calibri" w:hAnsi="Calibri" w:cs="Calibri"/>
          <w:b/>
          <w:sz w:val="23"/>
          <w:szCs w:val="23"/>
          <w:lang w:val="sr-Cyrl-RS" w:eastAsia="en-US"/>
        </w:rPr>
      </w:pPr>
      <w:bookmarkStart w:id="17" w:name="EksteritorijalneJedinice"/>
      <w:bookmarkEnd w:id="17"/>
    </w:p>
    <w:p w:rsidR="00A664DC" w:rsidRPr="00E54DFB" w:rsidRDefault="00A664DC" w:rsidP="00A664DC">
      <w:pPr>
        <w:widowControl w:val="0"/>
        <w:tabs>
          <w:tab w:val="center" w:pos="4692"/>
          <w:tab w:val="left" w:pos="5040"/>
          <w:tab w:val="left" w:pos="5760"/>
          <w:tab w:val="left" w:pos="6480"/>
          <w:tab w:val="left" w:pos="7200"/>
          <w:tab w:val="left" w:pos="7920"/>
          <w:tab w:val="left" w:pos="8640"/>
          <w:tab w:val="left" w:pos="9360"/>
        </w:tabs>
        <w:jc w:val="center"/>
        <w:rPr>
          <w:lang w:val="sr-Cyrl-RS"/>
        </w:rPr>
      </w:pPr>
      <w:r w:rsidRPr="00E54DFB">
        <w:rPr>
          <w:rFonts w:ascii="Calibri" w:hAnsi="Calibri" w:cs="Calibri"/>
          <w:b/>
          <w:sz w:val="23"/>
          <w:szCs w:val="23"/>
          <w:lang w:val="sr-Cyrl-RS" w:eastAsia="en-US"/>
        </w:rPr>
        <w:t>ЕКСТЕРИТОРИЈАЛНЕ ЈЕДИНИЦЕ</w:t>
      </w:r>
    </w:p>
    <w:p w:rsidR="00A664DC" w:rsidRPr="00E54DFB" w:rsidRDefault="00A664DC" w:rsidP="00A664DC">
      <w:pPr>
        <w:widowControl w:val="0"/>
        <w:tabs>
          <w:tab w:val="center" w:pos="4692"/>
          <w:tab w:val="left" w:pos="5040"/>
          <w:tab w:val="left" w:pos="5760"/>
          <w:tab w:val="left" w:pos="6480"/>
          <w:tab w:val="left" w:pos="7200"/>
          <w:tab w:val="left" w:pos="7920"/>
          <w:tab w:val="left" w:pos="8640"/>
          <w:tab w:val="left" w:pos="9360"/>
        </w:tabs>
        <w:jc w:val="center"/>
        <w:rPr>
          <w:rFonts w:ascii="Calibri" w:hAnsi="Calibri" w:cs="Calibri"/>
          <w:b/>
          <w:sz w:val="23"/>
          <w:szCs w:val="23"/>
          <w:lang w:val="sr-Cyrl-RS" w:eastAsia="en-US"/>
        </w:rPr>
      </w:pPr>
    </w:p>
    <w:p w:rsidR="00A664DC" w:rsidRPr="00E54DFB" w:rsidRDefault="00A664DC" w:rsidP="00A664DC">
      <w:pPr>
        <w:widowControl w:val="0"/>
        <w:tabs>
          <w:tab w:val="center" w:pos="4692"/>
          <w:tab w:val="left" w:pos="5040"/>
          <w:tab w:val="left" w:pos="5760"/>
          <w:tab w:val="left" w:pos="6480"/>
          <w:tab w:val="left" w:pos="7200"/>
          <w:tab w:val="left" w:pos="7920"/>
          <w:tab w:val="left" w:pos="8640"/>
          <w:tab w:val="left" w:pos="9360"/>
        </w:tabs>
        <w:jc w:val="both"/>
        <w:rPr>
          <w:lang w:val="sr-Cyrl-RS"/>
        </w:rPr>
      </w:pPr>
      <w:bookmarkStart w:id="18" w:name="%D0%94%D0%9A%D0%9F%D0%B0"/>
      <w:bookmarkEnd w:id="18"/>
      <w:r w:rsidRPr="00E54DFB">
        <w:rPr>
          <w:rFonts w:ascii="Calibri" w:hAnsi="Calibri" w:cs="Calibri"/>
          <w:sz w:val="23"/>
          <w:szCs w:val="23"/>
          <w:lang w:val="sr-Cyrl-RS" w:eastAsia="en-US"/>
        </w:rPr>
        <w:t>Амбасаде Републике Србије обављају политичке, економске, културне, конзуларне и друге послове</w:t>
      </w:r>
      <w:r>
        <w:rPr>
          <w:rFonts w:ascii="Calibri" w:hAnsi="Calibri" w:cs="Calibri"/>
          <w:sz w:val="23"/>
          <w:szCs w:val="23"/>
          <w:lang w:val="sr-Cyrl-RS" w:eastAsia="en-US"/>
        </w:rPr>
        <w:t>,</w:t>
      </w:r>
      <w:r w:rsidRPr="00E54DFB">
        <w:rPr>
          <w:rFonts w:ascii="Calibri" w:hAnsi="Calibri" w:cs="Calibri"/>
          <w:sz w:val="23"/>
          <w:szCs w:val="23"/>
          <w:lang w:val="sr-Cyrl-RS" w:eastAsia="en-US"/>
        </w:rPr>
        <w:t xml:space="preserve"> </w:t>
      </w:r>
      <w:r>
        <w:rPr>
          <w:rFonts w:ascii="Calibri" w:hAnsi="Calibri" w:cs="Calibri"/>
          <w:sz w:val="23"/>
          <w:szCs w:val="23"/>
          <w:lang w:val="sr-Cyrl-RS" w:eastAsia="en-US"/>
        </w:rPr>
        <w:t xml:space="preserve">у складу са међународним правом, </w:t>
      </w:r>
      <w:r w:rsidRPr="00E54DFB">
        <w:rPr>
          <w:rFonts w:ascii="Calibri" w:hAnsi="Calibri" w:cs="Calibri"/>
          <w:sz w:val="23"/>
          <w:szCs w:val="23"/>
          <w:lang w:val="sr-Cyrl-RS" w:eastAsia="en-US"/>
        </w:rPr>
        <w:t>усмерене на успостављање и унапређење међудржавних билатералних односа у следећим земљама</w:t>
      </w:r>
      <w:r>
        <w:rPr>
          <w:rFonts w:ascii="Calibri" w:hAnsi="Calibri" w:cs="Calibri"/>
          <w:sz w:val="23"/>
          <w:szCs w:val="23"/>
          <w:lang w:val="sr-Cyrl-RS" w:eastAsia="en-US"/>
        </w:rPr>
        <w:t xml:space="preserve"> (резидентно и на нерезиденцијалној основи)</w:t>
      </w:r>
      <w:r w:rsidRPr="00E54DFB">
        <w:rPr>
          <w:rFonts w:ascii="Calibri" w:hAnsi="Calibri" w:cs="Calibri"/>
          <w:sz w:val="23"/>
          <w:szCs w:val="23"/>
          <w:lang w:val="sr-Cyrl-RS" w:eastAsia="en-US"/>
        </w:rPr>
        <w:t xml:space="preserve">: </w:t>
      </w:r>
    </w:p>
    <w:p w:rsidR="00A664DC" w:rsidRPr="00E54DFB" w:rsidRDefault="00A664DC" w:rsidP="00A664DC">
      <w:pPr>
        <w:widowControl w:val="0"/>
        <w:tabs>
          <w:tab w:val="center" w:pos="4692"/>
          <w:tab w:val="left" w:pos="5040"/>
          <w:tab w:val="left" w:pos="5760"/>
          <w:tab w:val="left" w:pos="6480"/>
          <w:tab w:val="left" w:pos="7200"/>
          <w:tab w:val="left" w:pos="7920"/>
          <w:tab w:val="left" w:pos="8640"/>
          <w:tab w:val="left" w:pos="9360"/>
        </w:tabs>
        <w:jc w:val="both"/>
        <w:rPr>
          <w:rFonts w:ascii="Calibri" w:hAnsi="Calibri" w:cs="Calibri"/>
          <w:sz w:val="23"/>
          <w:szCs w:val="23"/>
          <w:lang w:val="sr-Cyrl-RS" w:eastAsia="en-US"/>
        </w:rPr>
      </w:pP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Турској – Анкара,</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 xml:space="preserve">Амбасада Републике Србије у Републици Грчкој – Атина, </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Азербејџан – Баку,</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Савезној Републици Немачкој – Берлин,</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Аустрији – Беч,</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Швајцарској Конфедерацији – Берн (обавља послове у Швајцарској Конфедерацији и Кнежевини Лихтенштајн),</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Словачкој Републици – Братислава,</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Краљевини Белгији – Брисел (обавља послове у Краљевини Белгији и у Великом Војводству Луксембург),</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Мађарској – Будимпешта,</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Румунији – Букурешт (обавља послове у Румунији и Републици Молдавији)</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Пољској – Варшава (обавља послове у Републици Пољској и Републици Литванији),</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Хрватској – Загреб,</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Украјини – Кијев (обавља послове у Украјини и у Грузији),</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Краљевини Данској – Копенхаген,</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 xml:space="preserve">Амбасада Републике Србије у Републици Португал – Лисабон (обавља послове и у </w:t>
      </w:r>
      <w:r>
        <w:rPr>
          <w:rFonts w:ascii="Calibri" w:hAnsi="Calibri" w:cs="Calibri"/>
          <w:sz w:val="23"/>
          <w:szCs w:val="23"/>
          <w:lang w:val="sr-Cyrl-RS" w:eastAsia="en-US"/>
        </w:rPr>
        <w:t>Републици Кабо Верде</w:t>
      </w:r>
      <w:r w:rsidRPr="00E54DFB">
        <w:rPr>
          <w:rFonts w:ascii="Calibri" w:hAnsi="Calibri" w:cs="Calibri"/>
          <w:sz w:val="23"/>
          <w:szCs w:val="23"/>
          <w:lang w:val="sr-Cyrl-RS" w:eastAsia="en-US"/>
        </w:rPr>
        <w:t>),</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Уједињеном Краљевству Велике Британије и Северне Ирске – Лондон (обавља послове у Уједињеном Краљевству Велике Британије и Северне Ирске и у Републици Ирској),</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lastRenderedPageBreak/>
        <w:t>Амбасада Републике Србије у Републици Словенији – Љубљана,</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Краљевини Шпанији – Мадрид, обавља послове у Краљевини Шпанији и у Кнежевини Андори),</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Белорусији –Минск,</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Руској Федерацији – Москва (обавља послове у Руској Федерацији, Републици Киргистан, Туркменистану, Републици Узбекистан и Републици Таџикистан),</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Кипар – Никозија,</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Краљевини Норвешкој – Осло (обавља послове у Краљевини Норвешкој и Републици Исланд),</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Француској – Париз (обавља послове у Републици Француској и у Кнежевини Монако),</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Црној Гори – Подгорица,</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Чешкој Републици  – Праг,</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Италија – Рим (обавља послове у Републици Италији, Републици Сан Марино и Републици Малти, Организацији УН за исхрану и пољопривреду (ФАО), Међународном фонду за развој пољопривреде (IFAD), Светском програму за исхрану (WЕP) и Међународном институту за унификацију приватног права (UNIDROIT)),</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при Светој Столици – Ватикан,</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Босни и Херцеговини – Сарајево,</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Македонији – Скопље,</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Бугарској – Софија,</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Албанији – Тирана,</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Краљевини Холандији – Ден Хаг,</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Финској – Хелсинки (обавља послове у Републици Финској и Републици Естонији),</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Краљевини Шведској – Стокхолм (обавља послове у Краљевини Шведској и Републици Летонији),</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Канади – Отава,</w:t>
      </w:r>
    </w:p>
    <w:p w:rsidR="00A664DC" w:rsidRPr="003B4848" w:rsidRDefault="00A664DC" w:rsidP="00EC3869">
      <w:pPr>
        <w:widowControl w:val="0"/>
        <w:numPr>
          <w:ilvl w:val="0"/>
          <w:numId w:val="99"/>
        </w:numPr>
        <w:spacing w:after="120"/>
        <w:jc w:val="both"/>
        <w:rPr>
          <w:lang w:val="sr-Cyrl-RS"/>
        </w:rPr>
      </w:pPr>
      <w:r w:rsidRPr="003B4848">
        <w:rPr>
          <w:rFonts w:ascii="Calibri" w:hAnsi="Calibri" w:cs="Calibri"/>
          <w:sz w:val="23"/>
          <w:szCs w:val="23"/>
          <w:lang w:val="sr-Cyrl-RS" w:eastAsia="en-US"/>
        </w:rPr>
        <w:t>Амбасада Републике Србије у Сједињеним Америчким Државама – Вашингтон (обавља послове у Сједињеним Америчким Државама, Републици Колумбији, Организацији америчких држава, Асоцијацији држава Кариба, Карипској заједници-КАРИКОМ и Пацифичкој алијанси, у складу са агендом председавања држава чланица, уз радно покривање Комонвелта Бахама, Барбадоса, Републике Тринидада и Тобага, Републике Суринама, Гренаде, Антигве и Барбуде, Белизеа, Комонвелта Доминике, Федерације Светог Кристофера и Невиса, Свете Луције, Сент Винсент и Гренадина и Кооперативне Републике Гвајане)</w:t>
      </w:r>
      <w:r>
        <w:rPr>
          <w:rFonts w:ascii="Calibri" w:hAnsi="Calibri" w:cs="Calibri"/>
          <w:sz w:val="23"/>
          <w:szCs w:val="23"/>
          <w:lang w:val="sr-Latn-RS" w:eastAsia="en-US"/>
        </w:rPr>
        <w:t>,</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lastRenderedPageBreak/>
        <w:t>Амбасада Републике Србије у Федеративној Републици Бразил – Бразил (обавља послове у Федеративној Републици Бразил, Републици Еквадор и Вишенационалној Држави Боливији),</w:t>
      </w:r>
    </w:p>
    <w:p w:rsidR="00A664DC" w:rsidRPr="003B4848" w:rsidRDefault="00A664DC" w:rsidP="00EC3869">
      <w:pPr>
        <w:widowControl w:val="0"/>
        <w:numPr>
          <w:ilvl w:val="0"/>
          <w:numId w:val="99"/>
        </w:numPr>
        <w:spacing w:after="120"/>
        <w:jc w:val="both"/>
        <w:rPr>
          <w:lang w:val="sr-Cyrl-RS"/>
        </w:rPr>
      </w:pPr>
      <w:r w:rsidRPr="003B4848">
        <w:rPr>
          <w:rFonts w:ascii="Calibri" w:hAnsi="Calibri" w:cs="Calibri"/>
          <w:sz w:val="23"/>
          <w:szCs w:val="23"/>
          <w:lang w:val="sr-Cyrl-RS" w:eastAsia="en-US"/>
        </w:rPr>
        <w:t>Амбасада Републике Србије у Републици Аргентини – Буенос Аирес (обавља послове у Републици Аргентини, Републици Перу, Републици Парагвај, Источној Републици Уругвај и Републици Чиле, као и у Пацифичкој алијанси, у складу са агендом председавања држава чланица)</w:t>
      </w:r>
      <w:r>
        <w:rPr>
          <w:rFonts w:ascii="Calibri" w:hAnsi="Calibri" w:cs="Calibri"/>
          <w:sz w:val="23"/>
          <w:szCs w:val="23"/>
          <w:lang w:val="sr-Latn-RS" w:eastAsia="en-US"/>
        </w:rPr>
        <w:t>,</w:t>
      </w:r>
    </w:p>
    <w:p w:rsidR="00A664DC" w:rsidRPr="003B4848" w:rsidRDefault="00A664DC" w:rsidP="00EC3869">
      <w:pPr>
        <w:widowControl w:val="0"/>
        <w:numPr>
          <w:ilvl w:val="0"/>
          <w:numId w:val="99"/>
        </w:numPr>
        <w:spacing w:after="120"/>
        <w:jc w:val="both"/>
        <w:rPr>
          <w:lang w:val="sr-Cyrl-RS"/>
        </w:rPr>
      </w:pPr>
      <w:r w:rsidRPr="003B4848">
        <w:rPr>
          <w:rFonts w:ascii="Calibri" w:hAnsi="Calibri" w:cs="Calibri"/>
          <w:sz w:val="23"/>
          <w:szCs w:val="23"/>
          <w:lang w:val="sr-Cyrl-RS" w:eastAsia="en-US"/>
        </w:rPr>
        <w:t>Амбасада Републике Србије у Сједињеним Државама Мексика – Сијудад Мексико (обавља послове у Сједињеним Државама Мексика, Републици Панами, Републици Костарики, Републици Гватемали, Републици Никарагви, Републици Хондурас и Републици Салвадор, као и у Систему централноамеричке интеграције и Пацифичкој алијанси, у складу са агендом председавања држава чланица)</w:t>
      </w:r>
      <w:r>
        <w:rPr>
          <w:rFonts w:ascii="Calibri" w:hAnsi="Calibri" w:cs="Calibri"/>
          <w:sz w:val="23"/>
          <w:szCs w:val="23"/>
          <w:lang w:val="sr-Latn-RS" w:eastAsia="en-US"/>
        </w:rPr>
        <w:t>,</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w:t>
      </w:r>
      <w:r>
        <w:rPr>
          <w:rFonts w:ascii="Calibri" w:hAnsi="Calibri" w:cs="Calibri"/>
          <w:sz w:val="23"/>
          <w:szCs w:val="23"/>
          <w:lang w:val="sr-Cyrl-RS" w:eastAsia="en-US"/>
        </w:rPr>
        <w:t>ије у Републици Куби – Хавана (</w:t>
      </w:r>
      <w:r w:rsidRPr="00E54DFB">
        <w:rPr>
          <w:rFonts w:ascii="Calibri" w:hAnsi="Calibri" w:cs="Calibri"/>
          <w:sz w:val="23"/>
          <w:szCs w:val="23"/>
          <w:lang w:val="sr-Cyrl-RS" w:eastAsia="en-US"/>
        </w:rPr>
        <w:t>обавља послове у Републици Куби, Боливарској Републици Венецуели, Јамајци, Доминиканској Републици и Републици Хаити),</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Савезној Републици Нигерији – Абуџа (обавља послове у Савезној Републици Нигерији, Републици Камерун и Републици Гани и при Економској заједници држава западне Африке и радно покрива Републику Бенин, Исламску Републику Гамбију, Буркину Фасо, Републику Сијеру Леоне, Републику Либерију и Републику Нигер),</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Савезној Демократској Републици Етиопији - Адис Абеба (обавља послове у Савезној Демократској Републици Етиопији, Републици Џибути, Републици Сејшели, Уједињеној Републици Танзанији, као и при Афричкој унији, уз радно покривање Републике Мадагаскар),</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Гани – Акра,</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Демократској Народној Републици Алжир - Алжир (обавља послове у Демократској Народној Републици Алжир, Републици Мали и Републици Гвинеји Бисао и Републици Гвинеји),</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Арапској Републици Египат – Каиро (обавља послове у Арапској Републици Египат, Републици Судан, Султанату Оман и Држави Палестини и при Лиги арапских држава),</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Демократској Републици Конго – Киншаса (обавља послове у Демократској Републици Конго, уз радно покривање Републике Конго и Централноафричке Републике),</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Анголи – Луанда (обавља послове у Републици Анголи, Габонској Републици и Републици Екваторијалној Гвинеји и радно покрива Демократску Републику Сао Томе и Принсипе),</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Замбији – Лусака,</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 xml:space="preserve">Амбасада Републике Србије у Кенији - Најроби (обавља послове у Републици Кенији, Републици Уганди, Републици Бурунди, Републици Руанди, Држави Еритреји, Савезној Републици Сомалији и Унији Комора. као и при међународним програмима </w:t>
      </w:r>
      <w:r w:rsidRPr="00E54DFB">
        <w:rPr>
          <w:rFonts w:ascii="Calibri" w:hAnsi="Calibri" w:cs="Calibri"/>
          <w:sz w:val="23"/>
          <w:szCs w:val="23"/>
          <w:lang w:val="sr-Cyrl-RS" w:eastAsia="en-US"/>
        </w:rPr>
        <w:lastRenderedPageBreak/>
        <w:t>ХАБИТАТ и УНЕП),</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Јужној Африци – Преторија (обавља послове у Републици Јужној Африци, Републици Зимбабве, Републици Боцвани, Републици Намибији, Републици Мозамбик, Републици Малави, Краљевини Свазиленд, Краљевини Лесото и Републици Маурицијус),</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Краљевини Мароко – Рабат (обавља послове у Краљевини Мароко,  Републици Сенегал и Исламској Републици Мауританији),</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Држави Либији - Триполи (обавља послове у Држави Либији и Републици Чад),</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Туниској Републици – Тунис,</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 xml:space="preserve">Амбасада Републике Србије у Републици Казахстан – </w:t>
      </w:r>
      <w:r>
        <w:rPr>
          <w:rFonts w:ascii="Calibri" w:hAnsi="Calibri" w:cs="Calibri"/>
          <w:sz w:val="23"/>
          <w:szCs w:val="23"/>
          <w:lang w:val="sr-Cyrl-RS" w:eastAsia="en-US"/>
        </w:rPr>
        <w:t>Нурсултан</w:t>
      </w:r>
      <w:r w:rsidRPr="00E54DFB">
        <w:rPr>
          <w:rFonts w:ascii="Calibri" w:hAnsi="Calibri" w:cs="Calibri"/>
          <w:sz w:val="23"/>
          <w:szCs w:val="23"/>
          <w:lang w:val="sr-Cyrl-RS" w:eastAsia="en-US"/>
        </w:rPr>
        <w:t>,</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Ирак – Багдад,</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Сиријској Арапској Републици – Дамаск (обавља послове у Сиријској Арапској Републици и Хашемитској Краљевини Јордан),</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Аустралији – Канбера (</w:t>
      </w:r>
      <w:r w:rsidRPr="00005065">
        <w:rPr>
          <w:rFonts w:ascii="Calibri" w:hAnsi="Calibri" w:cs="Calibri"/>
          <w:sz w:val="23"/>
          <w:szCs w:val="23"/>
          <w:lang w:val="sr-Cyrl-RS" w:eastAsia="en-US"/>
        </w:rPr>
        <w:t>обавља послове у Комонвелту Аустралије, Новом Зеланду, Независној Држави Папуи Новој Гвинеји, Републици Фиџи, Краљевини Тонги, Соломоновим Острвима, Републици Вануату, Републици Науру, Тувалуу и радно прати Независну Државу Самоу</w:t>
      </w:r>
      <w:r w:rsidRPr="00E54DFB">
        <w:rPr>
          <w:rFonts w:ascii="Calibri" w:hAnsi="Calibri" w:cs="Calibri"/>
          <w:sz w:val="23"/>
          <w:szCs w:val="23"/>
          <w:lang w:val="sr-Cyrl-RS" w:eastAsia="en-US"/>
        </w:rPr>
        <w:t>),</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Држави Кувајт – Кувајт (обавља послове у Држави Кувајту, Краљевини Бахреин и Републици Јемен),</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Mјанмарској Унији – Јангон (обавља послове у Републици Мјанмарској Унији и Демократској Народној Републици Лаос),</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Исламској Републици Иран – Техеран,</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Израелу – Тел Авив,</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Индија – Њу Делхи (обавља послове у Републици Индији, Непалу, Краљевини Бутану, Демократској Социјалистичкој Републици Шри Ланки, Народној Републици Бангладеш, Исламској Републици Авганистан и Републици Малдиви),</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Народној Републици Кини – Пекинг (обавља послове у Народној Републици Кини, Монголији, Исламској Републици Пакистан и Демократској Народној Републици Кореји),</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Кореји – Сеул,</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Јапану – Токио</w:t>
      </w:r>
      <w:r>
        <w:rPr>
          <w:rFonts w:ascii="Calibri" w:hAnsi="Calibri" w:cs="Calibri"/>
          <w:sz w:val="23"/>
          <w:szCs w:val="23"/>
          <w:lang w:val="sr-Cyrl-RS" w:eastAsia="en-US"/>
        </w:rPr>
        <w:t xml:space="preserve"> (</w:t>
      </w:r>
      <w:r w:rsidRPr="00005065">
        <w:rPr>
          <w:rFonts w:ascii="Calibri" w:hAnsi="Calibri" w:cs="Calibri"/>
          <w:sz w:val="23"/>
          <w:szCs w:val="23"/>
          <w:lang w:val="sr-Cyrl-RS" w:eastAsia="en-US"/>
        </w:rPr>
        <w:t>обавља послове у Јапану и Републици Палау</w:t>
      </w:r>
      <w:r>
        <w:rPr>
          <w:rFonts w:ascii="Calibri" w:hAnsi="Calibri" w:cs="Calibri"/>
          <w:sz w:val="23"/>
          <w:szCs w:val="23"/>
          <w:lang w:val="sr-Cyrl-RS" w:eastAsia="en-US"/>
        </w:rPr>
        <w:t>)</w:t>
      </w:r>
      <w:r w:rsidRPr="00E54DFB">
        <w:rPr>
          <w:rFonts w:ascii="Calibri" w:hAnsi="Calibri" w:cs="Calibri"/>
          <w:sz w:val="23"/>
          <w:szCs w:val="23"/>
          <w:lang w:val="sr-Cyrl-RS" w:eastAsia="en-US"/>
        </w:rPr>
        <w:t>,</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Индонезији – Џакарта (обавља послове у Републици Индонезији, Републици Филипини, Републици Сингапур, Сулатанату Брунеји Дарусалам, Краљевини Тајланд, Социјалистичкој Републици Вијетнаму, Краљевини Камбоџи и Малезији),</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lastRenderedPageBreak/>
        <w:t>Aмбасада Републике Србије у Уједињеним Арапским Емиратима – Абу Даби,</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Краљевини Саудијској Арабији – Ријад,</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Држави Катар – Доха,</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Либан – Бејрут,</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Јерменији – Јереван.</w:t>
      </w:r>
    </w:p>
    <w:p w:rsidR="00A664DC" w:rsidRPr="00E54DFB" w:rsidRDefault="00A664DC" w:rsidP="00A664DC">
      <w:pPr>
        <w:widowControl w:val="0"/>
        <w:tabs>
          <w:tab w:val="center" w:pos="4692"/>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sz w:val="23"/>
          <w:szCs w:val="23"/>
          <w:lang w:val="sr-Cyrl-RS" w:eastAsia="en-US"/>
        </w:rPr>
        <w:br/>
        <w:t>Мисије Републике Србије обављају послове који се односе на мултилатералну сарадњу:</w:t>
      </w:r>
    </w:p>
    <w:p w:rsidR="00A664DC" w:rsidRPr="00E54DFB" w:rsidRDefault="00A664DC" w:rsidP="00A664DC">
      <w:pPr>
        <w:widowControl w:val="0"/>
        <w:tabs>
          <w:tab w:val="center" w:pos="4692"/>
          <w:tab w:val="left" w:pos="5040"/>
          <w:tab w:val="left" w:pos="5760"/>
          <w:tab w:val="left" w:pos="6480"/>
          <w:tab w:val="left" w:pos="7200"/>
          <w:tab w:val="left" w:pos="7920"/>
          <w:tab w:val="left" w:pos="8640"/>
          <w:tab w:val="left" w:pos="9360"/>
        </w:tabs>
        <w:jc w:val="both"/>
        <w:rPr>
          <w:rFonts w:ascii="Calibri" w:hAnsi="Calibri" w:cs="Calibri"/>
          <w:sz w:val="23"/>
          <w:szCs w:val="23"/>
          <w:lang w:val="sr-Cyrl-RS" w:eastAsia="en-US"/>
        </w:rPr>
      </w:pPr>
    </w:p>
    <w:p w:rsidR="00A664DC" w:rsidRPr="00E54DFB" w:rsidRDefault="00A664DC" w:rsidP="00EC3869">
      <w:pPr>
        <w:widowControl w:val="0"/>
        <w:numPr>
          <w:ilvl w:val="0"/>
          <w:numId w:val="94"/>
        </w:numPr>
        <w:spacing w:after="120"/>
        <w:jc w:val="both"/>
        <w:rPr>
          <w:lang w:val="sr-Cyrl-RS"/>
        </w:rPr>
      </w:pPr>
      <w:r w:rsidRPr="00E54DFB">
        <w:rPr>
          <w:rFonts w:ascii="Calibri" w:hAnsi="Calibri" w:cs="Calibri"/>
          <w:sz w:val="23"/>
          <w:szCs w:val="23"/>
          <w:lang w:val="sr-Cyrl-RS" w:eastAsia="en-US"/>
        </w:rPr>
        <w:t>Стална мисија Републике Србије при ОЕБС и другим међународним организацијама - Беч,</w:t>
      </w:r>
    </w:p>
    <w:p w:rsidR="00A664DC" w:rsidRPr="00E54DFB" w:rsidRDefault="00A664DC" w:rsidP="00EC3869">
      <w:pPr>
        <w:widowControl w:val="0"/>
        <w:numPr>
          <w:ilvl w:val="0"/>
          <w:numId w:val="94"/>
        </w:numPr>
        <w:spacing w:after="120"/>
        <w:jc w:val="both"/>
        <w:rPr>
          <w:lang w:val="sr-Cyrl-RS"/>
        </w:rPr>
      </w:pPr>
      <w:r w:rsidRPr="00E54DFB">
        <w:rPr>
          <w:rFonts w:ascii="Calibri" w:hAnsi="Calibri" w:cs="Calibri"/>
          <w:sz w:val="23"/>
          <w:szCs w:val="23"/>
          <w:lang w:val="sr-Cyrl-RS" w:eastAsia="en-US"/>
        </w:rPr>
        <w:t>Мисија Републике Србије при ЕУ - Брисел,</w:t>
      </w:r>
    </w:p>
    <w:p w:rsidR="00A664DC" w:rsidRPr="00E54DFB" w:rsidRDefault="00A664DC" w:rsidP="00EC3869">
      <w:pPr>
        <w:widowControl w:val="0"/>
        <w:numPr>
          <w:ilvl w:val="0"/>
          <w:numId w:val="94"/>
        </w:numPr>
        <w:spacing w:after="120"/>
        <w:jc w:val="both"/>
        <w:rPr>
          <w:lang w:val="sr-Cyrl-RS"/>
        </w:rPr>
      </w:pPr>
      <w:r w:rsidRPr="00E54DFB">
        <w:rPr>
          <w:rFonts w:ascii="Calibri" w:hAnsi="Calibri" w:cs="Calibri"/>
          <w:sz w:val="23"/>
          <w:szCs w:val="23"/>
          <w:lang w:val="sr-Cyrl-RS" w:eastAsia="en-US"/>
        </w:rPr>
        <w:t>Мисија Републике Србије при Организацији северноатлантског споразума (НАТО) - Брисел,</w:t>
      </w:r>
    </w:p>
    <w:p w:rsidR="00A664DC" w:rsidRPr="00E54DFB" w:rsidRDefault="00A664DC" w:rsidP="00EC3869">
      <w:pPr>
        <w:widowControl w:val="0"/>
        <w:numPr>
          <w:ilvl w:val="0"/>
          <w:numId w:val="94"/>
        </w:numPr>
        <w:spacing w:after="120"/>
        <w:jc w:val="both"/>
        <w:rPr>
          <w:lang w:val="sr-Cyrl-RS"/>
        </w:rPr>
      </w:pPr>
      <w:r w:rsidRPr="00E54DFB">
        <w:rPr>
          <w:rFonts w:ascii="Calibri" w:hAnsi="Calibri" w:cs="Calibri"/>
          <w:sz w:val="23"/>
          <w:szCs w:val="23"/>
          <w:lang w:val="sr-Cyrl-RS" w:eastAsia="en-US"/>
        </w:rPr>
        <w:t>Стална мисија Републике Србије при  УН - Њујорк,</w:t>
      </w:r>
    </w:p>
    <w:p w:rsidR="00A664DC" w:rsidRPr="00E54DFB" w:rsidRDefault="00A664DC" w:rsidP="00EC3869">
      <w:pPr>
        <w:widowControl w:val="0"/>
        <w:numPr>
          <w:ilvl w:val="0"/>
          <w:numId w:val="94"/>
        </w:numPr>
        <w:spacing w:after="120"/>
        <w:jc w:val="both"/>
        <w:rPr>
          <w:lang w:val="sr-Cyrl-RS"/>
        </w:rPr>
      </w:pPr>
      <w:r w:rsidRPr="00E54DFB">
        <w:rPr>
          <w:rFonts w:ascii="Calibri" w:hAnsi="Calibri" w:cs="Calibri"/>
          <w:sz w:val="23"/>
          <w:szCs w:val="23"/>
          <w:lang w:val="sr-Cyrl-RS" w:eastAsia="en-US"/>
        </w:rPr>
        <w:t>Стална делегација Републике Србије при УНЕСКО - Париз,</w:t>
      </w:r>
    </w:p>
    <w:p w:rsidR="00A664DC" w:rsidRPr="00E54DFB" w:rsidRDefault="00A664DC" w:rsidP="00EC3869">
      <w:pPr>
        <w:widowControl w:val="0"/>
        <w:numPr>
          <w:ilvl w:val="0"/>
          <w:numId w:val="94"/>
        </w:numPr>
        <w:spacing w:after="120"/>
        <w:jc w:val="both"/>
        <w:rPr>
          <w:lang w:val="sr-Cyrl-RS"/>
        </w:rPr>
      </w:pPr>
      <w:r w:rsidRPr="00E54DFB">
        <w:rPr>
          <w:rFonts w:ascii="Calibri" w:hAnsi="Calibri" w:cs="Calibri"/>
          <w:sz w:val="23"/>
          <w:szCs w:val="23"/>
          <w:lang w:val="sr-Cyrl-RS" w:eastAsia="en-US"/>
        </w:rPr>
        <w:t>Стална мисија Републике Србије при Савету Европе - Стразбур,</w:t>
      </w:r>
    </w:p>
    <w:p w:rsidR="00A664DC" w:rsidRPr="00E54DFB" w:rsidRDefault="00A664DC" w:rsidP="00EC3869">
      <w:pPr>
        <w:widowControl w:val="0"/>
        <w:numPr>
          <w:ilvl w:val="0"/>
          <w:numId w:val="94"/>
        </w:numPr>
        <w:spacing w:after="120"/>
        <w:jc w:val="both"/>
        <w:rPr>
          <w:lang w:val="sr-Cyrl-RS"/>
        </w:rPr>
      </w:pPr>
      <w:r w:rsidRPr="00E54DFB">
        <w:rPr>
          <w:rFonts w:ascii="Calibri" w:hAnsi="Calibri" w:cs="Calibri"/>
          <w:sz w:val="23"/>
          <w:szCs w:val="23"/>
          <w:lang w:val="sr-Cyrl-RS" w:eastAsia="en-US"/>
        </w:rPr>
        <w:t>Стална мисија Републике Србије при Европском бироу УН - Женева.</w:t>
      </w:r>
    </w:p>
    <w:p w:rsidR="00A664DC" w:rsidRPr="00E54DFB" w:rsidRDefault="00A664DC" w:rsidP="00A664DC">
      <w:pPr>
        <w:widowControl w:val="0"/>
        <w:tabs>
          <w:tab w:val="center" w:pos="4692"/>
          <w:tab w:val="left" w:pos="5040"/>
          <w:tab w:val="left" w:pos="5760"/>
          <w:tab w:val="left" w:pos="6480"/>
          <w:tab w:val="left" w:pos="7200"/>
          <w:tab w:val="left" w:pos="7920"/>
          <w:tab w:val="left" w:pos="8640"/>
          <w:tab w:val="left" w:pos="9360"/>
        </w:tabs>
        <w:ind w:firstLine="720"/>
        <w:jc w:val="both"/>
        <w:rPr>
          <w:rFonts w:ascii="Calibri" w:hAnsi="Calibri" w:cs="Calibri"/>
          <w:sz w:val="23"/>
          <w:szCs w:val="23"/>
          <w:lang w:val="sr-Cyrl-RS" w:eastAsia="en-US"/>
        </w:rPr>
      </w:pPr>
    </w:p>
    <w:p w:rsidR="00A664DC" w:rsidRPr="00207C56" w:rsidRDefault="00A664DC" w:rsidP="00A664DC">
      <w:pPr>
        <w:widowControl w:val="0"/>
        <w:tabs>
          <w:tab w:val="center" w:pos="4692"/>
          <w:tab w:val="left" w:pos="5040"/>
          <w:tab w:val="left" w:pos="5760"/>
          <w:tab w:val="left" w:pos="6480"/>
          <w:tab w:val="left" w:pos="7200"/>
          <w:tab w:val="left" w:pos="7920"/>
          <w:tab w:val="left" w:pos="8640"/>
          <w:tab w:val="left" w:pos="9360"/>
        </w:tabs>
        <w:jc w:val="both"/>
        <w:rPr>
          <w:rFonts w:ascii="Calibri" w:hAnsi="Calibri"/>
          <w:sz w:val="23"/>
          <w:szCs w:val="23"/>
          <w:lang w:val="sr-Cyrl-RS"/>
        </w:rPr>
      </w:pPr>
      <w:r w:rsidRPr="00207C56">
        <w:rPr>
          <w:rFonts w:ascii="Calibri" w:hAnsi="Calibri"/>
          <w:sz w:val="23"/>
          <w:szCs w:val="23"/>
          <w:lang w:val="ru-RU"/>
        </w:rPr>
        <w:t>Стална мисија Републике Србије при Уједињеним нацијама у Њујорку, поред послова мултилатералне сарадње, обавља и послове билатералне сарадње у односу на следеће државе: Демократску Републику Источни Тимор, Републику Кирибати, Републику Маршалова Острва и Савезне Државе Микронезије</w:t>
      </w:r>
      <w:r w:rsidRPr="00207C56">
        <w:rPr>
          <w:rFonts w:ascii="Calibri" w:hAnsi="Calibri" w:cs="Calibri"/>
          <w:sz w:val="23"/>
          <w:szCs w:val="23"/>
          <w:lang w:val="sr-Cyrl-RS" w:eastAsia="en-US"/>
        </w:rPr>
        <w:t>.</w:t>
      </w:r>
    </w:p>
    <w:p w:rsidR="00A664DC" w:rsidRPr="00E54DFB" w:rsidRDefault="00A664DC" w:rsidP="00A664DC">
      <w:pPr>
        <w:widowControl w:val="0"/>
        <w:tabs>
          <w:tab w:val="center" w:pos="4692"/>
          <w:tab w:val="left" w:pos="5040"/>
          <w:tab w:val="left" w:pos="5760"/>
          <w:tab w:val="left" w:pos="6480"/>
          <w:tab w:val="left" w:pos="7200"/>
          <w:tab w:val="left" w:pos="7920"/>
          <w:tab w:val="left" w:pos="8640"/>
          <w:tab w:val="left" w:pos="9360"/>
        </w:tabs>
        <w:jc w:val="both"/>
        <w:rPr>
          <w:rFonts w:ascii="Calibri" w:hAnsi="Calibri" w:cs="Calibri"/>
          <w:sz w:val="23"/>
          <w:szCs w:val="23"/>
          <w:lang w:val="sr-Cyrl-RS" w:eastAsia="en-US"/>
        </w:rPr>
      </w:pPr>
    </w:p>
    <w:p w:rsidR="00A664DC" w:rsidRPr="00E54DFB" w:rsidRDefault="00A664DC" w:rsidP="00A664DC">
      <w:pPr>
        <w:widowControl w:val="0"/>
        <w:tabs>
          <w:tab w:val="center" w:pos="4692"/>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sz w:val="23"/>
          <w:szCs w:val="23"/>
          <w:lang w:val="sr-Cyrl-RS" w:eastAsia="en-US"/>
        </w:rPr>
        <w:t>Генерални конзулати Републике Србије обављају конзуларне послове:</w:t>
      </w:r>
    </w:p>
    <w:p w:rsidR="00A664DC" w:rsidRPr="00E54DFB" w:rsidRDefault="00A664DC" w:rsidP="00A664DC">
      <w:pPr>
        <w:widowControl w:val="0"/>
        <w:tabs>
          <w:tab w:val="center" w:pos="4692"/>
          <w:tab w:val="left" w:pos="5040"/>
          <w:tab w:val="left" w:pos="5760"/>
          <w:tab w:val="left" w:pos="6480"/>
          <w:tab w:val="left" w:pos="7200"/>
          <w:tab w:val="left" w:pos="7920"/>
          <w:tab w:val="left" w:pos="8640"/>
          <w:tab w:val="left" w:pos="9360"/>
        </w:tabs>
        <w:jc w:val="both"/>
        <w:rPr>
          <w:rFonts w:ascii="Calibri" w:hAnsi="Calibri" w:cs="Calibri"/>
          <w:sz w:val="23"/>
          <w:szCs w:val="23"/>
          <w:lang w:val="sr-Cyrl-RS" w:eastAsia="en-US"/>
        </w:rPr>
      </w:pP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t>Генерални конзулат Републике Србије - Бања Лука (обавља послове на територији Републике Српске),</w:t>
      </w: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t>Генерални конзулат Републике Србије – Мостар (обавља послове у кантонима: Херцеговачко-неретвански са седиштем у Мостару, Западнохерцеговачки са седиштем у Широком Бријегу, Кантон 10 са седиштем у Ливну и Унско-сански са седиштем у Бихаћу),</w:t>
      </w: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t>Генерални конзулат Републике Србије - Вуковар (обавља послове у жупанијама: Вуковарско-сремска, Осјечко-барањска, Пожешко-славонска, Бродско-посавска и Вировитичко-подравска),</w:t>
      </w: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t>Генерални конзулат Републике Србије - Ријека (обавља послове у жупанијама: Личко-Сењска, Истарска, Карловачка и Приморско-Горанска),</w:t>
      </w: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t>Генерални конзулат Републике Србије - Милано (обавља послове у покрајинама Ломбардиа, Емилиа-Ромања, Пиемонте, Лигуриа и Ваље д'Аоста),</w:t>
      </w: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lastRenderedPageBreak/>
        <w:t>Генерални конзулат Републике Србије - Салцбург (обавља послове у савезним покрајинама Салзбург, Горња Аустрија, Тирол и Форарлберг),</w:t>
      </w: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t>Генерални конзулат Републике Србије - Солун (обавља послове у Македонији и Тракији),</w:t>
      </w: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t>Генерални конзулат Републике Србије - Трст (обавља послове у покрајинама Фриули - Венециа Ђулиа, Венето, Трентино - Алто Адиђе),</w:t>
      </w: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t>Генерални конзулат Републике Србије - Диселдорф (обавља послове у округу Диселдорф, Минстер, Арнсберг, Детмолд и Покрајини Северна Рајна - Вестфалија),</w:t>
      </w: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t>Генерални конзулат Републике Србије - Минхен (обавља послове у покрајини Баварска),</w:t>
      </w: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t>Генерални конзулат Републике Србије - Франкфурт (обавља послове у покрајинама Хесен и Сарланд и округу Рхеинхесен – Пфалз),</w:t>
      </w: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t>Генерални конзулат Републике Србије - Хамбург (обавља послове у покрајинама Хамбург, Бремен, Шлезвиг-Холштајн, Нидерзахен),</w:t>
      </w: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t>Генерални конзулат Републике Србије - Штутгарт (обавља послове у покрајини Баден Виртемберг),</w:t>
      </w: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t>Генерални конзулат Републике Србије - Цирих (обавља послове у кантонима Zuerich, Luzern, Uri, Schwyz,  Obwalden,  Nidwalden, Glarus, Zug, Schaffhausen, Appenzell (Ausser-Rhoden,  Inner-Rhoden), St.Gallen, Graubeneden, Aargau, Thurgau и Кнежевини Лихтенштајн),</w:t>
      </w: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t>Генерални конзулат Републике Србије - Истанбул (обавља послове у вилајетима Едирне, Текирдаг, Киркларели, Истанбул, Коцаели, Сакарyа, Болу, Бурса, Зангулак, Билецик, Аyдин, Баликесир, Цанкале, Денизли, Измир, Маниса, Мугла и Усак),</w:t>
      </w: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t>Генерални конзулат Републике Србије - Темишвар (обавља послове у жупанијама Тимиш, Арад, Караш Северин, Мехединци, Бихор, Сату-Маре и Салаш),</w:t>
      </w: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t>Генерални конзулат Републике Србије - Њујорк (обавља послове у савезним државама: Њујорк, Њу Џерси, Масачусетс, Конектикат, Меин, Род Ајленд, Пенсилванија, Вермонт, Њу Хампшир, Порторико, Америчка Девичанска острва),</w:t>
      </w: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t>Генерални конзулат Републике Србије - Чикаго (обавља послове у савезним државама: Илиноис, Висконсин, Минесота, Мичиген, Индијана, Охајо, Канзас, Небраска, Северна Дакота, Јужна Дакота, Ајова, Мисури, Кентаки, Калифорнија, Орегон, Вашингтон, Хаваји, Аљаска, Аризона, Невада, Вајоминг, Јута, Колорадо, Нови Мексико, Тексас, Ајдахо, Монтана и територија Гуама),</w:t>
      </w: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t>Генерални конзулат Републике Србије - Торонто (обавља послове у државама Ontario, Manitoba, Saskatchevan),</w:t>
      </w: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t>Генерални конзулат Републике Србије - Шангај (обавља послове у граду Шангај и провинцијама Jiangus, Zhejiang, Anhui, Ћиантси и Фуђен),</w:t>
      </w: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t xml:space="preserve">Генерални конзулат Републике Србије - Сиднеј (обавља послове у државама New South Wels, Queensland, Victoria, South Australia, Tasmania, Western Australia, </w:t>
      </w:r>
      <w:r w:rsidRPr="00E54DFB">
        <w:rPr>
          <w:rFonts w:ascii="Calibri" w:hAnsi="Calibri" w:cs="Calibri"/>
          <w:sz w:val="23"/>
          <w:szCs w:val="23"/>
          <w:lang w:val="sr-Cyrl-RS" w:eastAsia="en-US"/>
        </w:rPr>
        <w:lastRenderedPageBreak/>
        <w:t>Northern Territory и Papua - New Guinea),</w:t>
      </w: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t>Генерални конзулат Републике Србије у Херцег Новом (обавља послове које обухватају територије општина Будва, Тиват, Котор и Херцег Нови).</w:t>
      </w:r>
    </w:p>
    <w:p w:rsidR="00A664DC" w:rsidRPr="00E54DFB" w:rsidRDefault="00A664DC" w:rsidP="00A664DC">
      <w:pPr>
        <w:widowControl w:val="0"/>
        <w:tabs>
          <w:tab w:val="center" w:pos="4692"/>
          <w:tab w:val="left" w:pos="5040"/>
          <w:tab w:val="left" w:pos="5760"/>
          <w:tab w:val="left" w:pos="6480"/>
          <w:tab w:val="left" w:pos="7200"/>
          <w:tab w:val="left" w:pos="7920"/>
          <w:tab w:val="left" w:pos="8640"/>
          <w:tab w:val="left" w:pos="9360"/>
        </w:tabs>
        <w:jc w:val="both"/>
        <w:rPr>
          <w:rFonts w:ascii="Calibri" w:hAnsi="Calibri" w:cs="Calibri"/>
          <w:sz w:val="23"/>
          <w:szCs w:val="23"/>
          <w:lang w:val="sr-Cyrl-RS" w:eastAsia="en-US"/>
        </w:rPr>
      </w:pPr>
    </w:p>
    <w:p w:rsidR="00A664DC" w:rsidRPr="00E54DFB" w:rsidRDefault="00A664DC" w:rsidP="00A664DC">
      <w:pPr>
        <w:widowControl w:val="0"/>
        <w:tabs>
          <w:tab w:val="center" w:pos="4692"/>
          <w:tab w:val="left" w:pos="5040"/>
          <w:tab w:val="left" w:pos="5760"/>
          <w:tab w:val="left" w:pos="6480"/>
          <w:tab w:val="left" w:pos="7200"/>
          <w:tab w:val="left" w:pos="7920"/>
          <w:tab w:val="left" w:pos="8640"/>
          <w:tab w:val="left" w:pos="9360"/>
        </w:tabs>
        <w:jc w:val="both"/>
        <w:rPr>
          <w:lang w:val="sr-Cyrl-RS"/>
        </w:rPr>
      </w:pPr>
      <w:r w:rsidRPr="00E54DFB">
        <w:rPr>
          <w:rFonts w:ascii="Calibri" w:eastAsia="Calibri" w:hAnsi="Calibri" w:cs="Calibri"/>
          <w:sz w:val="23"/>
          <w:szCs w:val="23"/>
          <w:lang w:val="sr-Cyrl-RS" w:eastAsia="en-US"/>
        </w:rPr>
        <w:t>Конзуларна канцеларија Генералног конзулата Републике Србије у Бања Луци, Босна и  Херцеговина, са седиштем у Требињу и конзуларним подручјем које обухвата територије општине Требиње, Невесиње, Љубиње, Берковићи, Гацко, Билећа и Источни Мостар.</w:t>
      </w:r>
    </w:p>
    <w:p w:rsidR="00A664DC" w:rsidRPr="00E54DFB" w:rsidRDefault="00A664DC" w:rsidP="00A664DC">
      <w:pPr>
        <w:widowControl w:val="0"/>
        <w:tabs>
          <w:tab w:val="center" w:pos="4692"/>
          <w:tab w:val="left" w:pos="5040"/>
          <w:tab w:val="left" w:pos="5760"/>
          <w:tab w:val="left" w:pos="6480"/>
          <w:tab w:val="left" w:pos="7200"/>
          <w:tab w:val="left" w:pos="7920"/>
          <w:tab w:val="left" w:pos="8640"/>
          <w:tab w:val="left" w:pos="9360"/>
        </w:tabs>
        <w:jc w:val="both"/>
        <w:rPr>
          <w:rFonts w:ascii="Calibri" w:eastAsia="Calibri" w:hAnsi="Calibri" w:cs="Calibri"/>
          <w:sz w:val="23"/>
          <w:szCs w:val="23"/>
          <w:lang w:val="sr-Cyrl-RS" w:eastAsia="en-US"/>
        </w:rPr>
      </w:pPr>
    </w:p>
    <w:p w:rsidR="00A664DC" w:rsidRPr="00E54DFB" w:rsidRDefault="00A664DC" w:rsidP="00A664DC">
      <w:pPr>
        <w:widowControl w:val="0"/>
        <w:tabs>
          <w:tab w:val="center" w:pos="4692"/>
          <w:tab w:val="left" w:pos="5040"/>
          <w:tab w:val="left" w:pos="5760"/>
          <w:tab w:val="left" w:pos="6480"/>
          <w:tab w:val="left" w:pos="7200"/>
          <w:tab w:val="left" w:pos="7920"/>
          <w:tab w:val="left" w:pos="8640"/>
          <w:tab w:val="left" w:pos="9360"/>
        </w:tabs>
        <w:jc w:val="both"/>
        <w:rPr>
          <w:lang w:val="sr-Cyrl-RS"/>
        </w:rPr>
      </w:pPr>
      <w:r w:rsidRPr="00E54DFB">
        <w:rPr>
          <w:rFonts w:ascii="Calibri" w:eastAsia="Calibri" w:hAnsi="Calibri" w:cs="Calibri"/>
          <w:sz w:val="23"/>
          <w:szCs w:val="23"/>
          <w:lang w:val="sr-Cyrl-RS" w:eastAsia="en-US"/>
        </w:rPr>
        <w:tab/>
        <w:t>Конзуларна канцеларија Генералног конзулата Републике Србије у Мостару, Босна и Херцеговина, са седиштем у Дрвару и конзуларним подручјем на територији града Дрвара (обавља послове Генералног конзулата РС у Мостару за конзуларно подручје града Дрвара).</w:t>
      </w:r>
    </w:p>
    <w:p w:rsidR="00A664DC" w:rsidRPr="00E54DFB" w:rsidRDefault="00A664DC" w:rsidP="00A664DC">
      <w:pPr>
        <w:widowControl w:val="0"/>
        <w:tabs>
          <w:tab w:val="center" w:pos="4692"/>
          <w:tab w:val="left" w:pos="5040"/>
          <w:tab w:val="left" w:pos="5760"/>
          <w:tab w:val="left" w:pos="6480"/>
          <w:tab w:val="left" w:pos="7200"/>
          <w:tab w:val="left" w:pos="7920"/>
          <w:tab w:val="left" w:pos="8640"/>
          <w:tab w:val="left" w:pos="9360"/>
        </w:tabs>
        <w:jc w:val="center"/>
        <w:rPr>
          <w:rFonts w:ascii="Calibri" w:eastAsia="Calibri" w:hAnsi="Calibri" w:cs="Calibri"/>
          <w:sz w:val="23"/>
          <w:szCs w:val="23"/>
          <w:lang w:val="sr-Cyrl-RS" w:eastAsia="en-US"/>
        </w:rPr>
      </w:pPr>
    </w:p>
    <w:p w:rsidR="00A664DC" w:rsidRPr="00E54DFB" w:rsidRDefault="00A664DC" w:rsidP="00A664DC">
      <w:pPr>
        <w:widowControl w:val="0"/>
        <w:tabs>
          <w:tab w:val="left" w:pos="0"/>
          <w:tab w:val="left" w:pos="360"/>
          <w:tab w:val="left" w:pos="540"/>
          <w:tab w:val="left" w:pos="288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eastAsia="Calibri" w:hAnsi="Calibri" w:cs="Calibri"/>
          <w:sz w:val="23"/>
          <w:szCs w:val="23"/>
          <w:lang w:val="sr-Cyrl-RS" w:eastAsia="en-US"/>
        </w:rPr>
        <w:t>Конзулат Републике Србије – Стразбур обавља конзуларне послове у департманима Aube, Doubs, Marne, Haute Marne, Meurthe-er-Moselle, Meuse, Moselle, Nievre, Rhin (Bas), Rhin (Haute), Saone (Haute), Vosges, Yonne, Belfort.</w:t>
      </w:r>
    </w:p>
    <w:p w:rsidR="00A664DC" w:rsidRPr="00E54DFB" w:rsidRDefault="00A664DC" w:rsidP="00A664DC">
      <w:pPr>
        <w:widowControl w:val="0"/>
        <w:tabs>
          <w:tab w:val="left" w:pos="0"/>
          <w:tab w:val="left" w:pos="360"/>
          <w:tab w:val="left" w:pos="54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sz w:val="23"/>
          <w:szCs w:val="23"/>
          <w:lang w:val="sr-Cyrl-RS" w:eastAsia="en-US"/>
        </w:rPr>
      </w:pPr>
    </w:p>
    <w:p w:rsidR="00A664DC" w:rsidRPr="00E54DFB" w:rsidRDefault="00A664DC" w:rsidP="00A664DC">
      <w:pPr>
        <w:widowControl w:val="0"/>
        <w:tabs>
          <w:tab w:val="center" w:pos="4692"/>
          <w:tab w:val="left" w:pos="5040"/>
          <w:tab w:val="left" w:pos="5760"/>
          <w:tab w:val="left" w:pos="6480"/>
          <w:tab w:val="left" w:pos="7200"/>
          <w:tab w:val="left" w:pos="7920"/>
          <w:tab w:val="left" w:pos="8640"/>
          <w:tab w:val="left" w:pos="9360"/>
        </w:tabs>
        <w:jc w:val="both"/>
        <w:rPr>
          <w:lang w:val="sr-Cyrl-RS"/>
        </w:rPr>
      </w:pPr>
      <w:bookmarkStart w:id="19" w:name="%D0%9A%D1%83%D0%BB%D1%82%D1%83%D1%80%D0%"/>
      <w:bookmarkEnd w:id="19"/>
      <w:r w:rsidRPr="00E54DFB">
        <w:rPr>
          <w:rFonts w:ascii="Calibri" w:hAnsi="Calibri" w:cs="Calibri"/>
          <w:sz w:val="23"/>
          <w:szCs w:val="23"/>
          <w:lang w:val="sr-Cyrl-RS" w:eastAsia="en-US"/>
        </w:rPr>
        <w:t>Културно-информативни центар Републике Србије - Париз обавља послове јавне дипломатије из области културне сарадње.</w:t>
      </w:r>
    </w:p>
    <w:p w:rsidR="00A664DC" w:rsidRPr="00E54DFB" w:rsidRDefault="00A664DC" w:rsidP="00A664DC">
      <w:pPr>
        <w:jc w:val="center"/>
        <w:rPr>
          <w:rFonts w:ascii="Calibri" w:hAnsi="Calibri" w:cs="Calibri"/>
          <w:sz w:val="23"/>
          <w:szCs w:val="23"/>
          <w:lang w:val="sr-Cyrl-RS" w:eastAsia="en-US"/>
        </w:rPr>
      </w:pPr>
    </w:p>
    <w:p w:rsidR="00A664DC" w:rsidRPr="00E54DFB" w:rsidRDefault="00A664DC" w:rsidP="00A664DC">
      <w:pPr>
        <w:jc w:val="both"/>
        <w:rPr>
          <w:lang w:val="sr-Cyrl-RS"/>
        </w:rPr>
      </w:pPr>
      <w:r w:rsidRPr="00E54DFB">
        <w:rPr>
          <w:rFonts w:ascii="Calibri" w:hAnsi="Calibri" w:cs="Calibri"/>
          <w:sz w:val="23"/>
          <w:szCs w:val="23"/>
          <w:lang w:val="sr-Cyrl-RS" w:eastAsia="en-US"/>
        </w:rPr>
        <w:t>За обављање послова из законом утврђеног делокруга Управе за сарадњу с дијаспором и Србима у региону образују се следеће основне унутрашње јединице:</w:t>
      </w:r>
    </w:p>
    <w:p w:rsidR="00A664DC" w:rsidRPr="00E54DFB" w:rsidRDefault="00A664DC" w:rsidP="00A664DC">
      <w:pPr>
        <w:jc w:val="both"/>
        <w:rPr>
          <w:rFonts w:ascii="Calibri" w:hAnsi="Calibri" w:cs="Calibri"/>
          <w:sz w:val="23"/>
          <w:szCs w:val="23"/>
          <w:lang w:val="sr-Cyrl-RS" w:eastAsia="en-US"/>
        </w:rPr>
      </w:pPr>
    </w:p>
    <w:p w:rsidR="00A664DC" w:rsidRPr="00E54DFB" w:rsidRDefault="00A664DC" w:rsidP="00EC3869">
      <w:pPr>
        <w:widowControl w:val="0"/>
        <w:numPr>
          <w:ilvl w:val="0"/>
          <w:numId w:val="69"/>
        </w:numPr>
        <w:spacing w:after="120"/>
        <w:jc w:val="both"/>
        <w:rPr>
          <w:lang w:val="sr-Cyrl-RS"/>
        </w:rPr>
      </w:pPr>
      <w:r w:rsidRPr="00E54DFB">
        <w:rPr>
          <w:rFonts w:ascii="Calibri" w:hAnsi="Calibri" w:cs="Calibri"/>
          <w:sz w:val="23"/>
          <w:szCs w:val="23"/>
          <w:lang w:val="sr-Cyrl-RS" w:eastAsia="en-US"/>
        </w:rPr>
        <w:t>Сектор за унапређење положаја Срба у дијаспори и региону;</w:t>
      </w:r>
    </w:p>
    <w:p w:rsidR="00A664DC" w:rsidRPr="00E54DFB" w:rsidRDefault="00A664DC" w:rsidP="00EC3869">
      <w:pPr>
        <w:widowControl w:val="0"/>
        <w:numPr>
          <w:ilvl w:val="0"/>
          <w:numId w:val="69"/>
        </w:numPr>
        <w:spacing w:after="120"/>
        <w:jc w:val="both"/>
        <w:rPr>
          <w:lang w:val="sr-Cyrl-RS"/>
        </w:rPr>
      </w:pPr>
      <w:r w:rsidRPr="00E54DFB">
        <w:rPr>
          <w:rFonts w:ascii="Calibri" w:hAnsi="Calibri" w:cs="Calibri"/>
          <w:sz w:val="23"/>
          <w:szCs w:val="23"/>
          <w:lang w:val="sr-Cyrl-RS" w:eastAsia="en-US"/>
        </w:rPr>
        <w:t>Сектор за пословну сарадњу и локално повезивање с дијаспором и Србима у региону, унапређење културних, просветно-образовних и других видова сарадње.</w:t>
      </w:r>
    </w:p>
    <w:p w:rsidR="00A664DC" w:rsidRPr="00E54DFB" w:rsidRDefault="00A664DC" w:rsidP="00A664DC">
      <w:pPr>
        <w:jc w:val="both"/>
        <w:rPr>
          <w:lang w:val="sr-Cyrl-RS"/>
        </w:rPr>
      </w:pPr>
      <w:r w:rsidRPr="00E54DFB">
        <w:rPr>
          <w:rFonts w:ascii="Calibri" w:hAnsi="Calibri" w:cs="Calibri"/>
          <w:sz w:val="23"/>
          <w:szCs w:val="23"/>
          <w:lang w:val="sr-Cyrl-RS" w:eastAsia="en-US"/>
        </w:rPr>
        <w:t>У Управи се као ужа унутрашња јединица изван сектора образује Група за финансијске послове.</w:t>
      </w:r>
    </w:p>
    <w:p w:rsidR="00A664DC" w:rsidRPr="00E54DFB" w:rsidRDefault="00A664DC" w:rsidP="00A664DC">
      <w:pPr>
        <w:jc w:val="both"/>
        <w:rPr>
          <w:rFonts w:ascii="Calibri" w:hAnsi="Calibri" w:cs="Calibri"/>
          <w:sz w:val="23"/>
          <w:szCs w:val="23"/>
          <w:lang w:val="sr-Cyrl-RS" w:eastAsia="en-US"/>
        </w:rPr>
      </w:pPr>
    </w:p>
    <w:p w:rsidR="00A664DC" w:rsidRPr="00E54DFB" w:rsidRDefault="00A664DC" w:rsidP="00A664DC">
      <w:pPr>
        <w:spacing w:before="28" w:line="100" w:lineRule="atLeast"/>
        <w:jc w:val="both"/>
        <w:rPr>
          <w:lang w:val="sr-Cyrl-RS"/>
        </w:rPr>
      </w:pPr>
      <w:r w:rsidRPr="00E54DFB">
        <w:rPr>
          <w:rFonts w:ascii="Calibri" w:hAnsi="Calibri" w:cs="Calibri"/>
          <w:sz w:val="23"/>
          <w:szCs w:val="23"/>
          <w:lang w:val="sr-Cyrl-RS" w:eastAsia="en-US"/>
        </w:rPr>
        <w:t xml:space="preserve">У </w:t>
      </w:r>
      <w:r w:rsidRPr="00E54DFB">
        <w:rPr>
          <w:rFonts w:ascii="Calibri" w:hAnsi="Calibri" w:cs="Calibri"/>
          <w:bCs/>
          <w:sz w:val="23"/>
          <w:szCs w:val="23"/>
          <w:lang w:val="sr-Cyrl-RS" w:eastAsia="en-US"/>
        </w:rPr>
        <w:t xml:space="preserve">Сектору за унапређење положаја Срба у дијаспори и региону </w:t>
      </w:r>
      <w:r w:rsidRPr="00E54DFB">
        <w:rPr>
          <w:rFonts w:ascii="Calibri" w:hAnsi="Calibri" w:cs="Calibri"/>
          <w:sz w:val="23"/>
          <w:szCs w:val="23"/>
          <w:lang w:val="sr-Cyrl-RS" w:eastAsia="en-US"/>
        </w:rPr>
        <w:t xml:space="preserve">обављају се послови који се односе на: континуирано праћење, модернизацију и редефинисање могућих модела сарадње матичне државе и дијаспоре и Срба у региону; праћење положаја држављана Републике Србије који живе изван Републике Србије на територији Европских земаља и Русије и праћење положаја држављана Републике Србије који живе изван Републике Србије на територији Прекоморских земаља и Далеког истока; подршку процесу побољшања услова за остваривање бирачког права држављана Републике Србије који живе у иностранству; помоћ у унапређењу права и положаја Срба у региону; стварање услова за повратак припадника дијаспоре у Републику Србију, кроз сарадњу са свим релевантним органима и организацијама у Републици Србији; пружање административно-техничке подршке Скупштини дијаспоре и Срба у региону и радних тела Скупштине; пружање административно-техничке подршке Савету за дијаспору и Савету за односе са Србима у региону; активну сарадњу и координацију са свим релевантним органима и организацијама, ради ефикаснијег решавања права и положаја припадника дијаспоре и Срба у региону, и предлагање мера за побољшање положаја припадника дијаспоре и Срба у региону; унапређење информисања исељеника, држављана Републике Србије у иностранству, о политици Републике Србије, као и предлагање и утврђивање програма промоције, сарадње и информисања дијаспоре и Срба у региону; вођење и ажурирање базе </w:t>
      </w:r>
      <w:r w:rsidRPr="00E54DFB">
        <w:rPr>
          <w:rFonts w:ascii="Calibri" w:hAnsi="Calibri" w:cs="Calibri"/>
          <w:sz w:val="23"/>
          <w:szCs w:val="23"/>
          <w:lang w:val="sr-Cyrl-RS" w:eastAsia="en-US"/>
        </w:rPr>
        <w:lastRenderedPageBreak/>
        <w:t>података о организацијама у дијаспори и региону, и предузимање мера за унапређење и развијање базе, у складу са најновим ИТ технологијама; припрема саопштења и информација за јавност Управе и послови екстерне контроле са средствима јавног информисања; редовно праћење саопштења и података објављених о раду Управе у домаћим и страним медијима и извештаја за потребе руководиоца Управе; обављање других послова из делокруга Сектора.</w:t>
      </w:r>
    </w:p>
    <w:p w:rsidR="00A664DC" w:rsidRPr="00E54DFB" w:rsidRDefault="00A664DC" w:rsidP="00A664DC">
      <w:pPr>
        <w:jc w:val="both"/>
        <w:rPr>
          <w:rFonts w:ascii="Calibri" w:hAnsi="Calibri" w:cs="Calibri"/>
          <w:sz w:val="23"/>
          <w:szCs w:val="23"/>
          <w:lang w:val="sr-Cyrl-RS" w:eastAsia="en-US"/>
        </w:rPr>
      </w:pPr>
    </w:p>
    <w:p w:rsidR="00A664DC" w:rsidRPr="00E54DFB" w:rsidRDefault="00A664DC" w:rsidP="00A664DC">
      <w:pPr>
        <w:jc w:val="both"/>
        <w:rPr>
          <w:lang w:val="sr-Cyrl-RS"/>
        </w:rPr>
      </w:pPr>
      <w:r w:rsidRPr="00E54DFB">
        <w:rPr>
          <w:rFonts w:ascii="Calibri" w:hAnsi="Calibri" w:cs="Calibri"/>
          <w:sz w:val="23"/>
          <w:szCs w:val="23"/>
          <w:lang w:val="sr-Cyrl-RS" w:eastAsia="en-US"/>
        </w:rPr>
        <w:t>У Сектору за унапређење положаја Срба у дијаспори и региону образује се унутрашња јединица:</w:t>
      </w:r>
    </w:p>
    <w:p w:rsidR="00A664DC" w:rsidRPr="00E54DFB" w:rsidRDefault="00A664DC" w:rsidP="00A664DC">
      <w:pPr>
        <w:jc w:val="both"/>
        <w:rPr>
          <w:rFonts w:ascii="Calibri" w:hAnsi="Calibri" w:cs="Calibri"/>
          <w:sz w:val="23"/>
          <w:szCs w:val="23"/>
          <w:lang w:val="sr-Cyrl-RS" w:eastAsia="en-US"/>
        </w:rPr>
      </w:pPr>
    </w:p>
    <w:p w:rsidR="00A664DC" w:rsidRPr="00E54DFB" w:rsidRDefault="00A664DC" w:rsidP="00A664DC">
      <w:pPr>
        <w:jc w:val="both"/>
        <w:rPr>
          <w:lang w:val="sr-Cyrl-RS"/>
        </w:rPr>
      </w:pPr>
      <w:r w:rsidRPr="00E54DFB">
        <w:rPr>
          <w:rFonts w:ascii="Calibri" w:hAnsi="Calibri" w:cs="Calibri"/>
          <w:sz w:val="23"/>
          <w:szCs w:val="23"/>
          <w:lang w:val="sr-Cyrl-RS" w:eastAsia="en-US"/>
        </w:rPr>
        <w:t>Група за унапређење комуникацијe.</w:t>
      </w:r>
    </w:p>
    <w:p w:rsidR="00A664DC" w:rsidRPr="00E54DFB" w:rsidRDefault="00A664DC" w:rsidP="00A664DC">
      <w:pPr>
        <w:ind w:firstLine="720"/>
        <w:jc w:val="both"/>
        <w:rPr>
          <w:rFonts w:ascii="Calibri" w:hAnsi="Calibri" w:cs="Calibri"/>
          <w:sz w:val="23"/>
          <w:szCs w:val="23"/>
          <w:lang w:val="sr-Cyrl-RS" w:eastAsia="en-US"/>
        </w:rPr>
      </w:pPr>
    </w:p>
    <w:p w:rsidR="00A664DC" w:rsidRPr="00E54DFB" w:rsidRDefault="00A664DC" w:rsidP="00A664DC">
      <w:pPr>
        <w:spacing w:before="28" w:after="28" w:line="100" w:lineRule="atLeast"/>
        <w:jc w:val="both"/>
        <w:rPr>
          <w:lang w:val="sr-Cyrl-RS"/>
        </w:rPr>
      </w:pPr>
      <w:r w:rsidRPr="00E54DFB">
        <w:rPr>
          <w:rFonts w:ascii="Calibri" w:hAnsi="Calibri" w:cs="Calibri"/>
          <w:bCs/>
          <w:sz w:val="23"/>
          <w:szCs w:val="23"/>
          <w:lang w:val="sr-Cyrl-RS" w:eastAsia="en-US"/>
        </w:rPr>
        <w:t>У Групи за унапређење комуникације обављају се послови који се односе на информисање држављана Републике Србије у иностранству, исељеника и њихових потомака о политици Републике Србије; Унапређење дигиталне комуникације са држављанима Републике Србије и исељеницима; Израда интернет презентације Управе; Управљање налозима на друштвеним мрежама; Ажурирање електронског водича за дијаспору; Припрема и дистрибуција електронских билтена Управе; припрема и штампање промотивних материјала и публикација; Одржавање и ажурирање базе података о организацијама, удружењима и медијима у дијаспори и региону;  припремање информација и саопштења Управе; припремање одговора на Захтеве за приступ информацијама од јавног значаја; израда и објављивање Информатора о раду органа;</w:t>
      </w:r>
      <w:r>
        <w:rPr>
          <w:rFonts w:ascii="Calibri" w:hAnsi="Calibri" w:cs="Calibri"/>
          <w:bCs/>
          <w:sz w:val="23"/>
          <w:szCs w:val="23"/>
          <w:lang w:val="sr-Cyrl-RS" w:eastAsia="en-US"/>
        </w:rPr>
        <w:t xml:space="preserve"> </w:t>
      </w:r>
      <w:r w:rsidRPr="00E54DFB">
        <w:rPr>
          <w:rFonts w:ascii="Calibri" w:hAnsi="Calibri" w:cs="Calibri"/>
          <w:bCs/>
          <w:sz w:val="23"/>
          <w:szCs w:val="23"/>
          <w:lang w:val="sr-Cyrl-RS" w:eastAsia="en-US"/>
        </w:rPr>
        <w:t>припремање извештаја и информација за директора Управе; припремање материјала за медије у Србији, дијаспори и региону; преузимање аудио и видео записа у циљу мулитимедијалне презентације и квалитетнијег представљања Управе; израду плана за промоцију пројеката сарадње са медијима у Србији и медијима у иностранству; презентовање активности које спроводи Управа, и обавештавање медија о томе; обавља се координација поступка достављања брзих одговора припадницима дијаспоре и Србима у региону, и обавља координација са унутрашњим јединицама Управе ради обављања послова у датој области; обављају послови пружања података за потребе дијаспоре и Срба у региону у електронском облику и врше се и други послови из делокруга Сектора.</w:t>
      </w:r>
    </w:p>
    <w:p w:rsidR="00A664DC" w:rsidRPr="00E54DFB" w:rsidRDefault="00A664DC" w:rsidP="00A664DC">
      <w:pPr>
        <w:jc w:val="center"/>
        <w:rPr>
          <w:rFonts w:ascii="Calibri" w:hAnsi="Calibri" w:cs="Calibri"/>
          <w:bCs/>
          <w:sz w:val="23"/>
          <w:szCs w:val="23"/>
          <w:lang w:val="sr-Cyrl-RS" w:eastAsia="en-US"/>
        </w:rPr>
      </w:pPr>
    </w:p>
    <w:p w:rsidR="00A664DC" w:rsidRPr="00E54DFB" w:rsidRDefault="00A664DC" w:rsidP="00A664DC">
      <w:pPr>
        <w:jc w:val="both"/>
        <w:rPr>
          <w:lang w:val="sr-Cyrl-RS"/>
        </w:rPr>
      </w:pPr>
      <w:r w:rsidRPr="00E54DFB">
        <w:rPr>
          <w:rFonts w:ascii="Calibri" w:hAnsi="Calibri" w:cs="Calibri"/>
          <w:sz w:val="23"/>
          <w:szCs w:val="23"/>
          <w:lang w:val="sr-Cyrl-RS" w:eastAsia="en-US"/>
        </w:rPr>
        <w:t xml:space="preserve">У </w:t>
      </w:r>
      <w:r w:rsidRPr="00E54DFB">
        <w:rPr>
          <w:rFonts w:ascii="Calibri" w:hAnsi="Calibri" w:cs="Calibri"/>
          <w:bCs/>
          <w:sz w:val="23"/>
          <w:szCs w:val="23"/>
          <w:lang w:val="sr-Cyrl-RS" w:eastAsia="en-US"/>
        </w:rPr>
        <w:t>Сектору за пословну сарадњу и локално повезивање с дијаспором и Србима у региону</w:t>
      </w:r>
      <w:r w:rsidRPr="00E54DFB">
        <w:rPr>
          <w:rFonts w:ascii="Calibri" w:hAnsi="Calibri" w:cs="Calibri"/>
          <w:sz w:val="23"/>
          <w:szCs w:val="23"/>
          <w:lang w:val="sr-Cyrl-RS" w:eastAsia="en-US"/>
        </w:rPr>
        <w:t xml:space="preserve">, унапређење </w:t>
      </w:r>
      <w:r w:rsidRPr="00E54DFB">
        <w:rPr>
          <w:rFonts w:ascii="Calibri" w:hAnsi="Calibri" w:cs="Calibri"/>
          <w:bCs/>
          <w:sz w:val="23"/>
          <w:szCs w:val="23"/>
          <w:lang w:val="sr-Cyrl-RS" w:eastAsia="en-US"/>
        </w:rPr>
        <w:t xml:space="preserve">културних, просветно - образовних и </w:t>
      </w:r>
      <w:r w:rsidRPr="00E54DFB">
        <w:rPr>
          <w:rFonts w:ascii="Calibri" w:hAnsi="Calibri" w:cs="Calibri"/>
          <w:sz w:val="23"/>
          <w:szCs w:val="23"/>
          <w:lang w:val="sr-Cyrl-RS" w:eastAsia="en-US"/>
        </w:rPr>
        <w:t xml:space="preserve">других видова сарадње, обављају се послови који се односе на: унапређење, развој и јачање пословне сарадње дијаспоре и Срба у региону са матичном државом; промовисање инвестиционих аспеката сарадње дијаспоре и Срба у региону у Републици Србији; остваривање активне сарадње са свим релевантним привредним субјектима у Републици Србији и иностранству у циљу унапређења пословне сарадње и инвестирања дијаспоре и Срба у региону; извршавање обавеза у вези са спровођењем Националног програма за интеграцију Републике Србије у Европску унију; информисање дијаспоре и Срба у региону о потенцијалним изворима за финансирање пројеката и програмима међународне помоћи који се односе на дијаспору и регион; припрему и реализацију пројеката из делокруга рада Сектора; обављају се послови који се односе на: унапређење научних, културних, просветно-образовних и других видова сарадње са дијаспором и Србима у региону;  очување и неговање српског културног, етничког и верског идентитета, пружањем подршке кроз заједничке  програме и пројекте, као и пружањем подршке унапређењу капацитета организација у дијаспори и региону; израду плана за </w:t>
      </w:r>
      <w:r w:rsidRPr="00E54DFB">
        <w:rPr>
          <w:rFonts w:ascii="Calibri" w:hAnsi="Calibri" w:cs="Calibri"/>
          <w:sz w:val="23"/>
          <w:szCs w:val="23"/>
          <w:lang w:val="sr-Cyrl-RS" w:eastAsia="en-US"/>
        </w:rPr>
        <w:lastRenderedPageBreak/>
        <w:t>коришћење знања и вештина на даљину високообразованих припадника дијаспоре, у сарадњи са релевантним субјектима; послове координације и сарадње са релевантним државним и другим органима у циљу унапређења образовно-васпитног рада у иностранству, као и предлагање мера и активности у складу са развојем ИТ технологија; израду и одржавање интерактивног web портала за учење српског језика у дијаспори; доделу националних признања за посебан допринос у јачању веза матичне државе и дијаспоре и матичне државе и Срба у региону; подизање капацитета, степена организованости, модернизације и умрежавања организација у дијаспори и региону; креирање и одржавање базе података о црквама, задужбинама, родним кућама и другим објектима значајним за српску науку, културу и уметност; организацију културних, научних, спортских и других манифестација; израда и дистрибуција публикација које садрже информације о националном идентитету, обележјима, друштвеним вредностима, култури, историји, економији, важним акцијама и иницијативама које долазе из Републике Србије, обављање других послова из делокруга Сектора</w:t>
      </w:r>
    </w:p>
    <w:p w:rsidR="00A664DC" w:rsidRPr="00E54DFB" w:rsidRDefault="00A664DC" w:rsidP="00A664DC">
      <w:pPr>
        <w:ind w:firstLine="720"/>
        <w:jc w:val="both"/>
        <w:rPr>
          <w:rFonts w:ascii="Calibri" w:hAnsi="Calibri" w:cs="Calibri"/>
          <w:sz w:val="23"/>
          <w:szCs w:val="23"/>
          <w:lang w:val="sr-Cyrl-RS" w:eastAsia="en-US"/>
        </w:rPr>
      </w:pPr>
    </w:p>
    <w:p w:rsidR="00A664DC" w:rsidRPr="00E54DFB" w:rsidRDefault="00A664DC" w:rsidP="00A664DC">
      <w:pPr>
        <w:jc w:val="both"/>
        <w:rPr>
          <w:lang w:val="sr-Cyrl-RS"/>
        </w:rPr>
      </w:pPr>
      <w:r w:rsidRPr="00E54DFB">
        <w:rPr>
          <w:rFonts w:ascii="Calibri" w:hAnsi="Calibri" w:cs="Calibri"/>
          <w:sz w:val="23"/>
          <w:szCs w:val="23"/>
          <w:lang w:val="sr-Cyrl-RS" w:eastAsia="en-US"/>
        </w:rPr>
        <w:t>У Управи се као ужа унутрашња јединица ван сектора образује:</w:t>
      </w:r>
    </w:p>
    <w:p w:rsidR="00A664DC" w:rsidRPr="00E54DFB" w:rsidRDefault="00A664DC" w:rsidP="00A664DC">
      <w:pPr>
        <w:ind w:firstLine="720"/>
        <w:jc w:val="both"/>
        <w:rPr>
          <w:rFonts w:ascii="Calibri" w:hAnsi="Calibri" w:cs="Calibri"/>
          <w:sz w:val="23"/>
          <w:szCs w:val="23"/>
          <w:lang w:val="sr-Cyrl-RS" w:eastAsia="en-US"/>
        </w:rPr>
      </w:pPr>
    </w:p>
    <w:p w:rsidR="00A664DC" w:rsidRPr="00E54DFB" w:rsidRDefault="00A664DC" w:rsidP="00A664DC">
      <w:pPr>
        <w:jc w:val="both"/>
        <w:rPr>
          <w:lang w:val="sr-Cyrl-RS"/>
        </w:rPr>
      </w:pPr>
      <w:r w:rsidRPr="00E54DFB">
        <w:rPr>
          <w:rFonts w:ascii="Calibri" w:hAnsi="Calibri" w:cs="Calibri"/>
          <w:sz w:val="23"/>
          <w:szCs w:val="23"/>
          <w:lang w:val="sr-Cyrl-RS" w:eastAsia="en-US"/>
        </w:rPr>
        <w:t>Група за финансијске послове.</w:t>
      </w:r>
    </w:p>
    <w:p w:rsidR="00A664DC" w:rsidRPr="00E54DFB" w:rsidRDefault="00A664DC" w:rsidP="00A664DC">
      <w:pPr>
        <w:tabs>
          <w:tab w:val="left" w:pos="4620"/>
        </w:tabs>
        <w:jc w:val="both"/>
        <w:rPr>
          <w:lang w:val="sr-Cyrl-RS"/>
        </w:rPr>
      </w:pPr>
      <w:r w:rsidRPr="00E54DFB">
        <w:rPr>
          <w:rFonts w:ascii="Calibri" w:hAnsi="Calibri" w:cs="Calibri"/>
          <w:sz w:val="23"/>
          <w:szCs w:val="23"/>
          <w:lang w:val="sr-Cyrl-RS" w:eastAsia="en-US"/>
        </w:rPr>
        <w:tab/>
      </w:r>
    </w:p>
    <w:p w:rsidR="00A664DC" w:rsidRPr="00E54DFB" w:rsidRDefault="00A664DC" w:rsidP="00A664DC">
      <w:pPr>
        <w:jc w:val="both"/>
        <w:rPr>
          <w:lang w:val="sr-Cyrl-RS"/>
        </w:rPr>
      </w:pPr>
      <w:r w:rsidRPr="00E54DFB">
        <w:rPr>
          <w:rFonts w:ascii="Calibri" w:hAnsi="Calibri" w:cs="Calibri"/>
          <w:sz w:val="23"/>
          <w:szCs w:val="23"/>
          <w:lang w:val="sr-Cyrl-RS" w:eastAsia="en-US"/>
        </w:rPr>
        <w:t xml:space="preserve">У </w:t>
      </w:r>
      <w:r w:rsidRPr="00E54DFB">
        <w:rPr>
          <w:rFonts w:ascii="Calibri" w:hAnsi="Calibri" w:cs="Calibri"/>
          <w:bCs/>
          <w:sz w:val="23"/>
          <w:szCs w:val="23"/>
          <w:lang w:val="sr-Cyrl-RS" w:eastAsia="en-US"/>
        </w:rPr>
        <w:t>Групи за финансијске послове</w:t>
      </w:r>
      <w:r w:rsidRPr="00E54DFB">
        <w:rPr>
          <w:rFonts w:ascii="Calibri" w:hAnsi="Calibri" w:cs="Calibri"/>
          <w:sz w:val="23"/>
          <w:szCs w:val="23"/>
          <w:lang w:val="sr-Cyrl-RS" w:eastAsia="en-US"/>
        </w:rPr>
        <w:t>, обављају се послови који се односе на: припрему предлога финансијског плана Управе и припрему планова извршења буџета Управе, и сачињавање извештаја о извршењу буџета Управе; обављање финансијско-материјалних послова за програме и пројекте који се финансирају из буџета; вођење пословних књига и усклађивање истих са главном књигом трезора, и састављање консолидованих периодичних и годишњих извештаја; обраду зарада и осталих личних примања запослених; припрему налога за плаћања; послове јавних набавки; обављање и других послова из делокруга Групе.</w:t>
      </w:r>
    </w:p>
    <w:p w:rsidR="00247C9E" w:rsidRDefault="00247C9E"/>
    <w:p w:rsidR="003D0C9C" w:rsidRDefault="003D0C9C"/>
    <w:p w:rsidR="003D0C9C" w:rsidRDefault="003D0C9C"/>
    <w:p w:rsidR="003D0C9C" w:rsidRDefault="003D0C9C"/>
    <w:p w:rsidR="003D0C9C" w:rsidRDefault="003D0C9C"/>
    <w:p w:rsidR="003D0C9C" w:rsidRDefault="003D0C9C"/>
    <w:p w:rsidR="003D0C9C" w:rsidRDefault="003D0C9C"/>
    <w:p w:rsidR="003D0C9C" w:rsidRPr="00E54DFB" w:rsidRDefault="003D0C9C" w:rsidP="003D0C9C">
      <w:pPr>
        <w:pageBreakBefore/>
        <w:jc w:val="center"/>
        <w:rPr>
          <w:lang w:val="sr-Cyrl-RS"/>
        </w:rPr>
      </w:pPr>
      <w:r w:rsidRPr="00E54DFB">
        <w:rPr>
          <w:rFonts w:ascii="Calibri" w:hAnsi="Calibri" w:cs="Calibri"/>
          <w:b/>
          <w:sz w:val="28"/>
          <w:szCs w:val="28"/>
          <w:lang w:val="sr-Cyrl-RS" w:eastAsia="en-US"/>
        </w:rPr>
        <w:lastRenderedPageBreak/>
        <w:t>СИСТЕМАТИЗАЦИЈА РАДНИХ МЕСТА</w:t>
      </w:r>
    </w:p>
    <w:p w:rsidR="003D0C9C" w:rsidRPr="00E54DFB" w:rsidRDefault="003D0C9C" w:rsidP="003D0C9C">
      <w:pPr>
        <w:jc w:val="center"/>
        <w:rPr>
          <w:rFonts w:ascii="Calibri" w:hAnsi="Calibri" w:cs="Calibri"/>
          <w:b/>
          <w:sz w:val="28"/>
          <w:szCs w:val="28"/>
          <w:lang w:val="sr-Cyrl-RS" w:eastAsia="en-US"/>
        </w:rPr>
      </w:pPr>
    </w:p>
    <w:tbl>
      <w:tblPr>
        <w:tblW w:w="10805" w:type="dxa"/>
        <w:tblInd w:w="-725" w:type="dxa"/>
        <w:tblLayout w:type="fixed"/>
        <w:tblLook w:val="0000" w:firstRow="0" w:lastRow="0" w:firstColumn="0" w:lastColumn="0" w:noHBand="0" w:noVBand="0"/>
      </w:tblPr>
      <w:tblGrid>
        <w:gridCol w:w="4302"/>
        <w:gridCol w:w="428"/>
        <w:gridCol w:w="428"/>
        <w:gridCol w:w="330"/>
        <w:gridCol w:w="526"/>
        <w:gridCol w:w="428"/>
        <w:gridCol w:w="460"/>
        <w:gridCol w:w="460"/>
        <w:gridCol w:w="428"/>
        <w:gridCol w:w="428"/>
        <w:gridCol w:w="428"/>
        <w:gridCol w:w="526"/>
        <w:gridCol w:w="428"/>
        <w:gridCol w:w="428"/>
        <w:gridCol w:w="777"/>
      </w:tblGrid>
      <w:tr w:rsidR="003D0C9C" w:rsidRPr="00E54DFB" w:rsidTr="00A10404">
        <w:trPr>
          <w:trHeight w:val="255"/>
        </w:trPr>
        <w:tc>
          <w:tcPr>
            <w:tcW w:w="4302"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rPr>
                <w:lang w:val="sr-Cyrl-RS"/>
              </w:rPr>
            </w:pPr>
            <w:r w:rsidRPr="00E54DFB">
              <w:rPr>
                <w:rFonts w:ascii="Calibri" w:eastAsia="Times New Roman" w:hAnsi="Calibri" w:cs="Calibri"/>
                <w:b/>
                <w:sz w:val="18"/>
                <w:szCs w:val="18"/>
                <w:lang w:val="sr-Cyrl-RS" w:eastAsia="en-US"/>
              </w:rPr>
              <w:t>Организациона јединица</w:t>
            </w:r>
          </w:p>
        </w:tc>
        <w:tc>
          <w:tcPr>
            <w:tcW w:w="428"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1</w:t>
            </w:r>
          </w:p>
        </w:tc>
        <w:tc>
          <w:tcPr>
            <w:tcW w:w="428"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2</w:t>
            </w:r>
          </w:p>
        </w:tc>
        <w:tc>
          <w:tcPr>
            <w:tcW w:w="330"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3</w:t>
            </w:r>
          </w:p>
        </w:tc>
        <w:tc>
          <w:tcPr>
            <w:tcW w:w="526"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4</w:t>
            </w:r>
          </w:p>
        </w:tc>
        <w:tc>
          <w:tcPr>
            <w:tcW w:w="428"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5</w:t>
            </w:r>
          </w:p>
        </w:tc>
        <w:tc>
          <w:tcPr>
            <w:tcW w:w="460"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6</w:t>
            </w:r>
          </w:p>
        </w:tc>
        <w:tc>
          <w:tcPr>
            <w:tcW w:w="460"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7</w:t>
            </w:r>
          </w:p>
        </w:tc>
        <w:tc>
          <w:tcPr>
            <w:tcW w:w="428"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8</w:t>
            </w:r>
          </w:p>
        </w:tc>
        <w:tc>
          <w:tcPr>
            <w:tcW w:w="428"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9</w:t>
            </w:r>
          </w:p>
        </w:tc>
        <w:tc>
          <w:tcPr>
            <w:tcW w:w="428"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10</w:t>
            </w:r>
          </w:p>
        </w:tc>
        <w:tc>
          <w:tcPr>
            <w:tcW w:w="526"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11</w:t>
            </w:r>
          </w:p>
        </w:tc>
        <w:tc>
          <w:tcPr>
            <w:tcW w:w="428"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12</w:t>
            </w:r>
          </w:p>
        </w:tc>
        <w:tc>
          <w:tcPr>
            <w:tcW w:w="428"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13</w:t>
            </w:r>
          </w:p>
        </w:tc>
        <w:tc>
          <w:tcPr>
            <w:tcW w:w="777" w:type="dxa"/>
            <w:tcBorders>
              <w:top w:val="single" w:sz="4" w:space="0" w:color="000000"/>
              <w:left w:val="single" w:sz="4" w:space="0" w:color="000000"/>
              <w:bottom w:val="single" w:sz="4" w:space="0" w:color="000000"/>
              <w:right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укупно</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Државни секретар</w:t>
            </w:r>
          </w:p>
        </w:tc>
        <w:tc>
          <w:tcPr>
            <w:tcW w:w="42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3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7</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Сектор за билатералну сарадњу</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8</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Одељење за суседне земље и Југоисточну Европу</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4</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4</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5</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6</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21</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Одељење за Европу</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5</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5</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14</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 xml:space="preserve">Одељење за Русију и Евроазију </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4</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10</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Одељење за Северну и Јужну Америку</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9</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Одељење за Африку и Блиски исток</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4</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4</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16</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Одељење за Азију, Аустралију и Пацифик</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10</w:t>
            </w:r>
          </w:p>
        </w:tc>
      </w:tr>
      <w:tr w:rsidR="003D0C9C" w:rsidRPr="00E54DFB" w:rsidTr="00A10404">
        <w:trPr>
          <w:trHeight w:val="480"/>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 xml:space="preserve">Одељење за међународну културну, просветну, научну, технолошку и спортску сарадњу </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4</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10</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Сектор за мултилатералну сарадњу</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5</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Одељење за УН</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8</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4</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15</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Одељење за ОЕБС и СЕ</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8</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Одсек за економску мултилатералу</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5</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 xml:space="preserve">Одсек за људска права и из система УН и хуманитарна питања </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4</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9</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Сектор за ЕУ</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5</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Одељење за институције ЕУ</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9</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 xml:space="preserve">Одељење за секторске политике </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8</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Одељење за регионалне иницијативе</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5</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8</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Сектор за безбедносну политику</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3</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Одељење за НАТO и ПзМ</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9</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Одељење за ЗБОП и безбедносне изазове и за контролу наоружања и војну сарадњу</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5</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11</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Сектор за конзуларне послове</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3</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Одељење за конзуларне послове</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17</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4</w:t>
            </w: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7</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37</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Одсек за путне исправе и прелете ваздухоплова</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7</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Одељење за визну политику</w:t>
            </w:r>
          </w:p>
        </w:tc>
        <w:tc>
          <w:tcPr>
            <w:tcW w:w="428" w:type="dxa"/>
            <w:tcBorders>
              <w:left w:val="single" w:sz="4" w:space="0" w:color="000000"/>
              <w:bottom w:val="single" w:sz="4" w:space="0" w:color="000000"/>
            </w:tcBorders>
            <w:shd w:val="clear" w:color="auto" w:fill="auto"/>
            <w:vAlign w:val="center"/>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center"/>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30" w:type="dxa"/>
            <w:tcBorders>
              <w:left w:val="single" w:sz="4" w:space="0" w:color="000000"/>
              <w:bottom w:val="single" w:sz="4" w:space="0" w:color="000000"/>
            </w:tcBorders>
            <w:shd w:val="clear" w:color="auto" w:fill="auto"/>
            <w:vAlign w:val="center"/>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center"/>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center"/>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60" w:type="dxa"/>
            <w:tcBorders>
              <w:left w:val="single" w:sz="4" w:space="0" w:color="000000"/>
              <w:bottom w:val="single" w:sz="4" w:space="0" w:color="000000"/>
            </w:tcBorders>
            <w:shd w:val="clear" w:color="auto" w:fill="auto"/>
            <w:vAlign w:val="center"/>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center"/>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center"/>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center"/>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center"/>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center"/>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center"/>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center"/>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center"/>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8</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Одсек за миграциону политику, дијаспору и социјалне споразуме</w:t>
            </w:r>
          </w:p>
        </w:tc>
        <w:tc>
          <w:tcPr>
            <w:tcW w:w="428" w:type="dxa"/>
            <w:tcBorders>
              <w:left w:val="single" w:sz="4" w:space="0" w:color="000000"/>
              <w:bottom w:val="single" w:sz="4" w:space="0" w:color="000000"/>
            </w:tcBorders>
            <w:shd w:val="clear" w:color="auto" w:fill="auto"/>
            <w:vAlign w:val="center"/>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center"/>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30" w:type="dxa"/>
            <w:tcBorders>
              <w:left w:val="single" w:sz="4" w:space="0" w:color="000000"/>
              <w:bottom w:val="single" w:sz="4" w:space="0" w:color="000000"/>
            </w:tcBorders>
            <w:shd w:val="clear" w:color="auto" w:fill="auto"/>
            <w:vAlign w:val="center"/>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center"/>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center"/>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center"/>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60" w:type="dxa"/>
            <w:tcBorders>
              <w:left w:val="single" w:sz="4" w:space="0" w:color="000000"/>
              <w:bottom w:val="single" w:sz="4" w:space="0" w:color="000000"/>
            </w:tcBorders>
            <w:shd w:val="clear" w:color="auto" w:fill="auto"/>
            <w:vAlign w:val="center"/>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center"/>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center"/>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center"/>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526" w:type="dxa"/>
            <w:tcBorders>
              <w:left w:val="single" w:sz="4" w:space="0" w:color="000000"/>
              <w:bottom w:val="single" w:sz="4" w:space="0" w:color="000000"/>
            </w:tcBorders>
            <w:shd w:val="clear" w:color="auto" w:fill="auto"/>
            <w:vAlign w:val="center"/>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center"/>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center"/>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center"/>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5</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Одељење за међународне правне послове</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6</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4</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15</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Одељење за сарадњу са државним органима</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9</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Прес -служба</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4</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Одсек за јавну дипломатију</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6</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Група за интерну ревизију</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3</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Дипломатски протокол</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7</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5</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21</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rFonts w:ascii="Calibri" w:eastAsia="Times New Roman" w:hAnsi="Calibri" w:cs="Calibri"/>
                <w:sz w:val="18"/>
                <w:szCs w:val="18"/>
                <w:lang w:val="sr-Cyrl-RS" w:eastAsia="en-US"/>
              </w:rPr>
            </w:pPr>
            <w:r w:rsidRPr="00415066">
              <w:rPr>
                <w:rFonts w:ascii="Calibri" w:eastAsia="Times New Roman" w:hAnsi="Calibri" w:cs="Calibri"/>
                <w:sz w:val="18"/>
                <w:szCs w:val="18"/>
                <w:lang w:val="sr-Cyrl-RS" w:eastAsia="en-US"/>
              </w:rPr>
              <w:t>Одељење за аналитику и подршку спољно-политичком планирању</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rFonts w:ascii="Calibri" w:eastAsia="Times New Roman" w:hAnsi="Calibri" w:cs="Calibri"/>
                <w:sz w:val="18"/>
                <w:szCs w:val="18"/>
                <w:lang w:val="sr-Cyrl-RS" w:eastAsia="en-US"/>
              </w:rPr>
            </w:pPr>
            <w:r>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rFonts w:ascii="Calibri" w:eastAsia="Times New Roman" w:hAnsi="Calibri" w:cs="Calibri"/>
                <w:sz w:val="18"/>
                <w:szCs w:val="18"/>
                <w:lang w:val="sr-Cyrl-RS" w:eastAsia="en-US"/>
              </w:rPr>
            </w:pPr>
            <w:r>
              <w:rPr>
                <w:rFonts w:ascii="Calibri" w:eastAsia="Times New Roman" w:hAnsi="Calibri" w:cs="Calibri"/>
                <w:sz w:val="18"/>
                <w:szCs w:val="18"/>
                <w:lang w:val="sr-Cyrl-RS" w:eastAsia="en-US"/>
              </w:rPr>
              <w:t>2</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r>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rFonts w:ascii="Calibri" w:eastAsia="Times New Roman" w:hAnsi="Calibri" w:cs="Calibri"/>
                <w:sz w:val="18"/>
                <w:szCs w:val="18"/>
                <w:lang w:val="sr-Cyrl-RS" w:eastAsia="en-US"/>
              </w:rPr>
            </w:pPr>
            <w:r>
              <w:rPr>
                <w:rFonts w:ascii="Calibri" w:eastAsia="Times New Roman" w:hAnsi="Calibri" w:cs="Calibri"/>
                <w:sz w:val="18"/>
                <w:szCs w:val="18"/>
                <w:lang w:val="sr-Cyrl-RS" w:eastAsia="en-US"/>
              </w:rPr>
              <w:t>3</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rFonts w:ascii="Calibri" w:eastAsia="Times New Roman" w:hAnsi="Calibri" w:cs="Calibri"/>
                <w:sz w:val="18"/>
                <w:szCs w:val="18"/>
                <w:lang w:val="sr-Cyrl-RS" w:eastAsia="en-US"/>
              </w:rPr>
            </w:pPr>
            <w:r>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rFonts w:ascii="Calibri" w:eastAsia="Times New Roman" w:hAnsi="Calibri" w:cs="Calibri"/>
                <w:b/>
                <w:bCs/>
                <w:sz w:val="18"/>
                <w:szCs w:val="18"/>
                <w:lang w:val="sr-Cyrl-RS" w:eastAsia="en-US"/>
              </w:rPr>
            </w:pPr>
            <w:r>
              <w:rPr>
                <w:rFonts w:ascii="Calibri" w:eastAsia="Times New Roman" w:hAnsi="Calibri" w:cs="Calibri"/>
                <w:b/>
                <w:bCs/>
                <w:sz w:val="18"/>
                <w:szCs w:val="18"/>
                <w:lang w:val="sr-Cyrl-RS" w:eastAsia="en-US"/>
              </w:rPr>
              <w:t>11</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Генерални секретаријат</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4</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11</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Одељење за персоналне и правне послове</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5</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5</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17</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Одељење за имовинскоправне и заједничке послове</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16</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Одељење за финансијске послове</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4</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4</w:t>
            </w: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8</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21</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Одељење безбедности</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4</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14</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4</w:t>
            </w: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7</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16</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53</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Одељење за информатику и телекомуникације</w:t>
            </w:r>
          </w:p>
        </w:tc>
        <w:tc>
          <w:tcPr>
            <w:tcW w:w="428" w:type="dxa"/>
            <w:tcBorders>
              <w:left w:val="single" w:sz="4" w:space="0" w:color="000000"/>
              <w:bottom w:val="single" w:sz="4" w:space="0" w:color="000000"/>
            </w:tcBorders>
            <w:shd w:val="clear" w:color="auto" w:fill="FFFFFF"/>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FFFFFF"/>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30" w:type="dxa"/>
            <w:tcBorders>
              <w:left w:val="single" w:sz="4" w:space="0" w:color="000000"/>
              <w:bottom w:val="single" w:sz="4" w:space="0" w:color="000000"/>
            </w:tcBorders>
            <w:shd w:val="clear" w:color="auto" w:fill="FFFFFF"/>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FFFFFF"/>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FFFFFF"/>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FFFFFF"/>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8</w:t>
            </w:r>
          </w:p>
        </w:tc>
        <w:tc>
          <w:tcPr>
            <w:tcW w:w="460" w:type="dxa"/>
            <w:tcBorders>
              <w:left w:val="single" w:sz="4" w:space="0" w:color="000000"/>
              <w:bottom w:val="single" w:sz="4" w:space="0" w:color="000000"/>
            </w:tcBorders>
            <w:shd w:val="clear" w:color="auto" w:fill="FFFFFF"/>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28" w:type="dxa"/>
            <w:tcBorders>
              <w:left w:val="single" w:sz="4" w:space="0" w:color="000000"/>
              <w:bottom w:val="single" w:sz="4" w:space="0" w:color="000000"/>
            </w:tcBorders>
            <w:shd w:val="clear" w:color="auto" w:fill="FFFFFF"/>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FFFFFF"/>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FFFFFF"/>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5</w:t>
            </w:r>
          </w:p>
        </w:tc>
        <w:tc>
          <w:tcPr>
            <w:tcW w:w="526" w:type="dxa"/>
            <w:tcBorders>
              <w:left w:val="single" w:sz="4" w:space="0" w:color="000000"/>
              <w:bottom w:val="single" w:sz="4" w:space="0" w:color="000000"/>
            </w:tcBorders>
            <w:shd w:val="clear" w:color="auto" w:fill="FFFFFF"/>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25</w:t>
            </w:r>
          </w:p>
        </w:tc>
        <w:tc>
          <w:tcPr>
            <w:tcW w:w="428" w:type="dxa"/>
            <w:tcBorders>
              <w:left w:val="single" w:sz="4" w:space="0" w:color="000000"/>
              <w:bottom w:val="single" w:sz="4" w:space="0" w:color="000000"/>
            </w:tcBorders>
            <w:shd w:val="clear" w:color="auto" w:fill="FFFFFF"/>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FFFFFF"/>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44</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Одељење за административне и архивске послове</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7</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5</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33</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lastRenderedPageBreak/>
              <w:t>Дипломатска академија</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5</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 </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5</w:t>
            </w:r>
            <w:r>
              <w:rPr>
                <w:rFonts w:ascii="Calibri" w:eastAsia="Times New Roman" w:hAnsi="Calibri" w:cs="Calibri"/>
                <w:b/>
                <w:bCs/>
                <w:sz w:val="18"/>
                <w:szCs w:val="18"/>
                <w:lang w:val="sr-Cyrl-RS" w:eastAsia="en-US"/>
              </w:rPr>
              <w:t>9</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5</w:t>
            </w:r>
            <w:r>
              <w:rPr>
                <w:rFonts w:ascii="Calibri" w:eastAsia="Times New Roman" w:hAnsi="Calibri" w:cs="Calibri"/>
                <w:b/>
                <w:bCs/>
                <w:sz w:val="18"/>
                <w:szCs w:val="18"/>
                <w:lang w:val="sr-Cyrl-RS" w:eastAsia="en-US"/>
              </w:rPr>
              <w:t>2</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0</w:t>
            </w: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12</w:t>
            </w:r>
            <w:r>
              <w:rPr>
                <w:rFonts w:ascii="Calibri" w:eastAsia="Times New Roman" w:hAnsi="Calibri" w:cs="Calibri"/>
                <w:b/>
                <w:bCs/>
                <w:sz w:val="18"/>
                <w:szCs w:val="18"/>
                <w:lang w:val="sr-Cyrl-RS" w:eastAsia="en-US"/>
              </w:rPr>
              <w:t>3</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6</w:t>
            </w:r>
            <w:r>
              <w:rPr>
                <w:rFonts w:ascii="Calibri" w:eastAsia="Times New Roman" w:hAnsi="Calibri" w:cs="Calibri"/>
                <w:b/>
                <w:bCs/>
                <w:sz w:val="18"/>
                <w:szCs w:val="18"/>
                <w:lang w:val="sr-Cyrl-RS" w:eastAsia="en-US"/>
              </w:rPr>
              <w:t>4</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35</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15</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33</w:t>
            </w: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10</w:t>
            </w:r>
            <w:r>
              <w:rPr>
                <w:rFonts w:ascii="Calibri" w:eastAsia="Times New Roman" w:hAnsi="Calibri" w:cs="Calibri"/>
                <w:b/>
                <w:bCs/>
                <w:sz w:val="18"/>
                <w:szCs w:val="18"/>
                <w:lang w:val="sr-Cyrl-RS" w:eastAsia="en-US"/>
              </w:rPr>
              <w:t>5</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18</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w:t>
            </w: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5</w:t>
            </w:r>
            <w:r>
              <w:rPr>
                <w:rFonts w:ascii="Calibri" w:eastAsia="Times New Roman" w:hAnsi="Calibri" w:cs="Calibri"/>
                <w:b/>
                <w:sz w:val="18"/>
                <w:szCs w:val="18"/>
                <w:lang w:val="sr-Cyrl-RS" w:eastAsia="en-US"/>
              </w:rPr>
              <w:t>29</w:t>
            </w:r>
          </w:p>
        </w:tc>
      </w:tr>
    </w:tbl>
    <w:p w:rsidR="003D0C9C" w:rsidRPr="00E54DFB" w:rsidRDefault="003D0C9C" w:rsidP="003D0C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eastAsia="Times New Roman" w:hAnsi="Calibri" w:cs="Calibri"/>
          <w:sz w:val="18"/>
          <w:szCs w:val="18"/>
          <w:lang w:val="sr-Cyrl-RS" w:eastAsia="en-US"/>
        </w:rPr>
        <w:t>1 – амбасадор или министар саветник; 2 - министар саветник; 3 - генерални конзул; 4 - 1. саветник, саветник, 1. секретар; 5 - 2. секретар, 3. секретар, аташе; 6 - виши саветник; 7 - самостални саветник; 8 - саветник; 9 - млађи саветник; 10 - сарадник; 11 - референт; 12 - намештеник 4. врсте; 13 - намештеник 6. врсте</w:t>
      </w:r>
    </w:p>
    <w:p w:rsidR="003D0C9C" w:rsidRPr="00E54DFB" w:rsidRDefault="003D0C9C" w:rsidP="003D0C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jc w:val="both"/>
        <w:rPr>
          <w:lang w:val="sr-Cyrl-RS"/>
        </w:rPr>
      </w:pPr>
      <w:r w:rsidRPr="00E54DFB">
        <w:rPr>
          <w:rFonts w:ascii="Calibri" w:eastAsia="Times New Roman" w:hAnsi="Calibri" w:cs="Calibri"/>
          <w:b/>
          <w:sz w:val="18"/>
          <w:szCs w:val="18"/>
          <w:lang w:val="sr-Cyrl-RS" w:eastAsia="en-US"/>
        </w:rPr>
        <w:t xml:space="preserve">Табела 1. Систематизована радна места у МСП, по организационим јединицама и звањима </w:t>
      </w:r>
    </w:p>
    <w:p w:rsidR="003D0C9C" w:rsidRPr="00E54DFB" w:rsidRDefault="003D0C9C" w:rsidP="003D0C9C">
      <w:pPr>
        <w:widowControl w:val="0"/>
        <w:autoSpaceDE w:val="0"/>
        <w:rPr>
          <w:rFonts w:ascii="Calibri" w:eastAsia="Times New Roman" w:hAnsi="Calibri" w:cs="Calibri"/>
          <w:b/>
          <w:bCs/>
          <w:sz w:val="17"/>
          <w:szCs w:val="17"/>
          <w:lang w:val="sr-Cyrl-RS" w:eastAsia="en-US"/>
        </w:rPr>
      </w:pPr>
    </w:p>
    <w:tbl>
      <w:tblPr>
        <w:tblW w:w="0" w:type="auto"/>
        <w:jc w:val="center"/>
        <w:tblLayout w:type="fixed"/>
        <w:tblLook w:val="0000" w:firstRow="0" w:lastRow="0" w:firstColumn="0" w:lastColumn="0" w:noHBand="0" w:noVBand="0"/>
      </w:tblPr>
      <w:tblGrid>
        <w:gridCol w:w="536"/>
        <w:gridCol w:w="1806"/>
        <w:gridCol w:w="399"/>
        <w:gridCol w:w="413"/>
        <w:gridCol w:w="308"/>
        <w:gridCol w:w="490"/>
        <w:gridCol w:w="490"/>
        <w:gridCol w:w="399"/>
        <w:gridCol w:w="399"/>
        <w:gridCol w:w="399"/>
        <w:gridCol w:w="399"/>
        <w:gridCol w:w="490"/>
        <w:gridCol w:w="490"/>
        <w:gridCol w:w="490"/>
        <w:gridCol w:w="399"/>
        <w:gridCol w:w="777"/>
      </w:tblGrid>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CCCCCC"/>
          </w:tcPr>
          <w:p w:rsidR="003D0C9C" w:rsidRPr="00E54DFB" w:rsidRDefault="003D0C9C" w:rsidP="0089315E">
            <w:pPr>
              <w:snapToGrid w:val="0"/>
              <w:rPr>
                <w:rFonts w:ascii="Calibri" w:eastAsia="Times New Roman" w:hAnsi="Calibri" w:cs="Calibri"/>
                <w:b/>
                <w:sz w:val="18"/>
                <w:szCs w:val="18"/>
                <w:lang w:val="sr-Cyrl-RS" w:eastAsia="en-US"/>
              </w:rPr>
            </w:pPr>
          </w:p>
        </w:tc>
        <w:tc>
          <w:tcPr>
            <w:tcW w:w="1806" w:type="dxa"/>
            <w:tcBorders>
              <w:top w:val="single" w:sz="4" w:space="0" w:color="000000"/>
              <w:bottom w:val="single" w:sz="4" w:space="0" w:color="000000"/>
            </w:tcBorders>
            <w:shd w:val="clear" w:color="auto" w:fill="CCCCCC"/>
            <w:vAlign w:val="bottom"/>
          </w:tcPr>
          <w:p w:rsidR="003D0C9C" w:rsidRPr="00E54DFB" w:rsidRDefault="003D0C9C" w:rsidP="0089315E">
            <w:pPr>
              <w:rPr>
                <w:lang w:val="sr-Cyrl-RS"/>
              </w:rPr>
            </w:pPr>
            <w:r w:rsidRPr="00E54DFB">
              <w:rPr>
                <w:rFonts w:ascii="Calibri" w:eastAsia="Times New Roman" w:hAnsi="Calibri" w:cs="Calibri"/>
                <w:b/>
                <w:sz w:val="18"/>
                <w:szCs w:val="18"/>
                <w:lang w:val="sr-Cyrl-RS" w:eastAsia="en-US"/>
              </w:rPr>
              <w:t>ДКП</w:t>
            </w:r>
          </w:p>
        </w:tc>
        <w:tc>
          <w:tcPr>
            <w:tcW w:w="399"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1</w:t>
            </w:r>
          </w:p>
        </w:tc>
        <w:tc>
          <w:tcPr>
            <w:tcW w:w="413"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2</w:t>
            </w:r>
          </w:p>
        </w:tc>
        <w:tc>
          <w:tcPr>
            <w:tcW w:w="308"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3</w:t>
            </w:r>
          </w:p>
        </w:tc>
        <w:tc>
          <w:tcPr>
            <w:tcW w:w="490"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4</w:t>
            </w:r>
          </w:p>
        </w:tc>
        <w:tc>
          <w:tcPr>
            <w:tcW w:w="490"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5</w:t>
            </w:r>
          </w:p>
        </w:tc>
        <w:tc>
          <w:tcPr>
            <w:tcW w:w="399"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6</w:t>
            </w:r>
          </w:p>
        </w:tc>
        <w:tc>
          <w:tcPr>
            <w:tcW w:w="399"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7</w:t>
            </w:r>
          </w:p>
        </w:tc>
        <w:tc>
          <w:tcPr>
            <w:tcW w:w="399"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8</w:t>
            </w:r>
          </w:p>
        </w:tc>
        <w:tc>
          <w:tcPr>
            <w:tcW w:w="399"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9</w:t>
            </w:r>
          </w:p>
        </w:tc>
        <w:tc>
          <w:tcPr>
            <w:tcW w:w="490"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10</w:t>
            </w:r>
          </w:p>
        </w:tc>
        <w:tc>
          <w:tcPr>
            <w:tcW w:w="490"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11</w:t>
            </w:r>
          </w:p>
        </w:tc>
        <w:tc>
          <w:tcPr>
            <w:tcW w:w="490"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12</w:t>
            </w:r>
          </w:p>
        </w:tc>
        <w:tc>
          <w:tcPr>
            <w:tcW w:w="399"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13</w:t>
            </w:r>
          </w:p>
        </w:tc>
        <w:tc>
          <w:tcPr>
            <w:tcW w:w="777" w:type="dxa"/>
            <w:tcBorders>
              <w:top w:val="single" w:sz="4" w:space="0" w:color="000000"/>
              <w:left w:val="single" w:sz="4" w:space="0" w:color="000000"/>
              <w:bottom w:val="single" w:sz="4" w:space="0" w:color="000000"/>
              <w:right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укупно</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1.</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АНКАРА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4</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2.</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АТИНА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7</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3.</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БАКУ</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4.</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БЕРЛИН</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9</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5.</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БЕЧ</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10</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6.</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БЕРН</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7</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7.</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БРАТИСЛАВА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5</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8.</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БРИСЕЛ</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5</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9.</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БУДИМПЕШТА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8</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10.</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БУКУРЕШТ</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6</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11.</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ВАРШАВА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6</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12.</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ЗАГРЕБ</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7</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13.</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КИЈЕВ</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5</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14.</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КОПЕНХАГЕН</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4</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15.</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ЛИСАБОН</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3</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16.</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ЛОНДОН</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10</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17.</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ЉУБЉАНА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6</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18.</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МАДРИД</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5</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19.</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МИНСК</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3</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20.</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МОСКВА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11</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21.</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НИКОЗИЈА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3</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22.</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ОСЛО</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4</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23.</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ПАРИЗ</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11</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24.</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ПОДГОРИЦА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6</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25.</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ПРАГ</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5</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26.</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РИМ</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9</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27.</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 xml:space="preserve">ВАТИКАН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28.</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САРАЈЕВО</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7</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29.</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СКОПЉЕ</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6</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30.</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СОФИЈА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7</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31.</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ТИРАНА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4</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32.</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ХАГ</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7</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33.</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ХЕЛСИНКИ</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34.</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СТОКХОЛМ</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6</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35.</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ОТАВА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5</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36.</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ВАШИНГТОН</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10</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37.</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БРАЗИЛИЈА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38.</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БУЕНОС АИРЕС</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39.</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МЕКСИКО</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40.</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ХАВАНА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41.</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АБУЏА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lastRenderedPageBreak/>
              <w:t>42.</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АКРА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0</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43.</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АДИС АБЕБА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44.</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АЛЖИР</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45.</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КАИРО</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4</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46.</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КИНШАСА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47.</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ЛУАНДА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48.</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ЛУСАКА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49.</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НАЈРОБИ</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50.</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ПРЕТОРИЈА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5</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51.</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РАБАТ</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51.</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ТРИПОЛИ</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3</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53.</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ТУНИС</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54.</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АСТАНА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55.</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БАГДАД</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56.</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ДАМАСК</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57.</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КАНБЕРА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58.</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КУВАЈТ</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59.</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ЈАНГОН</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0</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60.</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ТЕХЕРАН</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61.</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ТЕЛ АВИВ</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4</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62.</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ЊУ ДЕЛХИ</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4</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63.</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ПЕКИНГ</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9</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64.</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СЕУЛ</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65.</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ТОКИО</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4</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66.</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ЏАКАРТА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67.</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АБУ ДАБИ</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4</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68.</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РИЈАД</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69.</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ДОХА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3</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70.</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БЕЈРУТ</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71.</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ОЕБС БЕЧ</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9</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72.</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ЕУ БРИСЕЛ</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8</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16</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73.</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НАТО БРИСЕЛ</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5</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74.</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ОУН ЊУЈОРК</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10</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75.</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УНЕСКО ПАРИЗ</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3</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76.</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СЕ СТРАЗБУР</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5</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77.</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ОУН ЖЕНЕВА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7</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78.</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 xml:space="preserve">БАЊА ЛУКА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4</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79.</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МОСТАР</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80.</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ВУКОВАР</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3</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81.</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РИЈЕКА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82.</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ХЕРЦЕГ НОВИ</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3</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83.</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 xml:space="preserve">МИЛАНО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4</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84.</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САЛЦБУРГ</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3</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85.</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СОЛУН</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4</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86.</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ТРСТ</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3</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87.</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ДИСЕЛДОРФ</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8</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88.</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МИНХЕН</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7</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89.</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ФРАНКФУРТ</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6</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CCCCCC"/>
          </w:tcPr>
          <w:p w:rsidR="003D0C9C" w:rsidRPr="00E54DFB" w:rsidRDefault="003D0C9C" w:rsidP="0089315E">
            <w:pPr>
              <w:snapToGrid w:val="0"/>
              <w:rPr>
                <w:rFonts w:ascii="Calibri" w:eastAsia="Times New Roman" w:hAnsi="Calibri" w:cs="Calibri"/>
                <w:b/>
                <w:bCs/>
                <w:sz w:val="18"/>
                <w:szCs w:val="18"/>
                <w:lang w:val="sr-Cyrl-RS" w:eastAsia="en-US"/>
              </w:rPr>
            </w:pPr>
          </w:p>
        </w:tc>
        <w:tc>
          <w:tcPr>
            <w:tcW w:w="1806" w:type="dxa"/>
            <w:tcBorders>
              <w:top w:val="single" w:sz="4" w:space="0" w:color="000000"/>
              <w:bottom w:val="single" w:sz="4" w:space="0" w:color="000000"/>
            </w:tcBorders>
            <w:shd w:val="clear" w:color="auto" w:fill="CCCCCC"/>
            <w:vAlign w:val="bottom"/>
          </w:tcPr>
          <w:p w:rsidR="003D0C9C" w:rsidRPr="00E54DFB" w:rsidRDefault="003D0C9C" w:rsidP="0089315E">
            <w:pPr>
              <w:rPr>
                <w:lang w:val="sr-Cyrl-RS"/>
              </w:rPr>
            </w:pPr>
            <w:r w:rsidRPr="00E54DFB">
              <w:rPr>
                <w:rFonts w:ascii="Calibri" w:hAnsi="Calibri" w:cs="Calibri"/>
                <w:b/>
                <w:sz w:val="18"/>
                <w:szCs w:val="18"/>
                <w:lang w:val="sr-Cyrl-RS"/>
              </w:rPr>
              <w:t>ДКП</w:t>
            </w:r>
          </w:p>
        </w:tc>
        <w:tc>
          <w:tcPr>
            <w:tcW w:w="399"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hAnsi="Calibri" w:cs="Calibri"/>
                <w:b/>
                <w:sz w:val="18"/>
                <w:szCs w:val="18"/>
                <w:lang w:val="sr-Cyrl-RS"/>
              </w:rPr>
              <w:t>1</w:t>
            </w:r>
          </w:p>
        </w:tc>
        <w:tc>
          <w:tcPr>
            <w:tcW w:w="413"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hAnsi="Calibri" w:cs="Calibri"/>
                <w:b/>
                <w:sz w:val="18"/>
                <w:szCs w:val="18"/>
                <w:lang w:val="sr-Cyrl-RS"/>
              </w:rPr>
              <w:t>2</w:t>
            </w:r>
          </w:p>
        </w:tc>
        <w:tc>
          <w:tcPr>
            <w:tcW w:w="308"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hAnsi="Calibri" w:cs="Calibri"/>
                <w:b/>
                <w:sz w:val="18"/>
                <w:szCs w:val="18"/>
                <w:lang w:val="sr-Cyrl-RS"/>
              </w:rPr>
              <w:t>3</w:t>
            </w:r>
          </w:p>
        </w:tc>
        <w:tc>
          <w:tcPr>
            <w:tcW w:w="490"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hAnsi="Calibri" w:cs="Calibri"/>
                <w:b/>
                <w:sz w:val="18"/>
                <w:szCs w:val="18"/>
                <w:lang w:val="sr-Cyrl-RS"/>
              </w:rPr>
              <w:t>4</w:t>
            </w:r>
          </w:p>
        </w:tc>
        <w:tc>
          <w:tcPr>
            <w:tcW w:w="490"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hAnsi="Calibri" w:cs="Calibri"/>
                <w:b/>
                <w:sz w:val="18"/>
                <w:szCs w:val="18"/>
                <w:lang w:val="sr-Cyrl-RS"/>
              </w:rPr>
              <w:t>5</w:t>
            </w:r>
          </w:p>
        </w:tc>
        <w:tc>
          <w:tcPr>
            <w:tcW w:w="399"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hAnsi="Calibri" w:cs="Calibri"/>
                <w:b/>
                <w:sz w:val="18"/>
                <w:szCs w:val="18"/>
                <w:lang w:val="sr-Cyrl-RS"/>
              </w:rPr>
              <w:t>6</w:t>
            </w:r>
          </w:p>
        </w:tc>
        <w:tc>
          <w:tcPr>
            <w:tcW w:w="399"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hAnsi="Calibri" w:cs="Calibri"/>
                <w:b/>
                <w:sz w:val="18"/>
                <w:szCs w:val="18"/>
                <w:lang w:val="sr-Cyrl-RS"/>
              </w:rPr>
              <w:t>7</w:t>
            </w:r>
          </w:p>
        </w:tc>
        <w:tc>
          <w:tcPr>
            <w:tcW w:w="399"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hAnsi="Calibri" w:cs="Calibri"/>
                <w:b/>
                <w:sz w:val="18"/>
                <w:szCs w:val="18"/>
                <w:lang w:val="sr-Cyrl-RS"/>
              </w:rPr>
              <w:t>8</w:t>
            </w:r>
          </w:p>
        </w:tc>
        <w:tc>
          <w:tcPr>
            <w:tcW w:w="399"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hAnsi="Calibri" w:cs="Calibri"/>
                <w:b/>
                <w:sz w:val="18"/>
                <w:szCs w:val="18"/>
                <w:lang w:val="sr-Cyrl-RS"/>
              </w:rPr>
              <w:t>9</w:t>
            </w:r>
          </w:p>
        </w:tc>
        <w:tc>
          <w:tcPr>
            <w:tcW w:w="490"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hAnsi="Calibri" w:cs="Calibri"/>
                <w:b/>
                <w:sz w:val="18"/>
                <w:szCs w:val="18"/>
                <w:lang w:val="sr-Cyrl-RS"/>
              </w:rPr>
              <w:t>10</w:t>
            </w:r>
          </w:p>
        </w:tc>
        <w:tc>
          <w:tcPr>
            <w:tcW w:w="490"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hAnsi="Calibri" w:cs="Calibri"/>
                <w:b/>
                <w:sz w:val="18"/>
                <w:szCs w:val="18"/>
                <w:lang w:val="sr-Cyrl-RS"/>
              </w:rPr>
              <w:t>11</w:t>
            </w:r>
          </w:p>
        </w:tc>
        <w:tc>
          <w:tcPr>
            <w:tcW w:w="490"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hAnsi="Calibri" w:cs="Calibri"/>
                <w:b/>
                <w:sz w:val="18"/>
                <w:szCs w:val="18"/>
                <w:lang w:val="sr-Cyrl-RS"/>
              </w:rPr>
              <w:t>12</w:t>
            </w:r>
          </w:p>
        </w:tc>
        <w:tc>
          <w:tcPr>
            <w:tcW w:w="399"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hAnsi="Calibri" w:cs="Calibri"/>
                <w:b/>
                <w:sz w:val="18"/>
                <w:szCs w:val="18"/>
                <w:lang w:val="sr-Cyrl-RS"/>
              </w:rPr>
              <w:t>13</w:t>
            </w:r>
          </w:p>
        </w:tc>
        <w:tc>
          <w:tcPr>
            <w:tcW w:w="777" w:type="dxa"/>
            <w:tcBorders>
              <w:top w:val="single" w:sz="4" w:space="0" w:color="000000"/>
              <w:left w:val="single" w:sz="4" w:space="0" w:color="000000"/>
              <w:bottom w:val="single" w:sz="4" w:space="0" w:color="000000"/>
              <w:right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hAnsi="Calibri" w:cs="Calibri"/>
                <w:b/>
                <w:bCs/>
                <w:sz w:val="18"/>
                <w:szCs w:val="18"/>
                <w:lang w:val="sr-Cyrl-RS"/>
              </w:rPr>
              <w:t>укупно</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90.</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ХАМБУРГ</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5</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91.</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ШТУТГАРТ</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5</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92.</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ЦИРИХ</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7</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93.</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ИСТАНБУЛ</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4</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94.</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ТЕМИШВАР</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3</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95.</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ЊУЈОРК</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4</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96.</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ЧИКАГО</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4</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97.</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ТОРОНТО</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3</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98.</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ШАНГАЈ</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99.</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СИДНЕЈ</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4</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100.</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СТРАЗБУР</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101.</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ДРВАР</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102.</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КИЦ ПАРИЗ</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103.</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КИЦ ПЕКИНГ</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snapToGrid w:val="0"/>
              <w:rPr>
                <w:rFonts w:ascii="Calibri" w:eastAsia="Times New Roman" w:hAnsi="Calibri" w:cs="Calibri"/>
                <w:b/>
                <w:bCs/>
                <w:sz w:val="18"/>
                <w:szCs w:val="18"/>
                <w:lang w:val="sr-Cyrl-RS" w:eastAsia="en-US"/>
              </w:rPr>
            </w:pP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0</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32</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0</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128</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55</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0</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0</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0</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3</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28</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134</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69</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0</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449</w:t>
            </w:r>
          </w:p>
        </w:tc>
      </w:tr>
    </w:tbl>
    <w:p w:rsidR="003D0C9C" w:rsidRPr="00E54DFB" w:rsidRDefault="003D0C9C" w:rsidP="003D0C9C">
      <w:pPr>
        <w:widowControl w:val="0"/>
        <w:autoSpaceDE w:val="0"/>
        <w:ind w:left="1440"/>
        <w:rPr>
          <w:rFonts w:ascii="Calibri" w:hAnsi="Calibri" w:cs="Calibri"/>
          <w:b/>
          <w:sz w:val="18"/>
          <w:szCs w:val="18"/>
          <w:lang w:val="sr-Cyrl-RS"/>
        </w:rPr>
      </w:pPr>
    </w:p>
    <w:p w:rsidR="003D0C9C" w:rsidRPr="00E54DFB" w:rsidRDefault="003D0C9C" w:rsidP="003D0C9C">
      <w:pPr>
        <w:widowControl w:val="0"/>
        <w:autoSpaceDE w:val="0"/>
        <w:rPr>
          <w:lang w:val="sr-Cyrl-RS"/>
        </w:rPr>
      </w:pPr>
      <w:r w:rsidRPr="00E54DFB">
        <w:rPr>
          <w:rFonts w:ascii="Calibri" w:hAnsi="Calibri" w:cs="Calibri"/>
          <w:b/>
          <w:sz w:val="18"/>
          <w:szCs w:val="18"/>
          <w:lang w:val="sr-Cyrl-RS"/>
        </w:rPr>
        <w:t>Табела 2. Систематизована радна места у ДКП, по представништвима и звањима</w:t>
      </w:r>
    </w:p>
    <w:p w:rsidR="003D0C9C" w:rsidRPr="00E54DFB" w:rsidRDefault="003D0C9C" w:rsidP="003D0C9C">
      <w:pPr>
        <w:widowControl w:val="0"/>
        <w:autoSpaceDE w:val="0"/>
        <w:rPr>
          <w:rFonts w:ascii="Calibri" w:hAnsi="Calibri" w:cs="Calibri"/>
          <w:b/>
          <w:bCs/>
          <w:sz w:val="17"/>
          <w:szCs w:val="17"/>
          <w:lang w:val="sr-Cyrl-RS"/>
        </w:rPr>
      </w:pPr>
    </w:p>
    <w:tbl>
      <w:tblPr>
        <w:tblW w:w="0" w:type="auto"/>
        <w:jc w:val="center"/>
        <w:tblLayout w:type="fixed"/>
        <w:tblLook w:val="0000" w:firstRow="0" w:lastRow="0" w:firstColumn="0" w:lastColumn="0" w:noHBand="0" w:noVBand="0"/>
      </w:tblPr>
      <w:tblGrid>
        <w:gridCol w:w="3784"/>
        <w:gridCol w:w="420"/>
        <w:gridCol w:w="294"/>
        <w:gridCol w:w="308"/>
        <w:gridCol w:w="350"/>
        <w:gridCol w:w="336"/>
        <w:gridCol w:w="392"/>
        <w:gridCol w:w="335"/>
        <w:gridCol w:w="350"/>
        <w:gridCol w:w="308"/>
        <w:gridCol w:w="309"/>
        <w:gridCol w:w="330"/>
        <w:gridCol w:w="297"/>
        <w:gridCol w:w="327"/>
        <w:gridCol w:w="518"/>
      </w:tblGrid>
      <w:tr w:rsidR="003D0C9C" w:rsidRPr="00E54DFB" w:rsidTr="0089315E">
        <w:trPr>
          <w:trHeight w:val="274"/>
          <w:jc w:val="center"/>
        </w:trPr>
        <w:tc>
          <w:tcPr>
            <w:tcW w:w="3784"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Положаји</w:t>
            </w:r>
          </w:p>
        </w:tc>
        <w:tc>
          <w:tcPr>
            <w:tcW w:w="4356" w:type="dxa"/>
            <w:gridSpan w:val="13"/>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1 у трећој и 5 у петој групи</w:t>
            </w:r>
          </w:p>
        </w:tc>
        <w:tc>
          <w:tcPr>
            <w:tcW w:w="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6</w:t>
            </w:r>
          </w:p>
        </w:tc>
      </w:tr>
      <w:tr w:rsidR="003D0C9C" w:rsidRPr="00E54DFB" w:rsidTr="0089315E">
        <w:trPr>
          <w:trHeight w:val="308"/>
          <w:jc w:val="center"/>
        </w:trPr>
        <w:tc>
          <w:tcPr>
            <w:tcW w:w="3784"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Кабинет министра</w:t>
            </w:r>
          </w:p>
        </w:tc>
        <w:tc>
          <w:tcPr>
            <w:tcW w:w="42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294"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5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36"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2"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35"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5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3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297"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27"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8</w:t>
            </w:r>
          </w:p>
        </w:tc>
      </w:tr>
    </w:tbl>
    <w:p w:rsidR="003D0C9C" w:rsidRPr="00E54DFB" w:rsidRDefault="003D0C9C" w:rsidP="003D0C9C">
      <w:pPr>
        <w:widowControl w:val="0"/>
        <w:autoSpaceDE w:val="0"/>
        <w:rPr>
          <w:rFonts w:ascii="Calibri" w:hAnsi="Calibri" w:cs="Calibri"/>
          <w:b/>
          <w:bCs/>
          <w:sz w:val="17"/>
          <w:szCs w:val="17"/>
          <w:lang w:val="sr-Cyrl-RS"/>
        </w:rPr>
      </w:pPr>
    </w:p>
    <w:tbl>
      <w:tblPr>
        <w:tblW w:w="0" w:type="auto"/>
        <w:jc w:val="center"/>
        <w:tblLayout w:type="fixed"/>
        <w:tblLook w:val="0000" w:firstRow="0" w:lastRow="0" w:firstColumn="0" w:lastColumn="0" w:noHBand="0" w:noVBand="0"/>
      </w:tblPr>
      <w:tblGrid>
        <w:gridCol w:w="3752"/>
        <w:gridCol w:w="448"/>
        <w:gridCol w:w="280"/>
        <w:gridCol w:w="293"/>
        <w:gridCol w:w="392"/>
        <w:gridCol w:w="264"/>
        <w:gridCol w:w="425"/>
        <w:gridCol w:w="381"/>
        <w:gridCol w:w="342"/>
        <w:gridCol w:w="301"/>
        <w:gridCol w:w="329"/>
        <w:gridCol w:w="301"/>
        <w:gridCol w:w="288"/>
        <w:gridCol w:w="329"/>
        <w:gridCol w:w="500"/>
      </w:tblGrid>
      <w:tr w:rsidR="003D0C9C" w:rsidRPr="00E54DFB" w:rsidTr="0089315E">
        <w:trPr>
          <w:trHeight w:val="294"/>
          <w:jc w:val="center"/>
        </w:trPr>
        <w:tc>
          <w:tcPr>
            <w:tcW w:w="3752"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Државни секретар</w:t>
            </w:r>
          </w:p>
        </w:tc>
        <w:tc>
          <w:tcPr>
            <w:tcW w:w="448"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280"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snapToGrid w:val="0"/>
              <w:rPr>
                <w:rFonts w:ascii="Calibri" w:eastAsia="Times New Roman" w:hAnsi="Calibri" w:cs="Calibri"/>
                <w:sz w:val="18"/>
                <w:szCs w:val="18"/>
                <w:lang w:val="sr-Cyrl-RS" w:eastAsia="en-US"/>
              </w:rPr>
            </w:pPr>
          </w:p>
        </w:tc>
        <w:tc>
          <w:tcPr>
            <w:tcW w:w="293"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snapToGrid w:val="0"/>
              <w:rPr>
                <w:rFonts w:ascii="Calibri" w:eastAsia="Times New Roman" w:hAnsi="Calibri" w:cs="Calibri"/>
                <w:sz w:val="18"/>
                <w:szCs w:val="18"/>
                <w:lang w:val="sr-Cyrl-RS" w:eastAsia="en-US"/>
              </w:rPr>
            </w:pPr>
          </w:p>
        </w:tc>
        <w:tc>
          <w:tcPr>
            <w:tcW w:w="392"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snapToGrid w:val="0"/>
              <w:rPr>
                <w:rFonts w:ascii="Calibri" w:eastAsia="Times New Roman" w:hAnsi="Calibri" w:cs="Calibri"/>
                <w:sz w:val="18"/>
                <w:szCs w:val="18"/>
                <w:lang w:val="sr-Cyrl-RS" w:eastAsia="en-US"/>
              </w:rPr>
            </w:pPr>
          </w:p>
        </w:tc>
        <w:tc>
          <w:tcPr>
            <w:tcW w:w="264"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snapToGrid w:val="0"/>
              <w:rPr>
                <w:rFonts w:ascii="Calibri" w:eastAsia="Times New Roman" w:hAnsi="Calibri" w:cs="Calibri"/>
                <w:sz w:val="18"/>
                <w:szCs w:val="18"/>
                <w:lang w:val="sr-Cyrl-RS" w:eastAsia="en-US"/>
              </w:rPr>
            </w:pPr>
          </w:p>
        </w:tc>
        <w:tc>
          <w:tcPr>
            <w:tcW w:w="425"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snapToGrid w:val="0"/>
              <w:rPr>
                <w:rFonts w:ascii="Calibri" w:eastAsia="Times New Roman" w:hAnsi="Calibri" w:cs="Calibri"/>
                <w:sz w:val="18"/>
                <w:szCs w:val="18"/>
                <w:lang w:val="sr-Cyrl-RS" w:eastAsia="en-US"/>
              </w:rPr>
            </w:pPr>
          </w:p>
        </w:tc>
        <w:tc>
          <w:tcPr>
            <w:tcW w:w="381"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snapToGrid w:val="0"/>
              <w:rPr>
                <w:rFonts w:ascii="Calibri" w:eastAsia="Times New Roman" w:hAnsi="Calibri" w:cs="Calibri"/>
                <w:sz w:val="18"/>
                <w:szCs w:val="18"/>
                <w:lang w:val="sr-Cyrl-RS" w:eastAsia="en-US"/>
              </w:rPr>
            </w:pPr>
          </w:p>
        </w:tc>
        <w:tc>
          <w:tcPr>
            <w:tcW w:w="342"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snapToGrid w:val="0"/>
              <w:rPr>
                <w:rFonts w:ascii="Calibri" w:eastAsia="Times New Roman" w:hAnsi="Calibri" w:cs="Calibri"/>
                <w:sz w:val="18"/>
                <w:szCs w:val="18"/>
                <w:lang w:val="sr-Cyrl-RS" w:eastAsia="en-US"/>
              </w:rPr>
            </w:pPr>
          </w:p>
        </w:tc>
        <w:tc>
          <w:tcPr>
            <w:tcW w:w="301"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snapToGrid w:val="0"/>
              <w:rPr>
                <w:rFonts w:ascii="Calibri" w:eastAsia="Times New Roman" w:hAnsi="Calibri" w:cs="Calibri"/>
                <w:sz w:val="18"/>
                <w:szCs w:val="18"/>
                <w:lang w:val="sr-Cyrl-RS" w:eastAsia="en-US"/>
              </w:rPr>
            </w:pPr>
          </w:p>
        </w:tc>
        <w:tc>
          <w:tcPr>
            <w:tcW w:w="329"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snapToGrid w:val="0"/>
              <w:rPr>
                <w:rFonts w:ascii="Calibri" w:eastAsia="Times New Roman" w:hAnsi="Calibri" w:cs="Calibri"/>
                <w:sz w:val="18"/>
                <w:szCs w:val="18"/>
                <w:lang w:val="sr-Cyrl-RS" w:eastAsia="en-US"/>
              </w:rPr>
            </w:pPr>
          </w:p>
        </w:tc>
        <w:tc>
          <w:tcPr>
            <w:tcW w:w="301"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snapToGrid w:val="0"/>
              <w:rPr>
                <w:rFonts w:ascii="Calibri" w:eastAsia="Times New Roman" w:hAnsi="Calibri" w:cs="Calibri"/>
                <w:sz w:val="18"/>
                <w:szCs w:val="18"/>
                <w:lang w:val="sr-Cyrl-RS" w:eastAsia="en-US"/>
              </w:rPr>
            </w:pPr>
          </w:p>
        </w:tc>
        <w:tc>
          <w:tcPr>
            <w:tcW w:w="288"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snapToGrid w:val="0"/>
              <w:rPr>
                <w:rFonts w:ascii="Calibri" w:eastAsia="Times New Roman" w:hAnsi="Calibri" w:cs="Calibri"/>
                <w:sz w:val="18"/>
                <w:szCs w:val="18"/>
                <w:lang w:val="sr-Cyrl-RS" w:eastAsia="en-US"/>
              </w:rPr>
            </w:pPr>
          </w:p>
        </w:tc>
        <w:tc>
          <w:tcPr>
            <w:tcW w:w="329"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snapToGrid w:val="0"/>
              <w:rPr>
                <w:rFonts w:ascii="Calibri" w:eastAsia="Times New Roman" w:hAnsi="Calibri" w:cs="Calibri"/>
                <w:sz w:val="18"/>
                <w:szCs w:val="18"/>
                <w:lang w:val="sr-Cyrl-RS" w:eastAsia="en-US"/>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Pr>
          <w:p w:rsidR="003D0C9C" w:rsidRPr="00E54DFB" w:rsidRDefault="003D0C9C" w:rsidP="0089315E">
            <w:pPr>
              <w:snapToGrid w:val="0"/>
              <w:rPr>
                <w:rFonts w:ascii="Calibri" w:eastAsia="Times New Roman" w:hAnsi="Calibri" w:cs="Calibri"/>
                <w:sz w:val="18"/>
                <w:szCs w:val="18"/>
                <w:lang w:val="sr-Cyrl-RS" w:eastAsia="en-US"/>
              </w:rPr>
            </w:pPr>
          </w:p>
        </w:tc>
      </w:tr>
      <w:tr w:rsidR="003D0C9C" w:rsidRPr="00E54DFB" w:rsidTr="0089315E">
        <w:trPr>
          <w:trHeight w:val="294"/>
          <w:jc w:val="center"/>
        </w:trPr>
        <w:tc>
          <w:tcPr>
            <w:tcW w:w="3752"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rPr>
                <w:lang w:val="sr-Cyrl-RS"/>
              </w:rPr>
            </w:pPr>
            <w:r w:rsidRPr="00E54DFB">
              <w:rPr>
                <w:rFonts w:ascii="Calibri" w:eastAsia="Times New Roman" w:hAnsi="Calibri" w:cs="Calibri"/>
                <w:sz w:val="18"/>
                <w:szCs w:val="18"/>
                <w:lang w:val="sr-Cyrl-RS" w:eastAsia="en-US"/>
              </w:rPr>
              <w:t>Амбасадор</w:t>
            </w:r>
          </w:p>
        </w:tc>
        <w:tc>
          <w:tcPr>
            <w:tcW w:w="448"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jc w:val="center"/>
              <w:rPr>
                <w:lang w:val="sr-Cyrl-RS"/>
              </w:rPr>
            </w:pPr>
            <w:r w:rsidRPr="00E54DFB">
              <w:rPr>
                <w:rFonts w:ascii="Calibri" w:eastAsia="Times New Roman" w:hAnsi="Calibri" w:cs="Calibri"/>
                <w:sz w:val="18"/>
                <w:szCs w:val="18"/>
                <w:lang w:val="sr-Cyrl-RS" w:eastAsia="en-US"/>
              </w:rPr>
              <w:t>77</w:t>
            </w:r>
          </w:p>
        </w:tc>
        <w:tc>
          <w:tcPr>
            <w:tcW w:w="280"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293"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392"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264"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425"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381"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342"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301"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329"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301"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288"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329"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r>
      <w:tr w:rsidR="003D0C9C" w:rsidRPr="00E54DFB" w:rsidTr="0089315E">
        <w:trPr>
          <w:trHeight w:val="313"/>
          <w:jc w:val="center"/>
        </w:trPr>
        <w:tc>
          <w:tcPr>
            <w:tcW w:w="3752"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rPr>
                <w:lang w:val="sr-Cyrl-RS"/>
              </w:rPr>
            </w:pPr>
            <w:r w:rsidRPr="00E54DFB">
              <w:rPr>
                <w:rFonts w:ascii="Calibri" w:eastAsia="Times New Roman" w:hAnsi="Calibri" w:cs="Calibri"/>
                <w:sz w:val="18"/>
                <w:szCs w:val="18"/>
                <w:lang w:val="sr-Cyrl-RS" w:eastAsia="en-US"/>
              </w:rPr>
              <w:t>Генерални конзул</w:t>
            </w:r>
          </w:p>
        </w:tc>
        <w:tc>
          <w:tcPr>
            <w:tcW w:w="448"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jc w:val="center"/>
              <w:rPr>
                <w:lang w:val="sr-Cyrl-RS"/>
              </w:rPr>
            </w:pPr>
            <w:r w:rsidRPr="00E54DFB">
              <w:rPr>
                <w:rFonts w:ascii="Calibri" w:eastAsia="Times New Roman" w:hAnsi="Calibri" w:cs="Calibri"/>
                <w:sz w:val="18"/>
                <w:szCs w:val="18"/>
                <w:lang w:val="sr-Cyrl-RS" w:eastAsia="en-US"/>
              </w:rPr>
              <w:t>22</w:t>
            </w:r>
          </w:p>
        </w:tc>
        <w:tc>
          <w:tcPr>
            <w:tcW w:w="280"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293"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392"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264"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425"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381"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342"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301"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329"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301"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288"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329"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102</w:t>
            </w:r>
          </w:p>
        </w:tc>
      </w:tr>
    </w:tbl>
    <w:p w:rsidR="003D0C9C" w:rsidRPr="00E54DFB" w:rsidRDefault="003D0C9C" w:rsidP="003D0C9C">
      <w:pPr>
        <w:widowControl w:val="0"/>
        <w:autoSpaceDE w:val="0"/>
        <w:rPr>
          <w:rFonts w:ascii="Calibri" w:hAnsi="Calibri" w:cs="Calibri"/>
          <w:b/>
          <w:bCs/>
          <w:sz w:val="17"/>
          <w:szCs w:val="17"/>
          <w:lang w:val="sr-Cyrl-RS"/>
        </w:rPr>
      </w:pPr>
    </w:p>
    <w:tbl>
      <w:tblPr>
        <w:tblW w:w="0" w:type="auto"/>
        <w:jc w:val="center"/>
        <w:tblLayout w:type="fixed"/>
        <w:tblLook w:val="0000" w:firstRow="0" w:lastRow="0" w:firstColumn="0" w:lastColumn="0" w:noHBand="0" w:noVBand="0"/>
      </w:tblPr>
      <w:tblGrid>
        <w:gridCol w:w="3766"/>
        <w:gridCol w:w="448"/>
        <w:gridCol w:w="280"/>
        <w:gridCol w:w="307"/>
        <w:gridCol w:w="378"/>
        <w:gridCol w:w="266"/>
        <w:gridCol w:w="392"/>
        <w:gridCol w:w="422"/>
        <w:gridCol w:w="334"/>
        <w:gridCol w:w="294"/>
        <w:gridCol w:w="336"/>
        <w:gridCol w:w="294"/>
        <w:gridCol w:w="294"/>
        <w:gridCol w:w="325"/>
        <w:gridCol w:w="494"/>
        <w:gridCol w:w="7"/>
      </w:tblGrid>
      <w:tr w:rsidR="003D0C9C" w:rsidRPr="00E54DFB" w:rsidTr="0089315E">
        <w:trPr>
          <w:gridAfter w:val="1"/>
          <w:wAfter w:w="7" w:type="dxa"/>
          <w:trHeight w:val="261"/>
          <w:jc w:val="center"/>
        </w:trPr>
        <w:tc>
          <w:tcPr>
            <w:tcW w:w="3766"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Управа за дијаспору</w:t>
            </w:r>
          </w:p>
        </w:tc>
        <w:tc>
          <w:tcPr>
            <w:tcW w:w="448"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snapToGrid w:val="0"/>
              <w:rPr>
                <w:rFonts w:ascii="Calibri" w:eastAsia="Times New Roman" w:hAnsi="Calibri" w:cs="Calibri"/>
                <w:sz w:val="18"/>
                <w:szCs w:val="18"/>
                <w:lang w:val="sr-Cyrl-RS" w:eastAsia="en-US"/>
              </w:rPr>
            </w:pPr>
          </w:p>
        </w:tc>
        <w:tc>
          <w:tcPr>
            <w:tcW w:w="280"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snapToGrid w:val="0"/>
              <w:rPr>
                <w:rFonts w:ascii="Calibri" w:eastAsia="Times New Roman" w:hAnsi="Calibri" w:cs="Calibri"/>
                <w:sz w:val="18"/>
                <w:szCs w:val="18"/>
                <w:lang w:val="sr-Cyrl-RS" w:eastAsia="en-US"/>
              </w:rPr>
            </w:pPr>
          </w:p>
        </w:tc>
        <w:tc>
          <w:tcPr>
            <w:tcW w:w="307"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snapToGrid w:val="0"/>
              <w:rPr>
                <w:rFonts w:ascii="Calibri" w:eastAsia="Times New Roman" w:hAnsi="Calibri" w:cs="Calibri"/>
                <w:sz w:val="18"/>
                <w:szCs w:val="18"/>
                <w:lang w:val="sr-Cyrl-RS" w:eastAsia="en-US"/>
              </w:rPr>
            </w:pPr>
          </w:p>
        </w:tc>
        <w:tc>
          <w:tcPr>
            <w:tcW w:w="378"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snapToGrid w:val="0"/>
              <w:rPr>
                <w:rFonts w:ascii="Calibri" w:eastAsia="Times New Roman" w:hAnsi="Calibri" w:cs="Calibri"/>
                <w:sz w:val="18"/>
                <w:szCs w:val="18"/>
                <w:lang w:val="sr-Cyrl-RS" w:eastAsia="en-US"/>
              </w:rPr>
            </w:pPr>
          </w:p>
        </w:tc>
        <w:tc>
          <w:tcPr>
            <w:tcW w:w="266"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snapToGrid w:val="0"/>
              <w:rPr>
                <w:rFonts w:ascii="Calibri" w:eastAsia="Times New Roman" w:hAnsi="Calibri" w:cs="Calibri"/>
                <w:sz w:val="18"/>
                <w:szCs w:val="18"/>
                <w:lang w:val="sr-Cyrl-RS" w:eastAsia="en-US"/>
              </w:rPr>
            </w:pPr>
          </w:p>
        </w:tc>
        <w:tc>
          <w:tcPr>
            <w:tcW w:w="392"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rPr>
                <w:lang w:val="sr-Cyrl-RS"/>
              </w:rPr>
            </w:pPr>
            <w:r w:rsidRPr="00E54DFB">
              <w:rPr>
                <w:rFonts w:ascii="Calibri" w:eastAsia="Times New Roman" w:hAnsi="Calibri" w:cs="Calibri"/>
                <w:sz w:val="18"/>
                <w:szCs w:val="18"/>
                <w:lang w:val="sr-Cyrl-RS" w:eastAsia="en-US"/>
              </w:rPr>
              <w:t>3</w:t>
            </w:r>
          </w:p>
        </w:tc>
        <w:tc>
          <w:tcPr>
            <w:tcW w:w="422"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rPr>
                <w:lang w:val="sr-Cyrl-RS"/>
              </w:rPr>
            </w:pPr>
            <w:r w:rsidRPr="00E54DFB">
              <w:rPr>
                <w:rFonts w:ascii="Calibri" w:eastAsia="Times New Roman" w:hAnsi="Calibri" w:cs="Calibri"/>
                <w:sz w:val="18"/>
                <w:szCs w:val="18"/>
                <w:lang w:val="sr-Cyrl-RS" w:eastAsia="en-US"/>
              </w:rPr>
              <w:t>5</w:t>
            </w:r>
          </w:p>
        </w:tc>
        <w:tc>
          <w:tcPr>
            <w:tcW w:w="334"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rPr>
                <w:lang w:val="sr-Cyrl-RS"/>
              </w:rPr>
            </w:pPr>
            <w:r w:rsidRPr="00E54DFB">
              <w:rPr>
                <w:rFonts w:ascii="Calibri" w:eastAsia="Times New Roman" w:hAnsi="Calibri" w:cs="Calibri"/>
                <w:sz w:val="18"/>
                <w:szCs w:val="18"/>
                <w:lang w:val="sr-Cyrl-RS" w:eastAsia="en-US"/>
              </w:rPr>
              <w:t>4</w:t>
            </w:r>
          </w:p>
        </w:tc>
        <w:tc>
          <w:tcPr>
            <w:tcW w:w="294"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rPr>
                <w:lang w:val="sr-Cyrl-RS"/>
              </w:rPr>
            </w:pPr>
            <w:r w:rsidRPr="00E54DFB">
              <w:rPr>
                <w:rFonts w:ascii="Calibri" w:eastAsia="Times New Roman" w:hAnsi="Calibri" w:cs="Calibri"/>
                <w:sz w:val="18"/>
                <w:szCs w:val="18"/>
                <w:lang w:val="sr-Cyrl-RS" w:eastAsia="en-US"/>
              </w:rPr>
              <w:t>1</w:t>
            </w:r>
          </w:p>
        </w:tc>
        <w:tc>
          <w:tcPr>
            <w:tcW w:w="336"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snapToGrid w:val="0"/>
              <w:rPr>
                <w:rFonts w:ascii="Calibri" w:eastAsia="Times New Roman" w:hAnsi="Calibri" w:cs="Calibri"/>
                <w:sz w:val="18"/>
                <w:szCs w:val="18"/>
                <w:lang w:val="sr-Cyrl-RS" w:eastAsia="en-US"/>
              </w:rPr>
            </w:pPr>
          </w:p>
        </w:tc>
        <w:tc>
          <w:tcPr>
            <w:tcW w:w="294"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rPr>
                <w:lang w:val="sr-Cyrl-RS"/>
              </w:rPr>
            </w:pPr>
            <w:r w:rsidRPr="00E54DFB">
              <w:rPr>
                <w:rFonts w:ascii="Calibri" w:eastAsia="Times New Roman" w:hAnsi="Calibri" w:cs="Calibri"/>
                <w:sz w:val="18"/>
                <w:szCs w:val="18"/>
                <w:lang w:val="sr-Cyrl-RS" w:eastAsia="en-US"/>
              </w:rPr>
              <w:t>2</w:t>
            </w:r>
          </w:p>
        </w:tc>
        <w:tc>
          <w:tcPr>
            <w:tcW w:w="294"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rPr>
                <w:lang w:val="sr-Cyrl-RS"/>
              </w:rPr>
            </w:pPr>
            <w:r w:rsidRPr="00E54DFB">
              <w:rPr>
                <w:rFonts w:ascii="Calibri" w:eastAsia="Times New Roman" w:hAnsi="Calibri" w:cs="Calibri"/>
                <w:sz w:val="18"/>
                <w:szCs w:val="18"/>
                <w:lang w:val="sr-Cyrl-RS" w:eastAsia="en-US"/>
              </w:rPr>
              <w:t>1</w:t>
            </w:r>
          </w:p>
        </w:tc>
        <w:tc>
          <w:tcPr>
            <w:tcW w:w="325"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snapToGrid w:val="0"/>
              <w:rPr>
                <w:rFonts w:ascii="Calibri" w:eastAsia="Times New Roman" w:hAnsi="Calibri" w:cs="Calibri"/>
                <w:sz w:val="18"/>
                <w:szCs w:val="18"/>
                <w:lang w:val="sr-Cyrl-RS" w:eastAsia="en-US"/>
              </w:rPr>
            </w:pP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16</w:t>
            </w:r>
          </w:p>
        </w:tc>
      </w:tr>
      <w:tr w:rsidR="003D0C9C" w:rsidRPr="00E54DFB" w:rsidTr="0089315E">
        <w:trPr>
          <w:trHeight w:val="261"/>
          <w:jc w:val="center"/>
        </w:trPr>
        <w:tc>
          <w:tcPr>
            <w:tcW w:w="3766"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rPr>
                <w:lang w:val="sr-Cyrl-RS"/>
              </w:rPr>
            </w:pPr>
            <w:r w:rsidRPr="00E54DFB">
              <w:rPr>
                <w:rFonts w:ascii="Calibri" w:eastAsia="Times New Roman" w:hAnsi="Calibri" w:cs="Calibri"/>
                <w:sz w:val="18"/>
                <w:szCs w:val="18"/>
                <w:lang w:val="sr-Cyrl-RS" w:eastAsia="en-US"/>
              </w:rPr>
              <w:t>Положаји</w:t>
            </w:r>
          </w:p>
        </w:tc>
        <w:tc>
          <w:tcPr>
            <w:tcW w:w="4370" w:type="dxa"/>
            <w:gridSpan w:val="13"/>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rPr>
                <w:lang w:val="sr-Cyrl-RS"/>
              </w:rPr>
            </w:pPr>
            <w:r w:rsidRPr="00E54DFB">
              <w:rPr>
                <w:rFonts w:ascii="Calibri" w:eastAsia="Times New Roman" w:hAnsi="Calibri" w:cs="Calibri"/>
                <w:sz w:val="18"/>
                <w:szCs w:val="18"/>
                <w:lang w:val="sr-Cyrl-RS" w:eastAsia="en-US"/>
              </w:rPr>
              <w:t>1 у другој и 2 у петој групи</w:t>
            </w:r>
          </w:p>
        </w:tc>
        <w:tc>
          <w:tcPr>
            <w:tcW w:w="501" w:type="dxa"/>
            <w:gridSpan w:val="2"/>
            <w:tcBorders>
              <w:top w:val="single" w:sz="4" w:space="0" w:color="000000"/>
              <w:left w:val="single" w:sz="4" w:space="0" w:color="000000"/>
              <w:bottom w:val="single" w:sz="4" w:space="0" w:color="000000"/>
              <w:right w:val="single" w:sz="4" w:space="0" w:color="000000"/>
            </w:tcBorders>
            <w:shd w:val="clear" w:color="auto" w:fill="auto"/>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3</w:t>
            </w:r>
          </w:p>
        </w:tc>
      </w:tr>
    </w:tbl>
    <w:p w:rsidR="003D0C9C" w:rsidRPr="00E54DFB" w:rsidRDefault="003D0C9C" w:rsidP="003D0C9C">
      <w:pPr>
        <w:widowControl w:val="0"/>
        <w:autoSpaceDE w:val="0"/>
        <w:rPr>
          <w:rFonts w:ascii="Calibri" w:hAnsi="Calibri" w:cs="Calibri"/>
          <w:b/>
          <w:bCs/>
          <w:sz w:val="17"/>
          <w:szCs w:val="17"/>
          <w:lang w:val="sr-Cyrl-RS"/>
        </w:rPr>
      </w:pPr>
    </w:p>
    <w:tbl>
      <w:tblPr>
        <w:tblW w:w="0" w:type="auto"/>
        <w:jc w:val="center"/>
        <w:tblLayout w:type="fixed"/>
        <w:tblLook w:val="0000" w:firstRow="0" w:lastRow="0" w:firstColumn="0" w:lastColumn="0" w:noHBand="0" w:noVBand="0"/>
      </w:tblPr>
      <w:tblGrid>
        <w:gridCol w:w="2364"/>
        <w:gridCol w:w="440"/>
        <w:gridCol w:w="440"/>
        <w:gridCol w:w="348"/>
        <w:gridCol w:w="531"/>
        <w:gridCol w:w="490"/>
        <w:gridCol w:w="440"/>
        <w:gridCol w:w="440"/>
        <w:gridCol w:w="440"/>
        <w:gridCol w:w="440"/>
        <w:gridCol w:w="440"/>
        <w:gridCol w:w="531"/>
        <w:gridCol w:w="348"/>
        <w:gridCol w:w="306"/>
        <w:gridCol w:w="597"/>
      </w:tblGrid>
      <w:tr w:rsidR="003D0C9C" w:rsidRPr="00E54DFB" w:rsidTr="0089315E">
        <w:trPr>
          <w:trHeight w:val="242"/>
          <w:jc w:val="center"/>
        </w:trPr>
        <w:tc>
          <w:tcPr>
            <w:tcW w:w="2364"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ind w:right="-40"/>
              <w:rPr>
                <w:lang w:val="sr-Cyrl-RS"/>
              </w:rPr>
            </w:pPr>
            <w:r w:rsidRPr="00E54DFB">
              <w:rPr>
                <w:rFonts w:ascii="Calibri" w:eastAsia="Times New Roman" w:hAnsi="Calibri" w:cs="Calibri"/>
                <w:b/>
                <w:sz w:val="18"/>
                <w:szCs w:val="18"/>
                <w:lang w:val="sr-Cyrl-RS" w:eastAsia="en-US"/>
              </w:rPr>
              <w:t>МСП + УПРАВА</w:t>
            </w:r>
          </w:p>
        </w:tc>
        <w:tc>
          <w:tcPr>
            <w:tcW w:w="44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57</w:t>
            </w:r>
          </w:p>
        </w:tc>
        <w:tc>
          <w:tcPr>
            <w:tcW w:w="44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82</w:t>
            </w:r>
          </w:p>
        </w:tc>
        <w:tc>
          <w:tcPr>
            <w:tcW w:w="34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0</w:t>
            </w:r>
          </w:p>
        </w:tc>
        <w:tc>
          <w:tcPr>
            <w:tcW w:w="531"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249</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116</w:t>
            </w:r>
          </w:p>
        </w:tc>
        <w:tc>
          <w:tcPr>
            <w:tcW w:w="44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38</w:t>
            </w:r>
          </w:p>
        </w:tc>
        <w:tc>
          <w:tcPr>
            <w:tcW w:w="44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17</w:t>
            </w:r>
          </w:p>
        </w:tc>
        <w:tc>
          <w:tcPr>
            <w:tcW w:w="44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17</w:t>
            </w:r>
          </w:p>
        </w:tc>
        <w:tc>
          <w:tcPr>
            <w:tcW w:w="44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19</w:t>
            </w:r>
          </w:p>
        </w:tc>
        <w:tc>
          <w:tcPr>
            <w:tcW w:w="44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61</w:t>
            </w:r>
          </w:p>
        </w:tc>
        <w:tc>
          <w:tcPr>
            <w:tcW w:w="531"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239</w:t>
            </w:r>
          </w:p>
        </w:tc>
        <w:tc>
          <w:tcPr>
            <w:tcW w:w="34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6"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b/>
                <w:bCs/>
                <w:sz w:val="18"/>
                <w:szCs w:val="18"/>
                <w:lang w:val="sr-Cyrl-RS" w:eastAsia="en-US"/>
              </w:rPr>
              <w:t>11</w:t>
            </w:r>
            <w:r>
              <w:rPr>
                <w:rFonts w:ascii="Calibri" w:eastAsia="Times New Roman" w:hAnsi="Calibri" w:cs="Calibri"/>
                <w:b/>
                <w:bCs/>
                <w:sz w:val="18"/>
                <w:szCs w:val="18"/>
                <w:lang w:val="sr-Cyrl-RS" w:eastAsia="en-US"/>
              </w:rPr>
              <w:t>13</w:t>
            </w:r>
          </w:p>
        </w:tc>
      </w:tr>
    </w:tbl>
    <w:p w:rsidR="003D0C9C" w:rsidRPr="00E54DFB" w:rsidRDefault="003D0C9C" w:rsidP="003D0C9C">
      <w:pPr>
        <w:widowControl w:val="0"/>
        <w:autoSpaceDE w:val="0"/>
        <w:rPr>
          <w:rFonts w:ascii="Calibri" w:hAnsi="Calibri" w:cs="Calibri"/>
          <w:b/>
          <w:bCs/>
          <w:sz w:val="17"/>
          <w:szCs w:val="17"/>
          <w:lang w:val="sr-Cyrl-RS"/>
        </w:rPr>
      </w:pPr>
    </w:p>
    <w:p w:rsidR="003D0C9C" w:rsidRPr="00E54DFB" w:rsidRDefault="003D0C9C" w:rsidP="003D0C9C">
      <w:pPr>
        <w:widowControl w:val="0"/>
        <w:autoSpaceDE w:val="0"/>
        <w:rPr>
          <w:rFonts w:ascii="Calibri" w:hAnsi="Calibri" w:cs="Calibri"/>
          <w:b/>
          <w:bCs/>
          <w:sz w:val="17"/>
          <w:szCs w:val="17"/>
          <w:lang w:val="sr-Cyrl-RS"/>
        </w:rPr>
      </w:pPr>
    </w:p>
    <w:p w:rsidR="003D0C9C" w:rsidRPr="00E54DFB" w:rsidRDefault="00CA1929" w:rsidP="003D0C9C">
      <w:pPr>
        <w:widowControl w:val="0"/>
        <w:autoSpaceDE w:val="0"/>
        <w:spacing w:line="237" w:lineRule="auto"/>
        <w:ind w:left="660"/>
        <w:rPr>
          <w:lang w:val="sr-Cyrl-RS"/>
        </w:rPr>
      </w:pPr>
      <w:hyperlink w:anchor="PregledOrganizacionihJedinica" w:history="1">
        <w:r w:rsidR="003D0C9C" w:rsidRPr="00E54DFB">
          <w:rPr>
            <w:rStyle w:val="Hyperlink"/>
            <w:rFonts w:ascii="Calibri" w:hAnsi="Calibri" w:cs="Calibri"/>
            <w:sz w:val="19"/>
            <w:szCs w:val="19"/>
            <w:lang w:val="sr-Cyrl-RS"/>
          </w:rPr>
          <w:t>Повратак на „Преглед организационих јединица“</w:t>
        </w:r>
      </w:hyperlink>
    </w:p>
    <w:p w:rsidR="003D0C9C" w:rsidRPr="00E54DFB" w:rsidRDefault="00CA1929" w:rsidP="003D0C9C">
      <w:pPr>
        <w:widowControl w:val="0"/>
        <w:autoSpaceDE w:val="0"/>
        <w:spacing w:line="175" w:lineRule="exact"/>
        <w:rPr>
          <w:lang w:val="sr-Cyrl-RS"/>
        </w:rPr>
      </w:pPr>
      <w:hyperlink w:anchor="PregledOrganizacionihJedinica" w:history="1"/>
    </w:p>
    <w:p w:rsidR="003D0C9C" w:rsidRPr="00E54DFB" w:rsidRDefault="00CA1929" w:rsidP="003D0C9C">
      <w:pPr>
        <w:widowControl w:val="0"/>
        <w:autoSpaceDE w:val="0"/>
        <w:spacing w:line="237" w:lineRule="auto"/>
        <w:ind w:left="660"/>
        <w:rPr>
          <w:lang w:val="sr-Cyrl-RS"/>
        </w:rPr>
      </w:pPr>
      <w:hyperlink w:anchor="SADRZAJ" w:history="1">
        <w:r w:rsidR="003D0C9C" w:rsidRPr="00E54DFB">
          <w:rPr>
            <w:rStyle w:val="Hyperlink"/>
            <w:rFonts w:ascii="Calibri" w:hAnsi="Calibri" w:cs="Calibri"/>
            <w:sz w:val="19"/>
            <w:szCs w:val="19"/>
            <w:lang w:val="sr-Cyrl-RS"/>
          </w:rPr>
          <w:t>Повратак на садржај</w:t>
        </w:r>
      </w:hyperlink>
    </w:p>
    <w:p w:rsidR="003D0C9C" w:rsidRPr="00E54DFB" w:rsidRDefault="00CA1929" w:rsidP="003D0C9C">
      <w:pPr>
        <w:widowControl w:val="0"/>
        <w:autoSpaceDE w:val="0"/>
        <w:rPr>
          <w:lang w:val="sr-Cyrl-RS"/>
        </w:rPr>
      </w:pPr>
      <w:hyperlink w:anchor="SADRZAJ" w:history="1"/>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autoSpaceDE w:val="0"/>
        <w:rPr>
          <w:rFonts w:ascii="Calibri" w:hAnsi="Calibri" w:cs="Calibri"/>
          <w:lang w:val="sr-Cyrl-RS"/>
        </w:rPr>
      </w:pPr>
    </w:p>
    <w:p w:rsidR="003D0C9C" w:rsidRPr="00E54DFB" w:rsidRDefault="003D0C9C" w:rsidP="00EC3869">
      <w:pPr>
        <w:pageBreakBefore/>
        <w:numPr>
          <w:ilvl w:val="0"/>
          <w:numId w:val="79"/>
        </w:numPr>
        <w:rPr>
          <w:lang w:val="sr-Cyrl-RS"/>
        </w:rPr>
      </w:pPr>
      <w:bookmarkStart w:id="20" w:name="S3OpisFunkcijaZvanicnikaMSPa"/>
      <w:bookmarkEnd w:id="20"/>
      <w:r w:rsidRPr="00E54DFB">
        <w:rPr>
          <w:rFonts w:ascii="Calibri" w:hAnsi="Calibri" w:cs="Calibri"/>
          <w:b/>
          <w:bCs/>
          <w:sz w:val="26"/>
          <w:szCs w:val="26"/>
          <w:lang w:val="sr-Cyrl-RS"/>
        </w:rPr>
        <w:lastRenderedPageBreak/>
        <w:t xml:space="preserve">Опис функција </w:t>
      </w:r>
      <w:r>
        <w:rPr>
          <w:rFonts w:ascii="Calibri" w:hAnsi="Calibri" w:cs="Calibri"/>
          <w:b/>
          <w:bCs/>
          <w:sz w:val="26"/>
          <w:szCs w:val="26"/>
          <w:lang w:val="sr-Cyrl-RS"/>
        </w:rPr>
        <w:t>старешина</w:t>
      </w:r>
      <w:r w:rsidRPr="00E54DFB">
        <w:rPr>
          <w:rFonts w:ascii="Calibri" w:hAnsi="Calibri" w:cs="Calibri"/>
          <w:b/>
          <w:bCs/>
          <w:sz w:val="26"/>
          <w:szCs w:val="26"/>
          <w:lang w:val="sr-Cyrl-RS"/>
        </w:rPr>
        <w:t xml:space="preserve"> Министарства спољних послова</w:t>
      </w:r>
    </w:p>
    <w:p w:rsidR="003D0C9C" w:rsidRPr="00E54DFB" w:rsidRDefault="003D0C9C" w:rsidP="003D0C9C">
      <w:pPr>
        <w:rPr>
          <w:rFonts w:ascii="Calibri" w:hAnsi="Calibri" w:cs="Calibri"/>
          <w:b/>
          <w:bCs/>
          <w:sz w:val="26"/>
          <w:szCs w:val="26"/>
          <w:lang w:val="sr-Cyrl-RS"/>
        </w:rPr>
      </w:pPr>
    </w:p>
    <w:p w:rsidR="003D0C9C" w:rsidRPr="00E54DFB" w:rsidRDefault="003D0C9C" w:rsidP="003D0C9C">
      <w:pPr>
        <w:widowControl w:val="0"/>
        <w:overflowPunct w:val="0"/>
        <w:autoSpaceDE w:val="0"/>
        <w:ind w:left="7"/>
        <w:jc w:val="both"/>
        <w:rPr>
          <w:lang w:val="sr-Cyrl-RS"/>
        </w:rPr>
      </w:pPr>
      <w:r w:rsidRPr="00E54DFB">
        <w:rPr>
          <w:rFonts w:ascii="Calibri" w:hAnsi="Calibri" w:cs="Calibri"/>
          <w:sz w:val="23"/>
          <w:szCs w:val="23"/>
          <w:lang w:val="sr-Cyrl-RS"/>
        </w:rPr>
        <w:t>По Закону о државној управи (члан 23), министарством руководи министар. Министар спољних послова је</w:t>
      </w:r>
      <w:r>
        <w:rPr>
          <w:rFonts w:ascii="Calibri" w:hAnsi="Calibri" w:cs="Calibri"/>
          <w:sz w:val="23"/>
          <w:szCs w:val="23"/>
          <w:lang w:val="sr-Cyrl-RS"/>
        </w:rPr>
        <w:t xml:space="preserve"> господин</w:t>
      </w:r>
      <w:r w:rsidRPr="00E54DFB">
        <w:rPr>
          <w:rFonts w:ascii="Calibri" w:hAnsi="Calibri" w:cs="Calibri"/>
          <w:sz w:val="23"/>
          <w:szCs w:val="23"/>
          <w:lang w:val="sr-Cyrl-RS"/>
        </w:rPr>
        <w:t xml:space="preserve"> </w:t>
      </w:r>
      <w:r>
        <w:rPr>
          <w:rFonts w:ascii="Calibri" w:hAnsi="Calibri" w:cs="Calibri"/>
          <w:sz w:val="23"/>
          <w:szCs w:val="23"/>
          <w:lang w:val="sr-Cyrl-RS"/>
        </w:rPr>
        <w:t>Никола Селаковић</w:t>
      </w:r>
      <w:r w:rsidRPr="00E54DFB">
        <w:rPr>
          <w:rFonts w:ascii="Calibri" w:hAnsi="Calibri" w:cs="Calibri"/>
          <w:sz w:val="23"/>
          <w:szCs w:val="23"/>
          <w:lang w:val="sr-Cyrl-RS"/>
        </w:rPr>
        <w:t>.</w:t>
      </w: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overflowPunct w:val="0"/>
        <w:autoSpaceDE w:val="0"/>
        <w:ind w:left="7"/>
        <w:jc w:val="both"/>
        <w:rPr>
          <w:lang w:val="sr-Cyrl-RS"/>
        </w:rPr>
      </w:pPr>
      <w:r w:rsidRPr="00E54DFB">
        <w:rPr>
          <w:rFonts w:ascii="Calibri" w:hAnsi="Calibri" w:cs="Calibri"/>
          <w:sz w:val="23"/>
          <w:szCs w:val="23"/>
          <w:lang w:val="sr-Cyrl-RS"/>
        </w:rPr>
        <w:t>По члану 24. истог закона, министарство може да има једног или више државних секретара, који за свој рад одговарају министру и Влади.</w:t>
      </w: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autoSpaceDE w:val="0"/>
        <w:ind w:left="7"/>
        <w:rPr>
          <w:lang w:val="sr-Cyrl-RS"/>
        </w:rPr>
      </w:pPr>
      <w:r w:rsidRPr="00E54DFB">
        <w:rPr>
          <w:rFonts w:ascii="Calibri" w:hAnsi="Calibri" w:cs="Calibri"/>
          <w:b/>
          <w:bCs/>
          <w:sz w:val="23"/>
          <w:szCs w:val="23"/>
          <w:lang w:val="sr-Cyrl-RS"/>
        </w:rPr>
        <w:t>Руковођење унутрашњим јединицама</w:t>
      </w: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overflowPunct w:val="0"/>
        <w:autoSpaceDE w:val="0"/>
        <w:ind w:left="7"/>
        <w:jc w:val="both"/>
        <w:rPr>
          <w:lang w:val="sr-Cyrl-RS"/>
        </w:rPr>
      </w:pPr>
      <w:r w:rsidRPr="00E54DFB">
        <w:rPr>
          <w:rFonts w:ascii="Calibri" w:hAnsi="Calibri" w:cs="Calibri"/>
          <w:sz w:val="23"/>
          <w:szCs w:val="23"/>
          <w:lang w:val="sr-Cyrl-RS"/>
        </w:rPr>
        <w:t>Сектором руководи помоћник министра, одељењем и њему уподобљеним унутрашњим јединицама – начелник одељења, одсеком и њему уподобљеним унутрашњим јединицама – шеф одсека, а групом и њој уподобљеним унутрашњим јединицама – руководилац групе.</w:t>
      </w: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overflowPunct w:val="0"/>
        <w:autoSpaceDE w:val="0"/>
        <w:ind w:left="7"/>
        <w:jc w:val="both"/>
        <w:rPr>
          <w:lang w:val="sr-Cyrl-RS"/>
        </w:rPr>
      </w:pPr>
      <w:r w:rsidRPr="00E54DFB">
        <w:rPr>
          <w:rFonts w:ascii="Calibri" w:hAnsi="Calibri" w:cs="Calibri"/>
          <w:sz w:val="23"/>
          <w:szCs w:val="23"/>
          <w:lang w:val="sr-Cyrl-RS"/>
        </w:rPr>
        <w:t xml:space="preserve">Кабинетом министра руководи шеф кабинета, а Генералним секретаријатом – генерални секретар Министарства спољних послова. </w:t>
      </w: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overflowPunct w:val="0"/>
        <w:autoSpaceDE w:val="0"/>
        <w:jc w:val="both"/>
        <w:rPr>
          <w:lang w:val="sr-Cyrl-RS"/>
        </w:rPr>
      </w:pPr>
      <w:r w:rsidRPr="00E54DFB">
        <w:rPr>
          <w:rFonts w:ascii="Calibri" w:hAnsi="Calibri" w:cs="Calibri"/>
          <w:sz w:val="23"/>
          <w:szCs w:val="23"/>
          <w:lang w:val="sr-Cyrl-RS"/>
        </w:rPr>
        <w:t>Амбасадом и сталном мисијом при међународној организацији руководи амбасадор.</w:t>
      </w: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autoSpaceDE w:val="0"/>
        <w:rPr>
          <w:lang w:val="sr-Cyrl-RS"/>
        </w:rPr>
      </w:pPr>
      <w:r w:rsidRPr="00E54DFB">
        <w:rPr>
          <w:rFonts w:ascii="Calibri" w:hAnsi="Calibri" w:cs="Calibri"/>
          <w:sz w:val="23"/>
          <w:szCs w:val="23"/>
          <w:lang w:val="sr-Cyrl-RS"/>
        </w:rPr>
        <w:t>Генералним конзулатом руководи ген</w:t>
      </w:r>
      <w:r>
        <w:rPr>
          <w:rFonts w:ascii="Calibri" w:hAnsi="Calibri" w:cs="Calibri"/>
          <w:sz w:val="23"/>
          <w:szCs w:val="23"/>
          <w:lang w:val="sr-Cyrl-RS"/>
        </w:rPr>
        <w:t>е</w:t>
      </w:r>
      <w:r w:rsidRPr="00E54DFB">
        <w:rPr>
          <w:rFonts w:ascii="Calibri" w:hAnsi="Calibri" w:cs="Calibri"/>
          <w:sz w:val="23"/>
          <w:szCs w:val="23"/>
          <w:lang w:val="sr-Cyrl-RS"/>
        </w:rPr>
        <w:t>рални конзул, а конзулатом конзул.</w:t>
      </w: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autoSpaceDE w:val="0"/>
        <w:rPr>
          <w:lang w:val="sr-Cyrl-RS"/>
        </w:rPr>
      </w:pPr>
      <w:r w:rsidRPr="00E54DFB">
        <w:rPr>
          <w:rFonts w:ascii="Calibri" w:hAnsi="Calibri" w:cs="Calibri"/>
          <w:sz w:val="23"/>
          <w:szCs w:val="23"/>
          <w:lang w:val="sr-Cyrl-RS"/>
        </w:rPr>
        <w:t>Културно-информационим центром руководи директор центра.</w:t>
      </w:r>
    </w:p>
    <w:p w:rsidR="003D0C9C" w:rsidRPr="00E54DFB" w:rsidRDefault="003D0C9C" w:rsidP="003D0C9C">
      <w:pPr>
        <w:widowControl w:val="0"/>
        <w:autoSpaceDE w:val="0"/>
        <w:spacing w:line="269" w:lineRule="exact"/>
        <w:rPr>
          <w:rFonts w:ascii="Calibri" w:hAnsi="Calibri" w:cs="Calibri"/>
          <w:lang w:val="sr-Cyrl-RS"/>
        </w:rPr>
      </w:pPr>
    </w:p>
    <w:p w:rsidR="003D0C9C" w:rsidRPr="00E54DFB" w:rsidRDefault="003D0C9C" w:rsidP="003D0C9C">
      <w:pPr>
        <w:widowControl w:val="0"/>
        <w:autoSpaceDE w:val="0"/>
        <w:rPr>
          <w:lang w:val="sr-Cyrl-RS"/>
        </w:rPr>
      </w:pPr>
      <w:r w:rsidRPr="00E54DFB">
        <w:rPr>
          <w:rFonts w:ascii="Calibri" w:hAnsi="Calibri" w:cs="Calibri"/>
          <w:b/>
          <w:bCs/>
          <w:sz w:val="23"/>
          <w:szCs w:val="23"/>
          <w:lang w:val="sr-Cyrl-RS"/>
        </w:rPr>
        <w:t>Одговорност</w:t>
      </w: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autoSpaceDE w:val="0"/>
        <w:ind w:left="7"/>
        <w:rPr>
          <w:lang w:val="sr-Cyrl-RS"/>
        </w:rPr>
      </w:pPr>
      <w:r w:rsidRPr="00E54DFB">
        <w:rPr>
          <w:rFonts w:ascii="Calibri" w:hAnsi="Calibri" w:cs="Calibri"/>
          <w:sz w:val="23"/>
          <w:szCs w:val="23"/>
          <w:lang w:val="sr-Cyrl-RS"/>
        </w:rPr>
        <w:t>Помоћник министра одговара за свој рад и рад сектора министру.</w:t>
      </w: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overflowPunct w:val="0"/>
        <w:autoSpaceDE w:val="0"/>
        <w:ind w:left="7"/>
        <w:jc w:val="both"/>
        <w:rPr>
          <w:lang w:val="sr-Cyrl-RS"/>
        </w:rPr>
      </w:pPr>
      <w:r w:rsidRPr="00E54DFB">
        <w:rPr>
          <w:rFonts w:ascii="Calibri" w:hAnsi="Calibri" w:cs="Calibri"/>
          <w:sz w:val="23"/>
          <w:szCs w:val="23"/>
          <w:lang w:val="sr-Cyrl-RS"/>
        </w:rPr>
        <w:t>Начелник одељења, шеф одсека и руководилац групе одговарају за свој рад и рад одељења, одсека односно групе руководиоцу непосредно надређене унутрашње јединице, помоћнику министра оног сектора у чијем се саставу налази њихова ужа унутрашња јединица односно генералном секретару и министру.</w:t>
      </w: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overflowPunct w:val="0"/>
        <w:autoSpaceDE w:val="0"/>
        <w:ind w:left="7"/>
        <w:jc w:val="both"/>
        <w:rPr>
          <w:lang w:val="sr-Cyrl-RS"/>
        </w:rPr>
      </w:pPr>
      <w:r w:rsidRPr="00E54DFB">
        <w:rPr>
          <w:rFonts w:ascii="Calibri" w:hAnsi="Calibri" w:cs="Calibri"/>
          <w:sz w:val="23"/>
          <w:szCs w:val="23"/>
          <w:lang w:val="sr-Cyrl-RS"/>
        </w:rPr>
        <w:t>Шеф кабинета и генерални секретар одговарају за свој рад и рад Кабинета односно Генералног секретаријата министру.</w:t>
      </w: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overflowPunct w:val="0"/>
        <w:autoSpaceDE w:val="0"/>
        <w:jc w:val="both"/>
        <w:rPr>
          <w:lang w:val="sr-Cyrl-RS"/>
        </w:rPr>
      </w:pPr>
      <w:r w:rsidRPr="00E54DFB">
        <w:rPr>
          <w:rFonts w:ascii="Calibri" w:hAnsi="Calibri" w:cs="Calibri"/>
          <w:sz w:val="23"/>
          <w:szCs w:val="23"/>
          <w:lang w:val="sr-Cyrl-RS"/>
        </w:rPr>
        <w:t>Дипломате и извршиоци за свој рад одговарају руководиоцу своје унутрашње јединице и министру.</w:t>
      </w:r>
    </w:p>
    <w:p w:rsidR="003D0C9C" w:rsidRPr="00E54DFB" w:rsidRDefault="003D0C9C" w:rsidP="003D0C9C">
      <w:pPr>
        <w:rPr>
          <w:rFonts w:ascii="Calibri" w:hAnsi="Calibri" w:cs="Calibri"/>
          <w:lang w:val="sr-Cyrl-RS"/>
        </w:rPr>
      </w:pPr>
    </w:p>
    <w:p w:rsidR="003D0C9C" w:rsidRPr="00E54DFB" w:rsidRDefault="00CA1929" w:rsidP="003D0C9C">
      <w:pPr>
        <w:widowControl w:val="0"/>
        <w:autoSpaceDE w:val="0"/>
        <w:rPr>
          <w:lang w:val="sr-Cyrl-RS"/>
        </w:rPr>
      </w:pPr>
      <w:hyperlink w:anchor="SADRZAJ" w:history="1">
        <w:r w:rsidR="003D0C9C" w:rsidRPr="00E54DFB">
          <w:rPr>
            <w:rStyle w:val="Hyperlink"/>
            <w:rFonts w:ascii="Calibri" w:hAnsi="Calibri" w:cs="Calibri"/>
            <w:sz w:val="19"/>
            <w:szCs w:val="19"/>
            <w:lang w:val="sr-Cyrl-RS"/>
          </w:rPr>
          <w:t>Повратак на садржај</w:t>
        </w:r>
      </w:hyperlink>
    </w:p>
    <w:p w:rsidR="003D0C9C" w:rsidRPr="00E54DFB" w:rsidRDefault="00CA1929" w:rsidP="003D0C9C">
      <w:pPr>
        <w:rPr>
          <w:lang w:val="sr-Cyrl-RS"/>
        </w:rPr>
      </w:pPr>
      <w:hyperlink w:anchor="SADRZAJ" w:history="1"/>
    </w:p>
    <w:p w:rsidR="003D0C9C" w:rsidRPr="00E54DFB" w:rsidRDefault="003D0C9C" w:rsidP="00EC3869">
      <w:pPr>
        <w:pageBreakBefore/>
        <w:numPr>
          <w:ilvl w:val="0"/>
          <w:numId w:val="98"/>
        </w:numPr>
        <w:rPr>
          <w:lang w:val="sr-Cyrl-RS"/>
        </w:rPr>
      </w:pPr>
      <w:bookmarkStart w:id="21" w:name="S4ParavilaUVeziSaJavnoscuRada"/>
      <w:bookmarkEnd w:id="21"/>
      <w:r w:rsidRPr="00E54DFB">
        <w:rPr>
          <w:rFonts w:ascii="Calibri" w:hAnsi="Calibri" w:cs="Calibri"/>
          <w:b/>
          <w:bCs/>
          <w:sz w:val="26"/>
          <w:szCs w:val="26"/>
          <w:lang w:val="sr-Cyrl-RS"/>
        </w:rPr>
        <w:lastRenderedPageBreak/>
        <w:t>Правила у вези са јавношћу рада</w:t>
      </w:r>
    </w:p>
    <w:p w:rsidR="003D0C9C" w:rsidRPr="009346C5" w:rsidRDefault="003D0C9C" w:rsidP="003D0C9C">
      <w:pPr>
        <w:widowControl w:val="0"/>
        <w:autoSpaceDE w:val="0"/>
        <w:spacing w:line="237" w:lineRule="auto"/>
        <w:rPr>
          <w:lang w:val="sr-Cyrl-RS"/>
        </w:rPr>
      </w:pPr>
      <w:r w:rsidRPr="009346C5">
        <w:rPr>
          <w:rFonts w:ascii="Calibri" w:hAnsi="Calibri" w:cs="Calibri"/>
          <w:bCs/>
          <w:sz w:val="23"/>
          <w:szCs w:val="23"/>
          <w:lang w:val="sr-Cyrl-RS"/>
        </w:rPr>
        <w:t>Организацион</w:t>
      </w:r>
      <w:r w:rsidRPr="009346C5">
        <w:rPr>
          <w:rFonts w:ascii="Calibri" w:hAnsi="Calibri" w:cs="Calibri"/>
          <w:bCs/>
          <w:sz w:val="23"/>
          <w:szCs w:val="23"/>
          <w:lang w:val="sr-Latn-RS"/>
        </w:rPr>
        <w:t>a</w:t>
      </w:r>
      <w:r w:rsidRPr="009346C5">
        <w:rPr>
          <w:rFonts w:ascii="Calibri" w:hAnsi="Calibri" w:cs="Calibri"/>
          <w:bCs/>
          <w:sz w:val="23"/>
          <w:szCs w:val="23"/>
          <w:lang w:val="sr-Cyrl-RS"/>
        </w:rPr>
        <w:t xml:space="preserve"> јединиц</w:t>
      </w:r>
      <w:r w:rsidRPr="009346C5">
        <w:rPr>
          <w:rFonts w:ascii="Calibri" w:hAnsi="Calibri" w:cs="Calibri"/>
          <w:bCs/>
          <w:sz w:val="23"/>
          <w:szCs w:val="23"/>
          <w:lang w:val="sr-Latn-RS"/>
        </w:rPr>
        <w:t>a</w:t>
      </w:r>
      <w:r w:rsidRPr="009346C5">
        <w:rPr>
          <w:rFonts w:ascii="Calibri" w:hAnsi="Calibri" w:cs="Calibri"/>
          <w:bCs/>
          <w:sz w:val="23"/>
          <w:szCs w:val="23"/>
          <w:lang w:val="sr-Cyrl-RS"/>
        </w:rPr>
        <w:t xml:space="preserve"> кој</w:t>
      </w:r>
      <w:r w:rsidRPr="009346C5">
        <w:rPr>
          <w:rFonts w:ascii="Calibri" w:hAnsi="Calibri" w:cs="Calibri"/>
          <w:bCs/>
          <w:sz w:val="23"/>
          <w:szCs w:val="23"/>
          <w:lang w:val="sr-Latn-RS"/>
        </w:rPr>
        <w:t>a</w:t>
      </w:r>
      <w:r w:rsidRPr="009346C5">
        <w:rPr>
          <w:rFonts w:ascii="Calibri" w:hAnsi="Calibri" w:cs="Calibri"/>
          <w:bCs/>
          <w:sz w:val="23"/>
          <w:szCs w:val="23"/>
          <w:lang w:val="sr-Cyrl-RS"/>
        </w:rPr>
        <w:t xml:space="preserve"> </w:t>
      </w:r>
      <w:r w:rsidRPr="009346C5">
        <w:rPr>
          <w:rFonts w:ascii="Calibri" w:hAnsi="Calibri" w:cs="Calibri"/>
          <w:bCs/>
          <w:sz w:val="23"/>
          <w:szCs w:val="23"/>
          <w:lang w:val="sr-Latn-RS"/>
        </w:rPr>
        <w:t>je</w:t>
      </w:r>
      <w:r w:rsidRPr="009346C5">
        <w:rPr>
          <w:rFonts w:ascii="Calibri" w:hAnsi="Calibri" w:cs="Calibri"/>
          <w:bCs/>
          <w:sz w:val="23"/>
          <w:szCs w:val="23"/>
          <w:lang w:val="sr-Cyrl-RS"/>
        </w:rPr>
        <w:t xml:space="preserve"> овлашћен</w:t>
      </w:r>
      <w:r w:rsidRPr="009346C5">
        <w:rPr>
          <w:rFonts w:ascii="Calibri" w:hAnsi="Calibri" w:cs="Calibri"/>
          <w:bCs/>
          <w:sz w:val="23"/>
          <w:szCs w:val="23"/>
          <w:lang w:val="sr-Latn-RS"/>
        </w:rPr>
        <w:t>a</w:t>
      </w:r>
      <w:r w:rsidRPr="009346C5">
        <w:rPr>
          <w:rFonts w:ascii="Calibri" w:hAnsi="Calibri" w:cs="Calibri"/>
          <w:bCs/>
          <w:sz w:val="23"/>
          <w:szCs w:val="23"/>
          <w:lang w:val="sr-Cyrl-RS"/>
        </w:rPr>
        <w:t xml:space="preserve"> за сарадњу са јавним гласилима:</w:t>
      </w:r>
    </w:p>
    <w:p w:rsidR="003D0C9C" w:rsidRPr="00E54DFB" w:rsidRDefault="003D0C9C" w:rsidP="003D0C9C">
      <w:pPr>
        <w:widowControl w:val="0"/>
        <w:autoSpaceDE w:val="0"/>
        <w:rPr>
          <w:rFonts w:ascii="Calibri" w:hAnsi="Calibri" w:cs="Calibri"/>
          <w:lang w:val="sr-Cyrl-RS"/>
        </w:rPr>
      </w:pPr>
    </w:p>
    <w:p w:rsidR="003D0C9C" w:rsidRDefault="003D0C9C" w:rsidP="003D0C9C">
      <w:pPr>
        <w:widowControl w:val="0"/>
        <w:autoSpaceDE w:val="0"/>
        <w:ind w:firstLine="720"/>
        <w:rPr>
          <w:rFonts w:ascii="Calibri" w:hAnsi="Calibri" w:cs="Calibri"/>
          <w:b/>
          <w:bCs/>
          <w:sz w:val="23"/>
          <w:szCs w:val="23"/>
          <w:lang w:val="sr-Cyrl-RS"/>
        </w:rPr>
      </w:pPr>
      <w:r w:rsidRPr="00E54DFB">
        <w:rPr>
          <w:rFonts w:ascii="Calibri" w:hAnsi="Calibri" w:cs="Calibri"/>
          <w:b/>
          <w:bCs/>
          <w:sz w:val="23"/>
          <w:szCs w:val="23"/>
          <w:lang w:val="sr-Cyrl-RS"/>
        </w:rPr>
        <w:t>Од</w:t>
      </w:r>
      <w:r>
        <w:rPr>
          <w:rFonts w:ascii="Calibri" w:hAnsi="Calibri" w:cs="Calibri"/>
          <w:b/>
          <w:bCs/>
          <w:sz w:val="23"/>
          <w:szCs w:val="23"/>
          <w:lang w:val="sr-Cyrl-RS"/>
        </w:rPr>
        <w:t>ељење</w:t>
      </w:r>
      <w:r w:rsidRPr="00E54DFB">
        <w:rPr>
          <w:rFonts w:ascii="Calibri" w:hAnsi="Calibri" w:cs="Calibri"/>
          <w:b/>
          <w:bCs/>
          <w:sz w:val="23"/>
          <w:szCs w:val="23"/>
          <w:lang w:val="sr-Cyrl-RS"/>
        </w:rPr>
        <w:t xml:space="preserve"> </w:t>
      </w:r>
      <w:r>
        <w:rPr>
          <w:rFonts w:ascii="Calibri" w:hAnsi="Calibri" w:cs="Calibri"/>
          <w:b/>
          <w:bCs/>
          <w:sz w:val="23"/>
          <w:szCs w:val="23"/>
          <w:lang w:val="sr-Cyrl-RS"/>
        </w:rPr>
        <w:t>за прес и</w:t>
      </w:r>
      <w:r w:rsidRPr="00E54DFB">
        <w:rPr>
          <w:rFonts w:ascii="Calibri" w:hAnsi="Calibri" w:cs="Calibri"/>
          <w:b/>
          <w:bCs/>
          <w:sz w:val="23"/>
          <w:szCs w:val="23"/>
          <w:lang w:val="sr-Cyrl-RS"/>
        </w:rPr>
        <w:t xml:space="preserve"> јавну дипломатију</w:t>
      </w:r>
    </w:p>
    <w:p w:rsidR="003D0C9C" w:rsidRPr="00E54DFB" w:rsidRDefault="003D0C9C" w:rsidP="003D0C9C">
      <w:pPr>
        <w:widowControl w:val="0"/>
        <w:autoSpaceDE w:val="0"/>
        <w:ind w:firstLine="720"/>
        <w:rPr>
          <w:lang w:val="sr-Cyrl-RS"/>
        </w:rPr>
      </w:pPr>
    </w:p>
    <w:p w:rsidR="003D0C9C" w:rsidRPr="00E54DFB" w:rsidRDefault="003D0C9C" w:rsidP="003D0C9C">
      <w:pPr>
        <w:widowControl w:val="0"/>
        <w:overflowPunct w:val="0"/>
        <w:autoSpaceDE w:val="0"/>
        <w:ind w:left="720" w:right="5980"/>
        <w:rPr>
          <w:lang w:val="sr-Cyrl-RS"/>
        </w:rPr>
      </w:pPr>
      <w:r w:rsidRPr="00E54DFB">
        <w:rPr>
          <w:rFonts w:ascii="Calibri" w:hAnsi="Calibri" w:cs="Calibri"/>
          <w:sz w:val="22"/>
          <w:szCs w:val="22"/>
          <w:lang w:val="sr-Cyrl-RS"/>
        </w:rPr>
        <w:t xml:space="preserve">Тел: 011/3068-445 Факс: 011/3618-997 </w:t>
      </w:r>
    </w:p>
    <w:p w:rsidR="003D0C9C" w:rsidRDefault="003D0C9C" w:rsidP="003D0C9C">
      <w:pPr>
        <w:widowControl w:val="0"/>
        <w:autoSpaceDE w:val="0"/>
        <w:ind w:firstLine="720"/>
        <w:rPr>
          <w:rFonts w:ascii="Calibri" w:hAnsi="Calibri" w:cs="Calibri"/>
          <w:b/>
          <w:bCs/>
          <w:sz w:val="23"/>
          <w:szCs w:val="23"/>
          <w:lang w:val="sr-Cyrl-RS"/>
        </w:rPr>
      </w:pPr>
      <w:r w:rsidRPr="00E54DFB">
        <w:rPr>
          <w:rFonts w:ascii="Calibri" w:hAnsi="Calibri" w:cs="Calibri"/>
          <w:sz w:val="22"/>
          <w:szCs w:val="22"/>
          <w:lang w:val="sr-Cyrl-RS"/>
        </w:rPr>
        <w:t xml:space="preserve">E-mail: </w:t>
      </w:r>
      <w:r w:rsidRPr="00E54DFB">
        <w:rPr>
          <w:rFonts w:ascii="Calibri" w:hAnsi="Calibri" w:cs="Calibri"/>
          <w:color w:val="0000FF"/>
          <w:sz w:val="22"/>
          <w:szCs w:val="22"/>
          <w:u w:val="single"/>
          <w:lang w:val="sr-Cyrl-RS"/>
        </w:rPr>
        <w:t>ojd@mfa.rs</w:t>
      </w:r>
      <w:r w:rsidRPr="003F105F">
        <w:rPr>
          <w:rFonts w:ascii="Calibri" w:hAnsi="Calibri" w:cs="Calibri"/>
          <w:b/>
          <w:bCs/>
          <w:sz w:val="23"/>
          <w:szCs w:val="23"/>
          <w:lang w:val="sr-Cyrl-RS"/>
        </w:rPr>
        <w:t xml:space="preserve"> </w:t>
      </w:r>
    </w:p>
    <w:p w:rsidR="003D0C9C" w:rsidRDefault="003D0C9C" w:rsidP="003D0C9C">
      <w:pPr>
        <w:widowControl w:val="0"/>
        <w:autoSpaceDE w:val="0"/>
        <w:ind w:firstLine="720"/>
        <w:rPr>
          <w:rFonts w:ascii="Calibri" w:hAnsi="Calibri" w:cs="Calibri"/>
          <w:b/>
          <w:bCs/>
          <w:sz w:val="23"/>
          <w:szCs w:val="23"/>
          <w:lang w:val="sr-Cyrl-RS"/>
        </w:rPr>
      </w:pPr>
    </w:p>
    <w:p w:rsidR="003D0C9C" w:rsidRPr="00E54DFB" w:rsidRDefault="003D0C9C" w:rsidP="003D0C9C">
      <w:pPr>
        <w:widowControl w:val="0"/>
        <w:overflowPunct w:val="0"/>
        <w:autoSpaceDE w:val="0"/>
        <w:ind w:right="5560" w:firstLine="720"/>
        <w:rPr>
          <w:lang w:val="sr-Cyrl-RS"/>
        </w:rPr>
      </w:pPr>
      <w:r w:rsidRPr="00E54DFB">
        <w:rPr>
          <w:rFonts w:ascii="Calibri" w:hAnsi="Calibri" w:cs="Calibri"/>
          <w:sz w:val="23"/>
          <w:szCs w:val="23"/>
          <w:lang w:val="sr-Cyrl-RS"/>
        </w:rPr>
        <w:t xml:space="preserve">Тел: 011/3068-664 Факс: 011/3618-052 </w:t>
      </w:r>
    </w:p>
    <w:p w:rsidR="003D0C9C" w:rsidRPr="00E54DFB" w:rsidRDefault="003D0C9C" w:rsidP="003D0C9C">
      <w:pPr>
        <w:widowControl w:val="0"/>
        <w:overflowPunct w:val="0"/>
        <w:autoSpaceDE w:val="0"/>
        <w:ind w:right="5560" w:firstLine="720"/>
        <w:rPr>
          <w:lang w:val="sr-Cyrl-RS"/>
        </w:rPr>
      </w:pPr>
      <w:r w:rsidRPr="00E54DFB">
        <w:rPr>
          <w:rFonts w:ascii="Calibri" w:hAnsi="Calibri" w:cs="Calibri"/>
          <w:sz w:val="23"/>
          <w:szCs w:val="23"/>
          <w:lang w:val="sr-Cyrl-RS"/>
        </w:rPr>
        <w:t xml:space="preserve">E-mail: </w:t>
      </w:r>
      <w:r w:rsidRPr="00E54DFB">
        <w:rPr>
          <w:rFonts w:ascii="Calibri" w:hAnsi="Calibri" w:cs="Calibri"/>
          <w:color w:val="0000FF"/>
          <w:sz w:val="23"/>
          <w:szCs w:val="23"/>
          <w:u w:val="single"/>
          <w:lang w:val="sr-Cyrl-RS"/>
        </w:rPr>
        <w:t>press@mfa.rs</w:t>
      </w:r>
    </w:p>
    <w:p w:rsidR="003D0C9C" w:rsidRPr="00E54DFB" w:rsidRDefault="003D0C9C" w:rsidP="003D0C9C">
      <w:pPr>
        <w:widowControl w:val="0"/>
        <w:overflowPunct w:val="0"/>
        <w:autoSpaceDE w:val="0"/>
        <w:ind w:left="720" w:right="5980"/>
        <w:rPr>
          <w:lang w:val="sr-Cyrl-RS"/>
        </w:rPr>
      </w:pPr>
    </w:p>
    <w:p w:rsidR="003D0C9C" w:rsidRPr="00E54DFB" w:rsidRDefault="003D0C9C" w:rsidP="003D0C9C">
      <w:pPr>
        <w:rPr>
          <w:rFonts w:ascii="Calibri" w:hAnsi="Calibri" w:cs="Calibri"/>
          <w:lang w:val="sr-Cyrl-RS"/>
        </w:rPr>
      </w:pPr>
    </w:p>
    <w:p w:rsidR="003D0C9C" w:rsidRPr="00E54DFB" w:rsidRDefault="003D0C9C" w:rsidP="00EC3869">
      <w:pPr>
        <w:widowControl w:val="0"/>
        <w:numPr>
          <w:ilvl w:val="0"/>
          <w:numId w:val="66"/>
        </w:numPr>
        <w:autoSpaceDE w:val="0"/>
        <w:spacing w:line="271" w:lineRule="exact"/>
        <w:rPr>
          <w:lang w:val="sr-Cyrl-RS"/>
        </w:rPr>
      </w:pPr>
      <w:r w:rsidRPr="00E54DFB">
        <w:rPr>
          <w:rFonts w:ascii="Calibri" w:hAnsi="Calibri" w:cs="Calibri"/>
          <w:b/>
          <w:bCs/>
          <w:sz w:val="26"/>
          <w:szCs w:val="26"/>
          <w:lang w:val="sr-Cyrl-RS"/>
        </w:rPr>
        <w:t>С</w:t>
      </w:r>
      <w:bookmarkStart w:id="22" w:name="S5SpisakNajcesceTrazenihInformacijaOdJav"/>
      <w:bookmarkEnd w:id="22"/>
      <w:r w:rsidRPr="00E54DFB">
        <w:rPr>
          <w:rFonts w:ascii="Calibri" w:hAnsi="Calibri" w:cs="Calibri"/>
          <w:b/>
          <w:bCs/>
          <w:sz w:val="26"/>
          <w:szCs w:val="26"/>
          <w:lang w:val="sr-Cyrl-RS"/>
        </w:rPr>
        <w:t xml:space="preserve">писак најчешће тражених информација од јавног значаја </w:t>
      </w:r>
    </w:p>
    <w:p w:rsidR="003D0C9C" w:rsidRPr="00E54DFB" w:rsidRDefault="003D0C9C" w:rsidP="003D0C9C">
      <w:pPr>
        <w:rPr>
          <w:rFonts w:ascii="Calibri" w:hAnsi="Calibri" w:cs="Calibri"/>
          <w:b/>
          <w:bCs/>
          <w:sz w:val="26"/>
          <w:szCs w:val="26"/>
          <w:lang w:val="sr-Cyrl-RS"/>
        </w:rPr>
      </w:pPr>
    </w:p>
    <w:p w:rsidR="003D0C9C" w:rsidRPr="00E54DFB" w:rsidRDefault="003D0C9C" w:rsidP="003D0C9C">
      <w:pPr>
        <w:widowControl w:val="0"/>
        <w:overflowPunct w:val="0"/>
        <w:autoSpaceDE w:val="0"/>
        <w:ind w:left="7"/>
        <w:rPr>
          <w:lang w:val="sr-Cyrl-RS"/>
        </w:rPr>
      </w:pPr>
      <w:r w:rsidRPr="00E54DFB">
        <w:rPr>
          <w:rFonts w:ascii="Calibri" w:hAnsi="Calibri" w:cs="Calibri"/>
          <w:sz w:val="23"/>
          <w:szCs w:val="23"/>
          <w:lang w:val="sr-Cyrl-RS"/>
        </w:rPr>
        <w:t>Према досадашњој пракси, МСП је најчешће добијало захтеве за приступ информацијама од јавног значаја који су се односили на:</w:t>
      </w:r>
    </w:p>
    <w:p w:rsidR="003D0C9C" w:rsidRPr="00E54DFB" w:rsidRDefault="003D0C9C" w:rsidP="003D0C9C">
      <w:pPr>
        <w:widowControl w:val="0"/>
        <w:autoSpaceDE w:val="0"/>
        <w:rPr>
          <w:rFonts w:ascii="Calibri" w:hAnsi="Calibri" w:cs="Calibri"/>
          <w:lang w:val="sr-Cyrl-RS"/>
        </w:rPr>
      </w:pPr>
    </w:p>
    <w:p w:rsidR="003D0C9C" w:rsidRPr="00E54DFB" w:rsidRDefault="003D0C9C" w:rsidP="00EC3869">
      <w:pPr>
        <w:widowControl w:val="0"/>
        <w:numPr>
          <w:ilvl w:val="0"/>
          <w:numId w:val="27"/>
        </w:numPr>
        <w:spacing w:after="120"/>
        <w:jc w:val="both"/>
        <w:rPr>
          <w:lang w:val="sr-Cyrl-RS"/>
        </w:rPr>
      </w:pPr>
      <w:r w:rsidRPr="00E54DFB">
        <w:rPr>
          <w:rFonts w:ascii="Calibri" w:hAnsi="Calibri" w:cs="Calibri"/>
          <w:sz w:val="23"/>
          <w:szCs w:val="23"/>
          <w:lang w:val="sr-Cyrl-RS" w:eastAsia="en-US"/>
        </w:rPr>
        <w:t>постојање и/или прекид дипломатских односа између Р.</w:t>
      </w:r>
      <w:r>
        <w:rPr>
          <w:rFonts w:ascii="Calibri" w:hAnsi="Calibri" w:cs="Calibri"/>
          <w:sz w:val="23"/>
          <w:szCs w:val="23"/>
          <w:lang w:val="sr-Cyrl-RS" w:eastAsia="en-US"/>
        </w:rPr>
        <w:t xml:space="preserve"> </w:t>
      </w:r>
      <w:r w:rsidRPr="00E54DFB">
        <w:rPr>
          <w:rFonts w:ascii="Calibri" w:hAnsi="Calibri" w:cs="Calibri"/>
          <w:sz w:val="23"/>
          <w:szCs w:val="23"/>
          <w:lang w:val="sr-Cyrl-RS" w:eastAsia="en-US"/>
        </w:rPr>
        <w:t>Србије и других држава;</w:t>
      </w:r>
    </w:p>
    <w:p w:rsidR="003D0C9C" w:rsidRPr="00E54DFB" w:rsidRDefault="003D0C9C" w:rsidP="00EC3869">
      <w:pPr>
        <w:widowControl w:val="0"/>
        <w:numPr>
          <w:ilvl w:val="0"/>
          <w:numId w:val="27"/>
        </w:numPr>
        <w:spacing w:after="120"/>
        <w:jc w:val="both"/>
        <w:rPr>
          <w:lang w:val="sr-Cyrl-RS"/>
        </w:rPr>
      </w:pPr>
      <w:r w:rsidRPr="00E54DFB">
        <w:rPr>
          <w:rFonts w:ascii="Calibri" w:hAnsi="Calibri" w:cs="Calibri"/>
          <w:sz w:val="23"/>
          <w:szCs w:val="23"/>
          <w:lang w:val="sr-Cyrl-RS" w:eastAsia="en-US"/>
        </w:rPr>
        <w:t>интегралне текстове значајнијих међународних уговора (Споразум о стабилизацији и придруживању са ЕУ, тзв. Безбедносни споразум са НАТО, итд);</w:t>
      </w:r>
    </w:p>
    <w:p w:rsidR="003D0C9C" w:rsidRPr="00E54DFB" w:rsidRDefault="003D0C9C" w:rsidP="00EC3869">
      <w:pPr>
        <w:widowControl w:val="0"/>
        <w:numPr>
          <w:ilvl w:val="0"/>
          <w:numId w:val="27"/>
        </w:numPr>
        <w:spacing w:after="120"/>
        <w:jc w:val="both"/>
        <w:rPr>
          <w:lang w:val="sr-Cyrl-RS"/>
        </w:rPr>
      </w:pPr>
      <w:r w:rsidRPr="00E54DFB">
        <w:rPr>
          <w:rFonts w:ascii="Calibri" w:hAnsi="Calibri" w:cs="Calibri"/>
          <w:sz w:val="23"/>
          <w:szCs w:val="23"/>
          <w:lang w:val="sr-Cyrl-RS" w:eastAsia="en-US"/>
        </w:rPr>
        <w:t>уговоре које закључује МСП РС;</w:t>
      </w:r>
    </w:p>
    <w:p w:rsidR="003D0C9C" w:rsidRPr="00E54DFB" w:rsidRDefault="003D0C9C" w:rsidP="00EC3869">
      <w:pPr>
        <w:widowControl w:val="0"/>
        <w:numPr>
          <w:ilvl w:val="0"/>
          <w:numId w:val="27"/>
        </w:numPr>
        <w:spacing w:after="120"/>
        <w:jc w:val="both"/>
        <w:rPr>
          <w:lang w:val="sr-Cyrl-RS"/>
        </w:rPr>
      </w:pPr>
      <w:r w:rsidRPr="00E54DFB">
        <w:rPr>
          <w:rFonts w:ascii="Calibri" w:hAnsi="Calibri" w:cs="Calibri"/>
          <w:sz w:val="23"/>
          <w:szCs w:val="23"/>
          <w:lang w:val="sr-Cyrl-RS" w:eastAsia="en-US"/>
        </w:rPr>
        <w:t>број запослених у ДКП РС, основице за обрачун плата запослених у ДКП РС и буџет МСП и ДКП;</w:t>
      </w:r>
    </w:p>
    <w:p w:rsidR="003D0C9C" w:rsidRPr="00E54DFB" w:rsidRDefault="003D0C9C" w:rsidP="00EC3869">
      <w:pPr>
        <w:widowControl w:val="0"/>
        <w:numPr>
          <w:ilvl w:val="0"/>
          <w:numId w:val="27"/>
        </w:numPr>
        <w:spacing w:after="120"/>
        <w:jc w:val="both"/>
        <w:rPr>
          <w:lang w:val="sr-Cyrl-RS"/>
        </w:rPr>
      </w:pPr>
      <w:r w:rsidRPr="00E54DFB">
        <w:rPr>
          <w:rFonts w:ascii="Calibri" w:hAnsi="Calibri" w:cs="Calibri"/>
          <w:sz w:val="23"/>
          <w:szCs w:val="23"/>
          <w:lang w:val="sr-Cyrl-RS" w:eastAsia="en-US"/>
        </w:rPr>
        <w:t>трошкове набавке канцеларијског материјала;</w:t>
      </w:r>
    </w:p>
    <w:p w:rsidR="003D0C9C" w:rsidRPr="00E54DFB" w:rsidRDefault="003D0C9C" w:rsidP="00EC3869">
      <w:pPr>
        <w:widowControl w:val="0"/>
        <w:numPr>
          <w:ilvl w:val="0"/>
          <w:numId w:val="27"/>
        </w:numPr>
        <w:spacing w:after="120"/>
        <w:jc w:val="both"/>
        <w:rPr>
          <w:lang w:val="sr-Cyrl-RS"/>
        </w:rPr>
      </w:pPr>
      <w:r w:rsidRPr="00E54DFB">
        <w:rPr>
          <w:rFonts w:ascii="Calibri" w:hAnsi="Calibri" w:cs="Calibri"/>
          <w:sz w:val="23"/>
          <w:szCs w:val="23"/>
          <w:lang w:val="sr-Cyrl-RS" w:eastAsia="en-US"/>
        </w:rPr>
        <w:t>набавке добара и услуга од стране МСП које су изузете од примене Закона о јавним набавкама;</w:t>
      </w:r>
    </w:p>
    <w:p w:rsidR="003D0C9C" w:rsidRPr="0018245E" w:rsidRDefault="003D0C9C" w:rsidP="00EC3869">
      <w:pPr>
        <w:widowControl w:val="0"/>
        <w:numPr>
          <w:ilvl w:val="0"/>
          <w:numId w:val="27"/>
        </w:numPr>
        <w:spacing w:after="120"/>
        <w:jc w:val="both"/>
        <w:rPr>
          <w:lang w:val="sr-Cyrl-RS"/>
        </w:rPr>
      </w:pPr>
      <w:r w:rsidRPr="00E54DFB">
        <w:rPr>
          <w:rFonts w:ascii="Calibri" w:hAnsi="Calibri" w:cs="Calibri"/>
          <w:sz w:val="23"/>
          <w:szCs w:val="23"/>
          <w:lang w:val="sr-Cyrl-RS" w:eastAsia="en-US"/>
        </w:rPr>
        <w:t>информације о визном режиму за држављане Републике Србије који путују у иностранство и стране држављане који путују у Републику Србију.</w:t>
      </w:r>
    </w:p>
    <w:p w:rsidR="003D0C9C" w:rsidRPr="00E54DFB" w:rsidRDefault="003D0C9C" w:rsidP="00EC3869">
      <w:pPr>
        <w:widowControl w:val="0"/>
        <w:numPr>
          <w:ilvl w:val="0"/>
          <w:numId w:val="27"/>
        </w:numPr>
        <w:spacing w:after="120"/>
        <w:jc w:val="both"/>
        <w:rPr>
          <w:lang w:val="sr-Cyrl-RS"/>
        </w:rPr>
      </w:pPr>
      <w:r>
        <w:rPr>
          <w:rFonts w:ascii="Calibri" w:hAnsi="Calibri" w:cs="Calibri"/>
          <w:sz w:val="23"/>
          <w:szCs w:val="23"/>
          <w:lang w:val="sr-Cyrl-RS" w:eastAsia="en-US"/>
        </w:rPr>
        <w:t>информације о тренутном епидемолошком режиму путовања, у домену надлежности МСП.</w:t>
      </w:r>
    </w:p>
    <w:p w:rsidR="003D0C9C" w:rsidRPr="00E54DFB" w:rsidRDefault="003D0C9C" w:rsidP="003D0C9C">
      <w:pPr>
        <w:widowControl w:val="0"/>
        <w:overflowPunct w:val="0"/>
        <w:autoSpaceDE w:val="0"/>
        <w:ind w:left="7"/>
        <w:jc w:val="both"/>
        <w:rPr>
          <w:lang w:val="sr-Cyrl-RS"/>
        </w:rPr>
      </w:pPr>
      <w:r w:rsidRPr="00E54DFB">
        <w:rPr>
          <w:rFonts w:ascii="Calibri" w:hAnsi="Calibri" w:cs="Calibri"/>
          <w:sz w:val="23"/>
          <w:szCs w:val="23"/>
          <w:lang w:val="sr-Cyrl-RS"/>
        </w:rPr>
        <w:t xml:space="preserve">Формални захтеви се најчешће подносе у писаној форми, </w:t>
      </w:r>
      <w:r>
        <w:rPr>
          <w:rFonts w:ascii="Calibri" w:hAnsi="Calibri" w:cs="Calibri"/>
          <w:sz w:val="23"/>
          <w:szCs w:val="23"/>
          <w:lang w:val="sr-Cyrl-RS"/>
        </w:rPr>
        <w:t>док је информације мање комплексности и значаја могу добити путем телефона.</w:t>
      </w:r>
    </w:p>
    <w:p w:rsidR="003D0C9C" w:rsidRPr="003F105F" w:rsidRDefault="003D0C9C" w:rsidP="003D0C9C">
      <w:pPr>
        <w:widowControl w:val="0"/>
        <w:autoSpaceDE w:val="0"/>
        <w:rPr>
          <w:rFonts w:ascii="Calibri" w:hAnsi="Calibri" w:cs="Calibri"/>
          <w:lang w:val="sr-Latn-RS"/>
        </w:rPr>
      </w:pPr>
    </w:p>
    <w:p w:rsidR="003D0C9C" w:rsidRDefault="003D0C9C" w:rsidP="003D0C9C">
      <w:pPr>
        <w:widowControl w:val="0"/>
        <w:overflowPunct w:val="0"/>
        <w:autoSpaceDE w:val="0"/>
        <w:spacing w:line="235" w:lineRule="auto"/>
        <w:ind w:left="7"/>
        <w:jc w:val="both"/>
        <w:rPr>
          <w:rFonts w:ascii="Calibri" w:hAnsi="Calibri" w:cs="Calibri"/>
          <w:sz w:val="22"/>
          <w:szCs w:val="22"/>
          <w:lang w:val="sr-Cyrl-RS"/>
        </w:rPr>
      </w:pPr>
    </w:p>
    <w:p w:rsidR="003D0C9C" w:rsidRPr="00E54DFB" w:rsidRDefault="003D0C9C" w:rsidP="003D0C9C">
      <w:pPr>
        <w:widowControl w:val="0"/>
        <w:overflowPunct w:val="0"/>
        <w:autoSpaceDE w:val="0"/>
        <w:spacing w:line="235" w:lineRule="auto"/>
        <w:ind w:left="7"/>
        <w:jc w:val="both"/>
        <w:rPr>
          <w:rFonts w:ascii="Calibri" w:hAnsi="Calibri" w:cs="Calibri"/>
          <w:sz w:val="22"/>
          <w:szCs w:val="22"/>
          <w:lang w:val="sr-Cyrl-RS"/>
        </w:rPr>
      </w:pPr>
    </w:p>
    <w:p w:rsidR="003D0C9C" w:rsidRPr="00E54DFB" w:rsidRDefault="00CA1929" w:rsidP="003D0C9C">
      <w:pPr>
        <w:widowControl w:val="0"/>
        <w:autoSpaceDE w:val="0"/>
        <w:ind w:left="7"/>
        <w:rPr>
          <w:lang w:val="sr-Cyrl-RS"/>
        </w:rPr>
      </w:pPr>
      <w:hyperlink w:anchor="SADRZAJ" w:history="1">
        <w:r w:rsidR="003D0C9C" w:rsidRPr="00E54DFB">
          <w:rPr>
            <w:rStyle w:val="Hyperlink"/>
            <w:rFonts w:ascii="Calibri" w:hAnsi="Calibri" w:cs="Calibri"/>
            <w:sz w:val="23"/>
            <w:szCs w:val="23"/>
            <w:lang w:val="sr-Cyrl-RS"/>
          </w:rPr>
          <w:t>Повратак на садржај</w:t>
        </w:r>
      </w:hyperlink>
    </w:p>
    <w:p w:rsidR="003D0C9C" w:rsidRPr="00E54DFB" w:rsidRDefault="00CA1929" w:rsidP="003D0C9C">
      <w:pPr>
        <w:widowControl w:val="0"/>
        <w:autoSpaceDE w:val="0"/>
        <w:ind w:left="7"/>
        <w:rPr>
          <w:lang w:val="sr-Cyrl-RS"/>
        </w:rPr>
      </w:pPr>
      <w:hyperlink w:anchor="SADRZAJ" w:history="1"/>
    </w:p>
    <w:p w:rsidR="003D0C9C" w:rsidRPr="00E54DFB" w:rsidRDefault="003D0C9C" w:rsidP="00EC3869">
      <w:pPr>
        <w:pageBreakBefore/>
        <w:widowControl w:val="0"/>
        <w:numPr>
          <w:ilvl w:val="0"/>
          <w:numId w:val="39"/>
        </w:numPr>
        <w:autoSpaceDE w:val="0"/>
        <w:rPr>
          <w:lang w:val="sr-Cyrl-RS"/>
        </w:rPr>
      </w:pPr>
      <w:bookmarkStart w:id="23" w:name="S6OpisPostupanja"/>
      <w:bookmarkEnd w:id="23"/>
      <w:r w:rsidRPr="00E54DFB">
        <w:rPr>
          <w:rFonts w:ascii="Calibri" w:hAnsi="Calibri" w:cs="Calibri"/>
          <w:b/>
          <w:bCs/>
          <w:sz w:val="26"/>
          <w:szCs w:val="26"/>
          <w:lang w:val="sr-Cyrl-RS"/>
        </w:rPr>
        <w:lastRenderedPageBreak/>
        <w:t>Опис надлежности, обавеза и овлашћења</w:t>
      </w:r>
    </w:p>
    <w:p w:rsidR="003D0C9C" w:rsidRPr="00E54DFB" w:rsidRDefault="003D0C9C" w:rsidP="003D0C9C">
      <w:pPr>
        <w:widowControl w:val="0"/>
        <w:autoSpaceDE w:val="0"/>
        <w:spacing w:line="237" w:lineRule="auto"/>
        <w:rPr>
          <w:rFonts w:ascii="Calibri" w:hAnsi="Calibri" w:cs="Calibri"/>
          <w:b/>
          <w:bCs/>
          <w:sz w:val="23"/>
          <w:szCs w:val="23"/>
          <w:lang w:val="sr-Cyrl-RS"/>
        </w:rPr>
      </w:pPr>
    </w:p>
    <w:p w:rsidR="003D0C9C" w:rsidRPr="00E54DFB" w:rsidRDefault="003D0C9C" w:rsidP="003D0C9C">
      <w:pPr>
        <w:widowControl w:val="0"/>
        <w:autoSpaceDE w:val="0"/>
        <w:rPr>
          <w:lang w:val="sr-Cyrl-RS"/>
        </w:rPr>
      </w:pPr>
      <w:r w:rsidRPr="00E54DFB">
        <w:rPr>
          <w:rFonts w:ascii="Calibri" w:hAnsi="Calibri" w:cs="Calibri"/>
          <w:b/>
          <w:bCs/>
          <w:sz w:val="23"/>
          <w:szCs w:val="23"/>
          <w:lang w:val="sr-Cyrl-RS"/>
        </w:rPr>
        <w:t>Послови МСП:</w:t>
      </w: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overflowPunct w:val="0"/>
        <w:autoSpaceDE w:val="0"/>
        <w:ind w:left="7"/>
        <w:jc w:val="both"/>
        <w:rPr>
          <w:lang w:val="sr-Cyrl-RS"/>
        </w:rPr>
      </w:pPr>
      <w:r w:rsidRPr="00E54DFB">
        <w:rPr>
          <w:rFonts w:ascii="Calibri" w:hAnsi="Calibri" w:cs="Calibri"/>
          <w:sz w:val="23"/>
          <w:szCs w:val="23"/>
          <w:lang w:val="sr-Cyrl-RS"/>
        </w:rPr>
        <w:t>Министарство спољних послова обавља послове државне управе који се односе на: спољну политику и одржавање односа Републике Србије с другим државама, међународним организацијама и институцијама; праћење међународних односа и билатералне сарадње с другим државама и њихов развој; учествовање у закључивању, ратификовању и примени међународних уговора, према закону којим се уређује закључивање међународних уговора и према делокругу министарстава који је одређен Законом о министарствима; заштиту права и интереса Републике Србије и њених држављана и правних лица у иностранству; обавештавање стране јавности о политици Републике Србије; информисање исељеника, лица српског порекла и држављана Републике Србије у иностранству о политици Републике Србије; праћење делатности страних средстава јавног информисања која се односи на Републику Србију; припрему учешћа представника Републике Србије на међународним конференцијама или преговорима за закључивање међународних уговора; послове везане за акредитоване званичне представнике држава и међународних организација; прикупљање, чување и објављивање документације о спољној политици Републике Србије, као и друге послове који су одређени законом којим се уређују спољни послови и другим законима.</w:t>
      </w:r>
    </w:p>
    <w:p w:rsidR="003D0C9C" w:rsidRPr="00E54DFB" w:rsidRDefault="003D0C9C" w:rsidP="003D0C9C">
      <w:pPr>
        <w:widowControl w:val="0"/>
        <w:overflowPunct w:val="0"/>
        <w:autoSpaceDE w:val="0"/>
        <w:ind w:left="7"/>
        <w:jc w:val="both"/>
        <w:rPr>
          <w:rFonts w:ascii="Calibri" w:hAnsi="Calibri" w:cs="Calibri"/>
          <w:sz w:val="23"/>
          <w:szCs w:val="23"/>
          <w:lang w:val="sr-Cyrl-RS"/>
        </w:rPr>
      </w:pPr>
    </w:p>
    <w:p w:rsidR="003D0C9C" w:rsidRPr="00E54DFB" w:rsidRDefault="003D0C9C" w:rsidP="003D0C9C">
      <w:pPr>
        <w:widowControl w:val="0"/>
        <w:autoSpaceDE w:val="0"/>
        <w:ind w:left="7"/>
        <w:rPr>
          <w:lang w:val="sr-Cyrl-RS"/>
        </w:rPr>
      </w:pPr>
      <w:r w:rsidRPr="00E54DFB">
        <w:rPr>
          <w:rFonts w:ascii="Calibri" w:hAnsi="Calibri" w:cs="Calibri"/>
          <w:b/>
          <w:bCs/>
          <w:sz w:val="23"/>
          <w:szCs w:val="23"/>
          <w:lang w:val="sr-Cyrl-RS"/>
        </w:rPr>
        <w:t>Надлежности МСП:</w:t>
      </w: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autoSpaceDE w:val="0"/>
        <w:ind w:left="7"/>
        <w:rPr>
          <w:lang w:val="sr-Cyrl-RS"/>
        </w:rPr>
      </w:pPr>
      <w:r w:rsidRPr="00E54DFB">
        <w:rPr>
          <w:rFonts w:ascii="Calibri" w:hAnsi="Calibri" w:cs="Calibri"/>
          <w:sz w:val="23"/>
          <w:szCs w:val="23"/>
          <w:lang w:val="sr-Cyrl-RS"/>
        </w:rPr>
        <w:t>Министарство у оквиру своје надлежности обавља следеће послове:</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представља, уз председника Републике, Републику Србију у односима са другим државама, међународним организацијама, међународним судовима и другим међународним институцијама, као и са њиховим представништвима у Републици Србији;</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штити интересе Републике Србије, њених држављана и правних лица у иностранству;</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предлаже Влади спољну политику коју она утврђује;</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предлаже Влади успостављање и прекид дипломатских односа са другим државама;</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предлаже Влади учлањење, односно учешће Републике Србије у међународним организацијама и интеграцијама, као и у другим облицима међународне сарадње;</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предлаже Влади амбасадоре, генералне и почасне конзуле Републике Србије у иностранству;</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учествује у пословима у вези са акредитацијом званичних представника држава и међународних организација у Републици Србији;</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организује званичне посете на државном и дипломатском нивоу;</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учествује у припремама за учешће представника Републике Србије на међународним преговорима и конференцијама;</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 xml:space="preserve">анализира међународни положај Републике Србије и билатералне односе са другим </w:t>
      </w:r>
      <w:r w:rsidRPr="00E54DFB">
        <w:rPr>
          <w:rFonts w:ascii="Calibri" w:hAnsi="Calibri" w:cs="Calibri"/>
          <w:sz w:val="23"/>
          <w:szCs w:val="23"/>
          <w:lang w:val="sr-Cyrl-RS" w:eastAsia="en-US"/>
        </w:rPr>
        <w:lastRenderedPageBreak/>
        <w:t>државама;</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анализира спољнополитичке аспекте одбране и националне безбедности;</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анализира и предвиђа развој регионалних и глобалних појава, нарочито у области спољне политике, безбедности, међународног јавног и приватног права, економије, екологије, просвете и културе и стања људских права, која су од значаја за остваривање међународних односа Републике Србије;</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прикупља и анализира информације страних медија које се односе на Републику Србију</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припрема нацрте закона, других прописа и општих аката из области спољних послова, даје мишљење о нацртима закона и других прописа у вези са спољним пословима за које су надлежни други органи државне управе, а који су од интереса за међународни положај Републике Србије;</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припрема правна мишљења о питањима из међународног права за потребе председника Републике, Владе и других државних органа;</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предлаже Влади стратегију развоја спољних послова и друге мере којима се обликује спољна политика Владе; припрема документацију, информације и анализе из области спољне политике;</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у сарадњи са надлежним државним органима покреће поступак и координира вођење преговора и закључивање међународних уговора, учествује у поступку њиховог потврђивања и прати њихову примену; чува оригинале свих међународних уговора, заједничких саопштења и декларација Републике Србије и њених међународно-правних претходника;</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информише владе других држава и међународну јавност, као и исељенике, лица српског порекла и држављане Републике Србије у иностранству о политици Републике Србије и, у сарадњи са другим надлежним органима државне управе, ради на промоцији политичких ставова Владе ради јачања угледа Републике Србије у међународним односима;</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у сарадњи са Министарством за дијаспору, унапређује поштовање људских и мањинских права исељеника, лица српског порекла и држављана Републике Србије у иностранству;</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у сарадњи са другим надлежним органима државне управе, спроводи гласање држављана Републике Србије који имају пребивалиште или боравиште у иностранству за време избора и референдума на републичком нивоу;</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у сарадњи са другим органима државне управе, обавља послове разграничења са суседним државама, израђује и чува документацију о државној граници;</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прикупља и чува документацију о спољној политици Републике Србије, подстиче научноистраживачки рад у области спољне политике и међународних односа;</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спроводи поступак стицања, одржавања и располагања непокретном имовином у иностранству која је неопходна за рад дипломатско-конзуларних представништава;</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 xml:space="preserve">организује, одржава и штити системе информатичких, телекомуникационих, </w:t>
      </w:r>
      <w:r w:rsidRPr="00E54DFB">
        <w:rPr>
          <w:rFonts w:ascii="Calibri" w:hAnsi="Calibri" w:cs="Calibri"/>
          <w:sz w:val="23"/>
          <w:szCs w:val="23"/>
          <w:lang w:val="sr-Cyrl-RS" w:eastAsia="en-US"/>
        </w:rPr>
        <w:lastRenderedPageBreak/>
        <w:t>курирских и других веза са дипломатско-конзуларним представништвима и другим информационим системима;</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обавља послове безбедности Министарства, дипломатско-конзуларних представништава и запослених;</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у сарадњи са другим надлежним органима сагласно посебном закону обезбеђује учешће у међународним мисијама;</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 xml:space="preserve">обавља и друге послове одређене законом. </w:t>
      </w:r>
    </w:p>
    <w:p w:rsidR="003D0C9C" w:rsidRPr="00E54DFB" w:rsidRDefault="003D0C9C" w:rsidP="003D0C9C">
      <w:pPr>
        <w:widowControl w:val="0"/>
        <w:overflowPunct w:val="0"/>
        <w:autoSpaceDE w:val="0"/>
        <w:jc w:val="both"/>
        <w:rPr>
          <w:lang w:val="sr-Cyrl-RS"/>
        </w:rPr>
      </w:pPr>
      <w:r w:rsidRPr="00E54DFB">
        <w:rPr>
          <w:rFonts w:ascii="Calibri" w:hAnsi="Calibri" w:cs="Calibri"/>
          <w:sz w:val="23"/>
          <w:szCs w:val="23"/>
          <w:lang w:val="sr-Cyrl-RS"/>
        </w:rPr>
        <w:t>Послове из свог делокруга Министарство врши непосредно и преко дипломатско-конзуларних представништава.</w:t>
      </w:r>
    </w:p>
    <w:p w:rsidR="003D0C9C" w:rsidRPr="00E54DFB" w:rsidRDefault="003D0C9C" w:rsidP="003D0C9C">
      <w:pPr>
        <w:widowControl w:val="0"/>
        <w:autoSpaceDE w:val="0"/>
        <w:rPr>
          <w:rFonts w:ascii="Calibri" w:hAnsi="Calibri" w:cs="Calibri"/>
          <w:lang w:val="sr-Cyrl-RS"/>
        </w:rPr>
      </w:pPr>
    </w:p>
    <w:p w:rsidR="003D0C9C" w:rsidRDefault="003D0C9C" w:rsidP="003D0C9C">
      <w:pPr>
        <w:widowControl w:val="0"/>
        <w:overflowPunct w:val="0"/>
        <w:autoSpaceDE w:val="0"/>
        <w:spacing w:line="223" w:lineRule="auto"/>
        <w:jc w:val="both"/>
        <w:rPr>
          <w:rFonts w:ascii="Calibri" w:hAnsi="Calibri" w:cs="Calibri"/>
          <w:sz w:val="23"/>
          <w:szCs w:val="23"/>
          <w:lang w:val="sr-Cyrl-RS"/>
        </w:rPr>
      </w:pPr>
      <w:r w:rsidRPr="00E54DFB">
        <w:rPr>
          <w:rFonts w:ascii="Calibri" w:hAnsi="Calibri" w:cs="Calibri"/>
          <w:sz w:val="23"/>
          <w:szCs w:val="23"/>
          <w:lang w:val="sr-Cyrl-RS"/>
        </w:rPr>
        <w:t xml:space="preserve">МСП је према одредбама </w:t>
      </w:r>
      <w:r w:rsidRPr="00087E9D">
        <w:rPr>
          <w:rFonts w:ascii="Calibri" w:hAnsi="Calibri" w:cs="Calibri"/>
          <w:sz w:val="23"/>
          <w:szCs w:val="23"/>
          <w:lang w:val="sr-Cyrl-RS"/>
        </w:rPr>
        <w:t>Закона о странцима</w:t>
      </w:r>
      <w:r w:rsidRPr="00E54DFB">
        <w:rPr>
          <w:rFonts w:ascii="Calibri" w:hAnsi="Calibri" w:cs="Calibri"/>
          <w:sz w:val="23"/>
          <w:szCs w:val="23"/>
          <w:lang w:val="sr-Cyrl-RS"/>
        </w:rPr>
        <w:t xml:space="preserve"> (чл. </w:t>
      </w:r>
      <w:r>
        <w:rPr>
          <w:rFonts w:ascii="Calibri" w:hAnsi="Calibri" w:cs="Calibri"/>
          <w:sz w:val="23"/>
          <w:szCs w:val="23"/>
          <w:lang w:val="sr-Latn-RS"/>
        </w:rPr>
        <w:t>102</w:t>
      </w:r>
      <w:r w:rsidRPr="00E54DFB">
        <w:rPr>
          <w:rFonts w:ascii="Calibri" w:hAnsi="Calibri" w:cs="Calibri"/>
          <w:sz w:val="23"/>
          <w:szCs w:val="23"/>
          <w:lang w:val="sr-Cyrl-RS"/>
        </w:rPr>
        <w:t>) одговорно за издавање посебних личних карата за странце који су чланови дипломатског или конзуларног представништва стране државе или чланови друге мисије која има дипломатски статус.</w:t>
      </w:r>
    </w:p>
    <w:p w:rsidR="003D0C9C" w:rsidRPr="00E54DFB" w:rsidRDefault="003D0C9C" w:rsidP="003D0C9C">
      <w:pPr>
        <w:widowControl w:val="0"/>
        <w:overflowPunct w:val="0"/>
        <w:autoSpaceDE w:val="0"/>
        <w:spacing w:line="223" w:lineRule="auto"/>
        <w:jc w:val="both"/>
        <w:rPr>
          <w:lang w:val="sr-Cyrl-RS"/>
        </w:rPr>
      </w:pPr>
    </w:p>
    <w:p w:rsidR="003D0C9C" w:rsidRPr="00E54DFB" w:rsidRDefault="003D0C9C" w:rsidP="003D0C9C">
      <w:pPr>
        <w:widowControl w:val="0"/>
        <w:autoSpaceDE w:val="0"/>
        <w:spacing w:line="125" w:lineRule="exact"/>
        <w:rPr>
          <w:rFonts w:ascii="Calibri" w:hAnsi="Calibri" w:cs="Calibri"/>
          <w:sz w:val="23"/>
          <w:szCs w:val="23"/>
          <w:lang w:val="sr-Cyrl-RS"/>
        </w:rPr>
      </w:pPr>
    </w:p>
    <w:p w:rsidR="003D0C9C" w:rsidRPr="00E54DFB" w:rsidRDefault="003D0C9C" w:rsidP="003D0C9C">
      <w:pPr>
        <w:widowControl w:val="0"/>
        <w:overflowPunct w:val="0"/>
        <w:autoSpaceDE w:val="0"/>
        <w:spacing w:line="213" w:lineRule="auto"/>
        <w:jc w:val="both"/>
        <w:rPr>
          <w:lang w:val="sr-Cyrl-RS"/>
        </w:rPr>
      </w:pPr>
      <w:r w:rsidRPr="00E54DFB">
        <w:rPr>
          <w:rFonts w:ascii="Calibri" w:hAnsi="Calibri" w:cs="Calibri"/>
          <w:sz w:val="23"/>
          <w:szCs w:val="23"/>
          <w:lang w:val="sr-Cyrl-RS"/>
        </w:rPr>
        <w:t xml:space="preserve">МСП је према одредбама Закона о путним исправама и </w:t>
      </w:r>
      <w:r w:rsidRPr="00087E9D">
        <w:rPr>
          <w:rFonts w:ascii="Calibri" w:hAnsi="Calibri" w:cs="Calibri"/>
          <w:sz w:val="23"/>
          <w:szCs w:val="23"/>
          <w:lang w:val="sr-Cyrl-RS"/>
        </w:rPr>
        <w:t>Уредбе о издавању дипломатских и службених пасоша</w:t>
      </w:r>
      <w:r w:rsidRPr="00E54DFB">
        <w:rPr>
          <w:rFonts w:ascii="Calibri" w:hAnsi="Calibri" w:cs="Calibri"/>
          <w:color w:val="0000FF"/>
          <w:sz w:val="23"/>
          <w:szCs w:val="23"/>
          <w:lang w:val="sr-Cyrl-RS"/>
        </w:rPr>
        <w:t xml:space="preserve"> </w:t>
      </w:r>
      <w:r w:rsidRPr="00E54DFB">
        <w:rPr>
          <w:rFonts w:ascii="Calibri" w:hAnsi="Calibri" w:cs="Calibri"/>
          <w:sz w:val="23"/>
          <w:szCs w:val="23"/>
          <w:lang w:val="sr-Cyrl-RS"/>
        </w:rPr>
        <w:t>о</w:t>
      </w:r>
      <w:r>
        <w:rPr>
          <w:rFonts w:ascii="Calibri" w:hAnsi="Calibri" w:cs="Calibri"/>
          <w:sz w:val="23"/>
          <w:szCs w:val="23"/>
          <w:lang w:val="sr-Cyrl-RS"/>
        </w:rPr>
        <w:t>влашћено</w:t>
      </w:r>
      <w:r w:rsidRPr="00E54DFB">
        <w:rPr>
          <w:rFonts w:ascii="Calibri" w:hAnsi="Calibri" w:cs="Calibri"/>
          <w:sz w:val="23"/>
          <w:szCs w:val="23"/>
          <w:lang w:val="sr-Cyrl-RS"/>
        </w:rPr>
        <w:t xml:space="preserve"> за издавање дипломатских и службених</w:t>
      </w:r>
      <w:r w:rsidRPr="00E54DFB">
        <w:rPr>
          <w:rFonts w:ascii="Calibri" w:hAnsi="Calibri" w:cs="Calibri"/>
          <w:color w:val="0000FF"/>
          <w:sz w:val="23"/>
          <w:szCs w:val="23"/>
          <w:lang w:val="sr-Cyrl-RS"/>
        </w:rPr>
        <w:t xml:space="preserve"> </w:t>
      </w:r>
      <w:r w:rsidRPr="00E54DFB">
        <w:rPr>
          <w:rFonts w:ascii="Calibri" w:hAnsi="Calibri" w:cs="Calibri"/>
          <w:sz w:val="23"/>
          <w:szCs w:val="23"/>
          <w:lang w:val="sr-Cyrl-RS"/>
        </w:rPr>
        <w:t>путних исправа.</w:t>
      </w:r>
    </w:p>
    <w:p w:rsidR="003D0C9C" w:rsidRPr="00E54DFB" w:rsidRDefault="003D0C9C" w:rsidP="003D0C9C">
      <w:pPr>
        <w:widowControl w:val="0"/>
        <w:autoSpaceDE w:val="0"/>
        <w:spacing w:line="200" w:lineRule="exact"/>
        <w:rPr>
          <w:rFonts w:ascii="Calibri" w:hAnsi="Calibri" w:cs="Calibri"/>
          <w:sz w:val="23"/>
          <w:szCs w:val="23"/>
          <w:lang w:val="sr-Cyrl-RS"/>
        </w:rPr>
      </w:pPr>
    </w:p>
    <w:p w:rsidR="003D0C9C" w:rsidRPr="00E54DFB" w:rsidRDefault="003D0C9C" w:rsidP="003D0C9C">
      <w:pPr>
        <w:widowControl w:val="0"/>
        <w:autoSpaceDE w:val="0"/>
        <w:rPr>
          <w:rFonts w:ascii="Calibri" w:hAnsi="Calibri" w:cs="Calibri"/>
          <w:color w:val="0000FF"/>
          <w:sz w:val="19"/>
          <w:szCs w:val="19"/>
          <w:u w:val="single"/>
          <w:lang w:val="sr-Cyrl-RS"/>
        </w:rPr>
      </w:pPr>
    </w:p>
    <w:p w:rsidR="003D0C9C" w:rsidRPr="00E54DFB" w:rsidRDefault="00CA1929" w:rsidP="003D0C9C">
      <w:pPr>
        <w:widowControl w:val="0"/>
        <w:autoSpaceDE w:val="0"/>
        <w:rPr>
          <w:lang w:val="sr-Cyrl-RS"/>
        </w:rPr>
      </w:pPr>
      <w:hyperlink w:anchor="SADRZAJ" w:history="1">
        <w:r w:rsidR="003D0C9C" w:rsidRPr="00E54DFB">
          <w:rPr>
            <w:rStyle w:val="Hyperlink"/>
            <w:rFonts w:ascii="Calibri" w:hAnsi="Calibri" w:cs="Calibri"/>
            <w:sz w:val="23"/>
            <w:szCs w:val="23"/>
            <w:lang w:val="sr-Cyrl-RS"/>
          </w:rPr>
          <w:t>Повратак на садржај</w:t>
        </w:r>
      </w:hyperlink>
    </w:p>
    <w:p w:rsidR="003D0C9C" w:rsidRPr="00E54DFB" w:rsidRDefault="00CA1929" w:rsidP="003D0C9C">
      <w:pPr>
        <w:widowControl w:val="0"/>
        <w:autoSpaceDE w:val="0"/>
        <w:rPr>
          <w:lang w:val="sr-Cyrl-RS"/>
        </w:rPr>
      </w:pPr>
      <w:hyperlink w:anchor="SADRZAJ" w:history="1"/>
    </w:p>
    <w:p w:rsidR="003D0C9C" w:rsidRPr="00E54DFB" w:rsidRDefault="003D0C9C" w:rsidP="003D0C9C">
      <w:pPr>
        <w:widowControl w:val="0"/>
        <w:numPr>
          <w:ilvl w:val="0"/>
          <w:numId w:val="3"/>
        </w:numPr>
        <w:tabs>
          <w:tab w:val="left" w:pos="667"/>
        </w:tabs>
        <w:overflowPunct w:val="0"/>
        <w:autoSpaceDE w:val="0"/>
        <w:spacing w:line="237" w:lineRule="auto"/>
        <w:ind w:left="667" w:hanging="667"/>
        <w:jc w:val="both"/>
        <w:rPr>
          <w:lang w:val="sr-Cyrl-RS"/>
        </w:rPr>
      </w:pPr>
      <w:bookmarkStart w:id="24" w:name="S7OpisPostupanjaUOkviruNadleznosti"/>
      <w:bookmarkEnd w:id="24"/>
      <w:r w:rsidRPr="00E54DFB">
        <w:rPr>
          <w:rFonts w:ascii="Calibri" w:hAnsi="Calibri" w:cs="Calibri"/>
          <w:b/>
          <w:bCs/>
          <w:sz w:val="26"/>
          <w:szCs w:val="26"/>
          <w:lang w:val="sr-Cyrl-RS"/>
        </w:rPr>
        <w:t xml:space="preserve">Опис поступања у оквиру надлежности, обавеза и овлашћења </w:t>
      </w:r>
    </w:p>
    <w:p w:rsidR="003D0C9C" w:rsidRPr="00E54DFB" w:rsidRDefault="003D0C9C" w:rsidP="003D0C9C">
      <w:pPr>
        <w:widowControl w:val="0"/>
        <w:overflowPunct w:val="0"/>
        <w:autoSpaceDE w:val="0"/>
        <w:spacing w:line="204" w:lineRule="auto"/>
        <w:ind w:left="7"/>
        <w:jc w:val="both"/>
        <w:rPr>
          <w:rFonts w:ascii="Calibri" w:hAnsi="Calibri" w:cs="Calibri"/>
          <w:b/>
          <w:bCs/>
          <w:sz w:val="23"/>
          <w:szCs w:val="23"/>
          <w:lang w:val="sr-Cyrl-RS"/>
        </w:rPr>
      </w:pPr>
    </w:p>
    <w:p w:rsidR="003D0C9C" w:rsidRPr="00E54DFB" w:rsidRDefault="003D0C9C" w:rsidP="003D0C9C">
      <w:pPr>
        <w:widowControl w:val="0"/>
        <w:overflowPunct w:val="0"/>
        <w:autoSpaceDE w:val="0"/>
        <w:ind w:left="7"/>
        <w:jc w:val="both"/>
        <w:rPr>
          <w:rFonts w:ascii="Calibri" w:hAnsi="Calibri" w:cs="Calibri"/>
          <w:lang w:val="sr-Cyrl-RS"/>
        </w:rPr>
      </w:pPr>
      <w:r w:rsidRPr="00E54DFB">
        <w:rPr>
          <w:rFonts w:ascii="Calibri" w:hAnsi="Calibri" w:cs="Calibri"/>
          <w:sz w:val="23"/>
          <w:szCs w:val="23"/>
          <w:lang w:val="sr-Cyrl-RS"/>
        </w:rPr>
        <w:t xml:space="preserve">Надлежности МСП прописане су </w:t>
      </w:r>
      <w:r w:rsidRPr="00087E9D">
        <w:rPr>
          <w:rFonts w:ascii="Calibri" w:hAnsi="Calibri" w:cs="Calibri"/>
          <w:sz w:val="23"/>
          <w:szCs w:val="23"/>
          <w:lang w:val="sr-Cyrl-RS"/>
        </w:rPr>
        <w:t>Законом о министарствима</w:t>
      </w:r>
      <w:r w:rsidRPr="00E54DFB">
        <w:rPr>
          <w:rFonts w:ascii="Calibri" w:hAnsi="Calibri" w:cs="Calibri"/>
          <w:sz w:val="23"/>
          <w:szCs w:val="23"/>
          <w:lang w:val="sr-Cyrl-RS"/>
        </w:rPr>
        <w:t xml:space="preserve"> и </w:t>
      </w:r>
      <w:r w:rsidRPr="00087E9D">
        <w:rPr>
          <w:rFonts w:ascii="Calibri" w:hAnsi="Calibri" w:cs="Calibri"/>
          <w:sz w:val="23"/>
          <w:szCs w:val="23"/>
          <w:lang w:val="sr-Cyrl-RS"/>
        </w:rPr>
        <w:t>Законом о спољним пословима.</w:t>
      </w: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overflowPunct w:val="0"/>
        <w:autoSpaceDE w:val="0"/>
        <w:ind w:left="7"/>
        <w:jc w:val="both"/>
        <w:rPr>
          <w:lang w:val="sr-Cyrl-RS"/>
        </w:rPr>
      </w:pPr>
      <w:r w:rsidRPr="00E54DFB">
        <w:rPr>
          <w:rFonts w:ascii="Calibri" w:hAnsi="Calibri" w:cs="Calibri"/>
          <w:sz w:val="23"/>
          <w:szCs w:val="23"/>
          <w:lang w:val="sr-Cyrl-RS"/>
        </w:rPr>
        <w:t>Послове из своје надлежности МСП врши континуирано и преко организационих јединица у саставу МСП, укључујући и дипломатско-конзуларна представништва у иностранству.</w:t>
      </w: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overflowPunct w:val="0"/>
        <w:autoSpaceDE w:val="0"/>
        <w:ind w:left="7"/>
        <w:jc w:val="both"/>
        <w:rPr>
          <w:lang w:val="sr-Cyrl-RS"/>
        </w:rPr>
      </w:pPr>
      <w:r w:rsidRPr="00E54DFB">
        <w:rPr>
          <w:rFonts w:ascii="Calibri" w:hAnsi="Calibri" w:cs="Calibri"/>
          <w:sz w:val="23"/>
          <w:szCs w:val="23"/>
          <w:lang w:val="sr-Cyrl-RS"/>
        </w:rPr>
        <w:t xml:space="preserve">Поступање МСП у оквиру прописаних надлежности дато је кроз </w:t>
      </w:r>
      <w:hyperlink w:anchor="PregledOrganizacionihJedinica" w:history="1">
        <w:r w:rsidRPr="00E54DFB">
          <w:rPr>
            <w:rStyle w:val="Hyperlink"/>
            <w:rFonts w:ascii="Calibri" w:hAnsi="Calibri" w:cs="Calibri"/>
            <w:sz w:val="23"/>
            <w:szCs w:val="23"/>
            <w:lang w:val="sr-Cyrl-RS"/>
          </w:rPr>
          <w:t>описе послова организационих јединица у саставу МСП.</w:t>
        </w:r>
      </w:hyperlink>
    </w:p>
    <w:p w:rsidR="003D0C9C" w:rsidRPr="00E54DFB" w:rsidRDefault="00CA1929" w:rsidP="003D0C9C">
      <w:pPr>
        <w:widowControl w:val="0"/>
        <w:autoSpaceDE w:val="0"/>
        <w:rPr>
          <w:lang w:val="sr-Cyrl-RS"/>
        </w:rPr>
      </w:pPr>
      <w:hyperlink w:anchor="PregledOrganizacionihJedinica" w:history="1"/>
    </w:p>
    <w:p w:rsidR="003D0C9C" w:rsidRDefault="003D0C9C" w:rsidP="003D0C9C">
      <w:pPr>
        <w:widowControl w:val="0"/>
        <w:autoSpaceDE w:val="0"/>
        <w:rPr>
          <w:rFonts w:ascii="Calibri" w:hAnsi="Calibri" w:cs="Calibri"/>
          <w:lang w:val="sr-Cyrl-RS"/>
        </w:rPr>
      </w:pPr>
      <w:r>
        <w:rPr>
          <w:rFonts w:ascii="Calibri" w:hAnsi="Calibri" w:cs="Calibri"/>
          <w:lang w:val="sr-Cyrl-RS"/>
        </w:rPr>
        <w:t>Министарство спољних послова има обавезу да води рачуна о спољно – политичким интересима Републике Србије и врши конзуларну заштиту њених грађана, и извршава је путем дипломатско – конзуларне мреже, у складу са правилима Конвенције о дипломатском праву (1961) и Конвенције о конзуларном праву (1963).</w:t>
      </w: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overflowPunct w:val="0"/>
        <w:autoSpaceDE w:val="0"/>
        <w:ind w:left="7"/>
        <w:jc w:val="both"/>
        <w:rPr>
          <w:lang w:val="sr-Cyrl-RS"/>
        </w:rPr>
      </w:pPr>
      <w:r w:rsidRPr="00E54DFB">
        <w:rPr>
          <w:rFonts w:ascii="Calibri" w:hAnsi="Calibri" w:cs="Calibri"/>
          <w:sz w:val="23"/>
          <w:szCs w:val="23"/>
          <w:lang w:val="sr-Cyrl-RS"/>
        </w:rPr>
        <w:t>Такође, МСП периодично доставља Влади Републике Србије прилоге, који су саставни део Годишњег извештаја о раду Владе.</w:t>
      </w: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autoSpaceDE w:val="0"/>
        <w:ind w:left="7"/>
        <w:rPr>
          <w:lang w:val="sr-Cyrl-RS"/>
        </w:rPr>
      </w:pPr>
      <w:r w:rsidRPr="00E54DFB">
        <w:rPr>
          <w:rFonts w:ascii="Calibri" w:hAnsi="Calibri" w:cs="Calibri"/>
          <w:sz w:val="23"/>
          <w:szCs w:val="23"/>
          <w:lang w:val="sr-Cyrl-RS"/>
        </w:rPr>
        <w:t>За приступ овим документима надлежна је Влада Републике Србије.</w:t>
      </w:r>
    </w:p>
    <w:p w:rsidR="003D0C9C" w:rsidRPr="00E54DFB" w:rsidRDefault="003D0C9C" w:rsidP="003D0C9C">
      <w:pPr>
        <w:widowControl w:val="0"/>
        <w:autoSpaceDE w:val="0"/>
        <w:rPr>
          <w:rFonts w:ascii="Calibri" w:hAnsi="Calibri" w:cs="Calibri"/>
          <w:lang w:val="sr-Cyrl-RS"/>
        </w:rPr>
      </w:pPr>
    </w:p>
    <w:p w:rsidR="003D0C9C" w:rsidRDefault="00CA1929" w:rsidP="003D0C9C">
      <w:pPr>
        <w:widowControl w:val="0"/>
        <w:autoSpaceDE w:val="0"/>
        <w:ind w:left="7"/>
        <w:rPr>
          <w:rStyle w:val="Hyperlink"/>
          <w:rFonts w:ascii="Calibri" w:hAnsi="Calibri" w:cs="Calibri"/>
          <w:sz w:val="19"/>
          <w:szCs w:val="19"/>
          <w:lang w:val="sr-Cyrl-RS"/>
        </w:rPr>
      </w:pPr>
      <w:hyperlink w:anchor="SADRZAJ" w:history="1">
        <w:r w:rsidR="003D0C9C" w:rsidRPr="00E54DFB">
          <w:rPr>
            <w:rStyle w:val="Hyperlink"/>
            <w:rFonts w:ascii="Calibri" w:hAnsi="Calibri" w:cs="Calibri"/>
            <w:sz w:val="19"/>
            <w:szCs w:val="19"/>
            <w:lang w:val="sr-Cyrl-RS"/>
          </w:rPr>
          <w:t>Повратак на садржај</w:t>
        </w:r>
      </w:hyperlink>
    </w:p>
    <w:p w:rsidR="00D21C6A" w:rsidRDefault="00D21C6A" w:rsidP="003D0C9C">
      <w:pPr>
        <w:widowControl w:val="0"/>
        <w:autoSpaceDE w:val="0"/>
        <w:ind w:left="7"/>
        <w:rPr>
          <w:rStyle w:val="Hyperlink"/>
          <w:rFonts w:ascii="Calibri" w:hAnsi="Calibri" w:cs="Calibri"/>
          <w:sz w:val="19"/>
          <w:szCs w:val="19"/>
          <w:lang w:val="sr-Cyrl-RS"/>
        </w:rPr>
      </w:pPr>
    </w:p>
    <w:p w:rsidR="00D21C6A" w:rsidRPr="00E54DFB" w:rsidRDefault="00D21C6A" w:rsidP="003D0C9C">
      <w:pPr>
        <w:widowControl w:val="0"/>
        <w:autoSpaceDE w:val="0"/>
        <w:ind w:left="7"/>
        <w:rPr>
          <w:lang w:val="sr-Cyrl-RS"/>
        </w:rPr>
      </w:pPr>
    </w:p>
    <w:p w:rsidR="003D0C9C" w:rsidRPr="00E54DFB" w:rsidRDefault="00CA1929" w:rsidP="003D0C9C">
      <w:pPr>
        <w:widowControl w:val="0"/>
        <w:autoSpaceDE w:val="0"/>
        <w:ind w:left="7"/>
        <w:rPr>
          <w:lang w:val="sr-Cyrl-RS"/>
        </w:rPr>
      </w:pPr>
      <w:hyperlink w:anchor="SADRZAJ" w:history="1"/>
    </w:p>
    <w:p w:rsidR="003D0C9C" w:rsidRPr="004C1B2A" w:rsidRDefault="003D0C9C" w:rsidP="003D0C9C">
      <w:pPr>
        <w:widowControl w:val="0"/>
        <w:numPr>
          <w:ilvl w:val="0"/>
          <w:numId w:val="3"/>
        </w:numPr>
        <w:tabs>
          <w:tab w:val="left" w:pos="1069"/>
        </w:tabs>
        <w:overflowPunct w:val="0"/>
        <w:autoSpaceDE w:val="0"/>
        <w:ind w:left="360"/>
        <w:jc w:val="both"/>
        <w:rPr>
          <w:lang w:val="sr-Cyrl-RS"/>
        </w:rPr>
      </w:pPr>
      <w:bookmarkStart w:id="25" w:name="S8NavodjenjePropisa"/>
      <w:bookmarkEnd w:id="25"/>
      <w:r w:rsidRPr="00E54DFB">
        <w:rPr>
          <w:rFonts w:ascii="Calibri" w:hAnsi="Calibri" w:cs="Calibri"/>
          <w:b/>
          <w:bCs/>
          <w:sz w:val="26"/>
          <w:szCs w:val="26"/>
          <w:lang w:val="sr-Cyrl-RS"/>
        </w:rPr>
        <w:lastRenderedPageBreak/>
        <w:t>Навођење прописа</w:t>
      </w:r>
    </w:p>
    <w:p w:rsidR="003D0C9C" w:rsidRPr="00E54DFB" w:rsidRDefault="003D0C9C" w:rsidP="003D0C9C">
      <w:pPr>
        <w:widowControl w:val="0"/>
        <w:tabs>
          <w:tab w:val="left" w:pos="1069"/>
        </w:tabs>
        <w:overflowPunct w:val="0"/>
        <w:autoSpaceDE w:val="0"/>
        <w:ind w:left="360"/>
        <w:jc w:val="both"/>
        <w:rPr>
          <w:lang w:val="sr-Cyrl-RS"/>
        </w:rPr>
      </w:pPr>
    </w:p>
    <w:p w:rsidR="003D0C9C" w:rsidRDefault="003D0C9C" w:rsidP="003D0C9C">
      <w:pPr>
        <w:widowControl w:val="0"/>
        <w:autoSpaceDE w:val="0"/>
        <w:rPr>
          <w:rFonts w:ascii="Calibri" w:hAnsi="Calibri" w:cs="Calibri"/>
          <w:sz w:val="23"/>
          <w:szCs w:val="23"/>
          <w:lang w:val="sr-Cyrl-RS"/>
        </w:rPr>
      </w:pPr>
      <w:r w:rsidRPr="00E54DFB">
        <w:rPr>
          <w:rFonts w:ascii="Calibri" w:hAnsi="Calibri" w:cs="Calibri"/>
          <w:sz w:val="23"/>
          <w:szCs w:val="23"/>
          <w:lang w:val="sr-Cyrl-RS"/>
        </w:rPr>
        <w:tab/>
        <w:t xml:space="preserve">МСП у свом раду примењује </w:t>
      </w:r>
      <w:r>
        <w:rPr>
          <w:rFonts w:ascii="Calibri" w:hAnsi="Calibri" w:cs="Calibri"/>
          <w:sz w:val="23"/>
          <w:szCs w:val="23"/>
          <w:lang w:val="sr-Cyrl-RS"/>
        </w:rPr>
        <w:t>низ прописа унутрашњег и међународног права, у складу са Уставом Републике Србије</w:t>
      </w:r>
      <w:r>
        <w:rPr>
          <w:rFonts w:ascii="Calibri" w:hAnsi="Calibri" w:cs="Calibri"/>
          <w:sz w:val="23"/>
          <w:szCs w:val="23"/>
          <w:lang w:val="sr-Latn-RS"/>
        </w:rPr>
        <w:t xml:space="preserve"> (2006)</w:t>
      </w:r>
      <w:r>
        <w:rPr>
          <w:rFonts w:ascii="Calibri" w:hAnsi="Calibri" w:cs="Calibri"/>
          <w:sz w:val="23"/>
          <w:szCs w:val="23"/>
          <w:lang w:val="sr-Cyrl-RS"/>
        </w:rPr>
        <w:t>.</w:t>
      </w:r>
    </w:p>
    <w:p w:rsidR="003D0C9C" w:rsidRDefault="003D0C9C" w:rsidP="003D0C9C">
      <w:pPr>
        <w:widowControl w:val="0"/>
        <w:autoSpaceDE w:val="0"/>
        <w:rPr>
          <w:rFonts w:ascii="Calibri" w:hAnsi="Calibri" w:cs="Calibri"/>
          <w:sz w:val="23"/>
          <w:szCs w:val="23"/>
          <w:lang w:val="sr-Cyrl-RS"/>
        </w:rPr>
      </w:pPr>
    </w:p>
    <w:p w:rsidR="003D0C9C" w:rsidRPr="00E54DFB" w:rsidRDefault="003D0C9C" w:rsidP="003D0C9C">
      <w:pPr>
        <w:widowControl w:val="0"/>
        <w:autoSpaceDE w:val="0"/>
        <w:rPr>
          <w:lang w:val="sr-Cyrl-RS"/>
        </w:rPr>
      </w:pPr>
      <w:r>
        <w:rPr>
          <w:rFonts w:ascii="Calibri" w:hAnsi="Calibri" w:cs="Calibri"/>
          <w:sz w:val="23"/>
          <w:szCs w:val="23"/>
          <w:lang w:val="sr-Cyrl-RS"/>
        </w:rPr>
        <w:t xml:space="preserve"> Најзначајнији прописи унутрашњег права који се односе на рад МСП су</w:t>
      </w:r>
      <w:r w:rsidRPr="00E54DFB">
        <w:rPr>
          <w:rFonts w:ascii="Calibri" w:hAnsi="Calibri" w:cs="Calibri"/>
          <w:sz w:val="23"/>
          <w:szCs w:val="23"/>
          <w:lang w:val="sr-Cyrl-RS"/>
        </w:rPr>
        <w:t>:</w:t>
      </w:r>
    </w:p>
    <w:p w:rsidR="003D0C9C" w:rsidRPr="00E54DFB" w:rsidRDefault="003D0C9C" w:rsidP="003D0C9C">
      <w:pPr>
        <w:widowControl w:val="0"/>
        <w:autoSpaceDE w:val="0"/>
        <w:rPr>
          <w:rFonts w:ascii="Calibri" w:hAnsi="Calibri" w:cs="Calibri"/>
          <w:lang w:val="sr-Cyrl-RS"/>
        </w:rPr>
      </w:pPr>
    </w:p>
    <w:p w:rsidR="003D0C9C" w:rsidRDefault="00CA1929" w:rsidP="00EC3869">
      <w:pPr>
        <w:widowControl w:val="0"/>
        <w:numPr>
          <w:ilvl w:val="0"/>
          <w:numId w:val="70"/>
        </w:numPr>
        <w:spacing w:after="120"/>
        <w:jc w:val="both"/>
        <w:rPr>
          <w:lang w:val="sr-Cyrl-RS"/>
        </w:rPr>
      </w:pPr>
      <w:hyperlink r:id="rId20" w:history="1">
        <w:r w:rsidR="003D0C9C" w:rsidRPr="00E54DFB">
          <w:rPr>
            <w:rStyle w:val="Hyperlink"/>
            <w:rFonts w:ascii="Calibri" w:hAnsi="Calibri" w:cs="Calibri"/>
            <w:sz w:val="23"/>
            <w:szCs w:val="23"/>
            <w:lang w:val="sr-Cyrl-RS" w:eastAsia="en-US"/>
          </w:rPr>
          <w:t>Закон о спољним пословима</w:t>
        </w:r>
      </w:hyperlink>
      <w:r w:rsidR="003D0C9C" w:rsidRPr="00E54DFB">
        <w:rPr>
          <w:rFonts w:ascii="Calibri" w:hAnsi="Calibri" w:cs="Calibri"/>
          <w:sz w:val="23"/>
          <w:szCs w:val="23"/>
          <w:lang w:val="sr-Cyrl-RS" w:eastAsia="en-US"/>
        </w:rPr>
        <w:t xml:space="preserve"> ("Службени гласник РС", бр. 116/2007, 126/2007-исправка и 41/2009)</w:t>
      </w:r>
      <w:r w:rsidR="003D0C9C" w:rsidRPr="00412019">
        <w:rPr>
          <w:lang w:val="sr-Cyrl-RS"/>
        </w:rPr>
        <w:t xml:space="preserve"> </w:t>
      </w:r>
    </w:p>
    <w:p w:rsidR="003D0C9C" w:rsidRPr="00412019" w:rsidRDefault="00CA1929" w:rsidP="00EC3869">
      <w:pPr>
        <w:widowControl w:val="0"/>
        <w:numPr>
          <w:ilvl w:val="0"/>
          <w:numId w:val="70"/>
        </w:numPr>
        <w:spacing w:after="120"/>
        <w:jc w:val="both"/>
        <w:rPr>
          <w:lang w:val="sr-Cyrl-RS"/>
        </w:rPr>
      </w:pPr>
      <w:hyperlink r:id="rId21" w:history="1">
        <w:r w:rsidR="003D0C9C" w:rsidRPr="00E54DFB">
          <w:rPr>
            <w:rStyle w:val="Hyperlink"/>
            <w:rFonts w:ascii="Calibri" w:hAnsi="Calibri" w:cs="Calibri"/>
            <w:sz w:val="23"/>
            <w:szCs w:val="23"/>
            <w:lang w:val="sr-Cyrl-RS" w:eastAsia="en-US"/>
          </w:rPr>
          <w:t>Закон о закључивању и извршавању међународних уговора</w:t>
        </w:r>
      </w:hyperlink>
      <w:r w:rsidR="003D0C9C" w:rsidRPr="00E54DFB">
        <w:rPr>
          <w:rFonts w:ascii="Calibri" w:hAnsi="Calibri" w:cs="Calibri"/>
          <w:sz w:val="23"/>
          <w:szCs w:val="23"/>
          <w:lang w:val="sr-Cyrl-RS" w:eastAsia="en-US"/>
        </w:rPr>
        <w:t xml:space="preserve"> ("Службени гласник РС", бр. 32/2013)</w:t>
      </w:r>
    </w:p>
    <w:p w:rsidR="003D0C9C" w:rsidRPr="00E54DFB" w:rsidRDefault="00CA1929" w:rsidP="00EC3869">
      <w:pPr>
        <w:widowControl w:val="0"/>
        <w:numPr>
          <w:ilvl w:val="0"/>
          <w:numId w:val="70"/>
        </w:numPr>
        <w:spacing w:after="120"/>
        <w:jc w:val="both"/>
        <w:rPr>
          <w:lang w:val="sr-Cyrl-RS"/>
        </w:rPr>
      </w:pPr>
      <w:hyperlink r:id="rId22" w:history="1">
        <w:r w:rsidR="003D0C9C" w:rsidRPr="00E54DFB">
          <w:rPr>
            <w:rStyle w:val="Hyperlink"/>
            <w:rFonts w:ascii="Calibri" w:hAnsi="Calibri" w:cs="Calibri"/>
            <w:sz w:val="23"/>
            <w:szCs w:val="23"/>
            <w:lang w:val="sr-Cyrl-RS" w:eastAsia="en-US"/>
          </w:rPr>
          <w:t>Закон о министарствима</w:t>
        </w:r>
      </w:hyperlink>
      <w:r w:rsidR="003D0C9C" w:rsidRPr="00E54DFB">
        <w:rPr>
          <w:rFonts w:ascii="Calibri" w:hAnsi="Calibri" w:cs="Calibri"/>
          <w:sz w:val="23"/>
          <w:szCs w:val="23"/>
          <w:lang w:val="sr-Cyrl-RS" w:eastAsia="en-US"/>
        </w:rPr>
        <w:t xml:space="preserve"> ("Службени гласник РС", бр. </w:t>
      </w:r>
      <w:r w:rsidR="003D0C9C" w:rsidRPr="003F105F">
        <w:rPr>
          <w:rFonts w:ascii="Calibri" w:hAnsi="Calibri" w:cs="Calibri"/>
          <w:sz w:val="23"/>
          <w:szCs w:val="23"/>
          <w:lang w:val="sr-Cyrl-RS" w:eastAsia="en-US"/>
        </w:rPr>
        <w:t>128/2020</w:t>
      </w:r>
      <w:r w:rsidR="003D0C9C" w:rsidRPr="00E54DFB">
        <w:rPr>
          <w:rFonts w:ascii="Calibri" w:hAnsi="Calibri" w:cs="Calibri"/>
          <w:sz w:val="23"/>
          <w:szCs w:val="23"/>
          <w:lang w:val="sr-Cyrl-RS" w:eastAsia="en-US"/>
        </w:rPr>
        <w:t>)</w:t>
      </w:r>
    </w:p>
    <w:p w:rsidR="003D0C9C" w:rsidRPr="00E54DFB" w:rsidRDefault="00CA1929" w:rsidP="00EC3869">
      <w:pPr>
        <w:widowControl w:val="0"/>
        <w:numPr>
          <w:ilvl w:val="0"/>
          <w:numId w:val="70"/>
        </w:numPr>
        <w:spacing w:after="120"/>
        <w:jc w:val="both"/>
        <w:rPr>
          <w:lang w:val="sr-Cyrl-RS"/>
        </w:rPr>
      </w:pPr>
      <w:hyperlink r:id="rId23" w:history="1">
        <w:r w:rsidR="003D0C9C" w:rsidRPr="00E54DFB">
          <w:rPr>
            <w:rStyle w:val="Hyperlink"/>
            <w:rFonts w:ascii="Calibri" w:hAnsi="Calibri" w:cs="Calibri"/>
            <w:sz w:val="23"/>
            <w:szCs w:val="23"/>
            <w:lang w:val="sr-Cyrl-RS" w:eastAsia="en-US"/>
          </w:rPr>
          <w:t>Закон о државној управи</w:t>
        </w:r>
      </w:hyperlink>
      <w:r w:rsidR="003D0C9C" w:rsidRPr="00E54DFB">
        <w:rPr>
          <w:rFonts w:ascii="Calibri" w:hAnsi="Calibri" w:cs="Calibri"/>
          <w:sz w:val="23"/>
          <w:szCs w:val="23"/>
          <w:lang w:val="sr-Cyrl-RS" w:eastAsia="en-US"/>
        </w:rPr>
        <w:t xml:space="preserve"> (''Службени гласн</w:t>
      </w:r>
      <w:r w:rsidR="003D0C9C">
        <w:rPr>
          <w:rFonts w:ascii="Calibri" w:hAnsi="Calibri" w:cs="Calibri"/>
          <w:sz w:val="23"/>
          <w:szCs w:val="23"/>
          <w:lang w:val="sr-Cyrl-RS" w:eastAsia="en-US"/>
        </w:rPr>
        <w:t xml:space="preserve">ик РС", бр. 79/2005, 101/2007, </w:t>
      </w:r>
      <w:r w:rsidR="003D0C9C" w:rsidRPr="00E54DFB">
        <w:rPr>
          <w:rFonts w:ascii="Calibri" w:hAnsi="Calibri" w:cs="Calibri"/>
          <w:sz w:val="23"/>
          <w:szCs w:val="23"/>
          <w:lang w:val="sr-Cyrl-RS" w:eastAsia="en-US"/>
        </w:rPr>
        <w:t>95/2010</w:t>
      </w:r>
      <w:r w:rsidR="003D0C9C">
        <w:rPr>
          <w:rFonts w:ascii="Calibri" w:hAnsi="Calibri" w:cs="Calibri"/>
          <w:sz w:val="23"/>
          <w:szCs w:val="23"/>
          <w:lang w:val="sr-Latn-RS" w:eastAsia="en-US"/>
        </w:rPr>
        <w:t xml:space="preserve"> </w:t>
      </w:r>
      <w:r w:rsidR="003D0C9C" w:rsidRPr="004C1B2A">
        <w:rPr>
          <w:rFonts w:ascii="Calibri" w:hAnsi="Calibri" w:cs="Calibri"/>
          <w:sz w:val="23"/>
          <w:szCs w:val="23"/>
          <w:lang w:val="sr-Latn-RS" w:eastAsia="en-US"/>
        </w:rPr>
        <w:t>99/2014, 47/2018</w:t>
      </w:r>
      <w:r w:rsidR="003D0C9C">
        <w:rPr>
          <w:rFonts w:ascii="Calibri" w:hAnsi="Calibri" w:cs="Calibri"/>
          <w:sz w:val="23"/>
          <w:szCs w:val="23"/>
          <w:lang w:val="sr-Latn-RS" w:eastAsia="en-US"/>
        </w:rPr>
        <w:t>,</w:t>
      </w:r>
      <w:r w:rsidR="003D0C9C" w:rsidRPr="004C1B2A">
        <w:rPr>
          <w:rFonts w:ascii="Calibri" w:hAnsi="Calibri" w:cs="Calibri"/>
          <w:sz w:val="23"/>
          <w:szCs w:val="23"/>
          <w:lang w:val="sr-Latn-RS" w:eastAsia="en-US"/>
        </w:rPr>
        <w:t xml:space="preserve"> 30/2018 </w:t>
      </w:r>
      <w:r w:rsidR="003D0C9C">
        <w:rPr>
          <w:rFonts w:ascii="Calibri" w:hAnsi="Calibri" w:cs="Calibri"/>
          <w:sz w:val="23"/>
          <w:szCs w:val="23"/>
          <w:lang w:val="sr-Latn-RS" w:eastAsia="en-US"/>
        </w:rPr>
        <w:t>–</w:t>
      </w:r>
      <w:r w:rsidR="003D0C9C" w:rsidRPr="004C1B2A">
        <w:rPr>
          <w:rFonts w:ascii="Calibri" w:hAnsi="Calibri" w:cs="Calibri"/>
          <w:sz w:val="23"/>
          <w:szCs w:val="23"/>
          <w:lang w:val="sr-Latn-RS" w:eastAsia="en-US"/>
        </w:rPr>
        <w:t xml:space="preserve"> </w:t>
      </w:r>
      <w:r w:rsidR="003D0C9C">
        <w:rPr>
          <w:rFonts w:ascii="Calibri" w:hAnsi="Calibri" w:cs="Calibri"/>
          <w:sz w:val="23"/>
          <w:szCs w:val="23"/>
          <w:lang w:val="sr-Cyrl-RS" w:eastAsia="en-US"/>
        </w:rPr>
        <w:t>др. закон</w:t>
      </w:r>
      <w:r w:rsidR="003D0C9C" w:rsidRPr="00E54DFB">
        <w:rPr>
          <w:rFonts w:ascii="Calibri" w:hAnsi="Calibri" w:cs="Calibri"/>
          <w:sz w:val="23"/>
          <w:szCs w:val="23"/>
          <w:lang w:val="sr-Cyrl-RS" w:eastAsia="en-US"/>
        </w:rPr>
        <w:t>)</w:t>
      </w:r>
    </w:p>
    <w:p w:rsidR="003D0C9C" w:rsidRPr="00E54DFB" w:rsidRDefault="00CA1929" w:rsidP="00EC3869">
      <w:pPr>
        <w:widowControl w:val="0"/>
        <w:numPr>
          <w:ilvl w:val="0"/>
          <w:numId w:val="70"/>
        </w:numPr>
        <w:spacing w:after="120"/>
        <w:jc w:val="both"/>
        <w:rPr>
          <w:lang w:val="sr-Cyrl-RS"/>
        </w:rPr>
      </w:pPr>
      <w:hyperlink r:id="rId24" w:history="1">
        <w:r w:rsidR="003D0C9C" w:rsidRPr="00E54DFB">
          <w:rPr>
            <w:rStyle w:val="Hyperlink"/>
            <w:rFonts w:ascii="Calibri" w:hAnsi="Calibri" w:cs="Calibri"/>
            <w:sz w:val="23"/>
            <w:szCs w:val="23"/>
            <w:lang w:val="sr-Cyrl-RS" w:eastAsia="en-US"/>
          </w:rPr>
          <w:t>Закон о државним службеницима</w:t>
        </w:r>
      </w:hyperlink>
      <w:r w:rsidR="003D0C9C" w:rsidRPr="00E54DFB">
        <w:rPr>
          <w:rFonts w:ascii="Calibri" w:hAnsi="Calibri" w:cs="Calibri"/>
          <w:sz w:val="23"/>
          <w:szCs w:val="23"/>
          <w:lang w:val="sr-Cyrl-RS" w:eastAsia="en-US"/>
        </w:rPr>
        <w:t xml:space="preserve"> ("Службени гласник РС", бр. </w:t>
      </w:r>
      <w:r w:rsidR="003D0C9C" w:rsidRPr="004C1B2A">
        <w:rPr>
          <w:rFonts w:ascii="Calibri" w:hAnsi="Calibri" w:cs="Calibri"/>
          <w:sz w:val="23"/>
          <w:szCs w:val="23"/>
          <w:lang w:val="sr-Cyrl-RS" w:eastAsia="en-US"/>
        </w:rPr>
        <w:t>79/2005-13, 81/2005-11 (исправка), 83/2005-21 (исправка), 64/2007-3, 67/2007-26 (исправка), 116/2008-76, 104/2009-27, 99/2014-7, 94/2017-5, 95/2018-366, 157/2020-3</w:t>
      </w:r>
      <w:r w:rsidR="003D0C9C" w:rsidRPr="00E54DFB">
        <w:rPr>
          <w:rFonts w:ascii="Calibri" w:hAnsi="Calibri" w:cs="Calibri"/>
          <w:sz w:val="23"/>
          <w:szCs w:val="23"/>
          <w:lang w:val="sr-Cyrl-RS" w:eastAsia="en-US"/>
        </w:rPr>
        <w:t>)</w:t>
      </w:r>
    </w:p>
    <w:p w:rsidR="003D0C9C" w:rsidRPr="00E54DFB" w:rsidRDefault="00CA1929" w:rsidP="00EC3869">
      <w:pPr>
        <w:widowControl w:val="0"/>
        <w:numPr>
          <w:ilvl w:val="0"/>
          <w:numId w:val="70"/>
        </w:numPr>
        <w:spacing w:after="120"/>
        <w:jc w:val="both"/>
        <w:rPr>
          <w:lang w:val="sr-Cyrl-RS"/>
        </w:rPr>
      </w:pPr>
      <w:hyperlink r:id="rId25" w:history="1">
        <w:r w:rsidR="003D0C9C" w:rsidRPr="00E54DFB">
          <w:rPr>
            <w:rStyle w:val="Hyperlink"/>
            <w:rFonts w:ascii="Calibri" w:hAnsi="Calibri" w:cs="Calibri"/>
            <w:sz w:val="23"/>
            <w:szCs w:val="23"/>
            <w:lang w:val="sr-Cyrl-RS" w:eastAsia="en-US"/>
          </w:rPr>
          <w:t>Закон о раду</w:t>
        </w:r>
      </w:hyperlink>
      <w:r w:rsidR="003D0C9C" w:rsidRPr="00E54DFB">
        <w:rPr>
          <w:rFonts w:ascii="Calibri" w:hAnsi="Calibri" w:cs="Calibri"/>
          <w:sz w:val="23"/>
          <w:szCs w:val="23"/>
          <w:lang w:val="sr-Cyrl-RS" w:eastAsia="en-US"/>
        </w:rPr>
        <w:t xml:space="preserve"> ("Службени гл</w:t>
      </w:r>
      <w:r w:rsidR="003D0C9C">
        <w:rPr>
          <w:rFonts w:ascii="Calibri" w:hAnsi="Calibri" w:cs="Calibri"/>
          <w:sz w:val="23"/>
          <w:szCs w:val="23"/>
          <w:lang w:val="sr-Cyrl-RS" w:eastAsia="en-US"/>
        </w:rPr>
        <w:t>асник РС", бр. 24/2005, 61/2005,</w:t>
      </w:r>
      <w:r w:rsidR="003D0C9C" w:rsidRPr="00E54DFB">
        <w:rPr>
          <w:rFonts w:ascii="Calibri" w:hAnsi="Calibri" w:cs="Calibri"/>
          <w:sz w:val="23"/>
          <w:szCs w:val="23"/>
          <w:lang w:val="sr-Cyrl-RS" w:eastAsia="en-US"/>
        </w:rPr>
        <w:t xml:space="preserve"> 54/2009</w:t>
      </w:r>
      <w:r w:rsidR="003D0C9C">
        <w:rPr>
          <w:rFonts w:ascii="Calibri" w:hAnsi="Calibri" w:cs="Calibri"/>
          <w:sz w:val="23"/>
          <w:szCs w:val="23"/>
          <w:lang w:val="sr-Cyrl-RS" w:eastAsia="en-US"/>
        </w:rPr>
        <w:t xml:space="preserve"> </w:t>
      </w:r>
      <w:r w:rsidR="003D0C9C" w:rsidRPr="004C1B2A">
        <w:rPr>
          <w:rFonts w:ascii="Calibri" w:hAnsi="Calibri" w:cs="Calibri"/>
          <w:sz w:val="23"/>
          <w:szCs w:val="23"/>
          <w:lang w:val="sr-Cyrl-RS" w:eastAsia="en-US"/>
        </w:rPr>
        <w:t xml:space="preserve">32/2013, 75/2014, 13/2017 </w:t>
      </w:r>
      <w:r w:rsidR="003D0C9C">
        <w:rPr>
          <w:rFonts w:ascii="Calibri" w:hAnsi="Calibri" w:cs="Calibri"/>
          <w:sz w:val="23"/>
          <w:szCs w:val="23"/>
          <w:lang w:val="sr-Cyrl-RS" w:eastAsia="en-US"/>
        </w:rPr>
        <w:t>–</w:t>
      </w:r>
      <w:r w:rsidR="003D0C9C" w:rsidRPr="004C1B2A">
        <w:rPr>
          <w:rFonts w:ascii="Calibri" w:hAnsi="Calibri" w:cs="Calibri"/>
          <w:sz w:val="23"/>
          <w:szCs w:val="23"/>
          <w:lang w:val="sr-Cyrl-RS" w:eastAsia="en-US"/>
        </w:rPr>
        <w:t xml:space="preserve"> </w:t>
      </w:r>
      <w:r w:rsidR="003D0C9C">
        <w:rPr>
          <w:rFonts w:ascii="Calibri" w:hAnsi="Calibri" w:cs="Calibri"/>
          <w:sz w:val="23"/>
          <w:szCs w:val="23"/>
          <w:lang w:val="sr-Cyrl-RS" w:eastAsia="en-US"/>
        </w:rPr>
        <w:t>одлука УС</w:t>
      </w:r>
      <w:r w:rsidR="003D0C9C" w:rsidRPr="004C1B2A">
        <w:rPr>
          <w:rFonts w:ascii="Calibri" w:hAnsi="Calibri" w:cs="Calibri"/>
          <w:sz w:val="23"/>
          <w:szCs w:val="23"/>
          <w:lang w:val="sr-Cyrl-RS" w:eastAsia="en-US"/>
        </w:rPr>
        <w:t xml:space="preserve">, 113/2017 i 95/2018 </w:t>
      </w:r>
      <w:r w:rsidR="003D0C9C">
        <w:rPr>
          <w:rFonts w:ascii="Calibri" w:hAnsi="Calibri" w:cs="Calibri"/>
          <w:sz w:val="23"/>
          <w:szCs w:val="23"/>
          <w:lang w:val="sr-Cyrl-RS" w:eastAsia="en-US"/>
        </w:rPr>
        <w:t>–</w:t>
      </w:r>
      <w:r w:rsidR="003D0C9C" w:rsidRPr="004C1B2A">
        <w:rPr>
          <w:rFonts w:ascii="Calibri" w:hAnsi="Calibri" w:cs="Calibri"/>
          <w:sz w:val="23"/>
          <w:szCs w:val="23"/>
          <w:lang w:val="sr-Cyrl-RS" w:eastAsia="en-US"/>
        </w:rPr>
        <w:t xml:space="preserve"> </w:t>
      </w:r>
      <w:r w:rsidR="003D0C9C">
        <w:rPr>
          <w:rFonts w:ascii="Calibri" w:hAnsi="Calibri" w:cs="Calibri"/>
          <w:sz w:val="23"/>
          <w:szCs w:val="23"/>
          <w:lang w:val="sr-Cyrl-RS" w:eastAsia="en-US"/>
        </w:rPr>
        <w:t>аутентично тумачење</w:t>
      </w:r>
      <w:r w:rsidR="003D0C9C" w:rsidRPr="00E54DFB">
        <w:rPr>
          <w:rFonts w:ascii="Calibri" w:hAnsi="Calibri" w:cs="Calibri"/>
          <w:sz w:val="23"/>
          <w:szCs w:val="23"/>
          <w:lang w:val="sr-Cyrl-RS" w:eastAsia="en-US"/>
        </w:rPr>
        <w:t>)</w:t>
      </w:r>
    </w:p>
    <w:p w:rsidR="003D0C9C" w:rsidRDefault="00CA1929" w:rsidP="00EC3869">
      <w:pPr>
        <w:widowControl w:val="0"/>
        <w:numPr>
          <w:ilvl w:val="0"/>
          <w:numId w:val="70"/>
        </w:numPr>
        <w:spacing w:after="120"/>
        <w:jc w:val="both"/>
        <w:rPr>
          <w:rFonts w:ascii="Calibri" w:hAnsi="Calibri" w:cs="Calibri"/>
          <w:sz w:val="23"/>
          <w:szCs w:val="23"/>
          <w:lang w:val="sr-Cyrl-RS" w:eastAsia="en-US"/>
        </w:rPr>
      </w:pPr>
      <w:hyperlink r:id="rId26" w:history="1">
        <w:r w:rsidR="003D0C9C" w:rsidRPr="00E54DFB">
          <w:rPr>
            <w:rStyle w:val="Hyperlink"/>
            <w:rFonts w:ascii="Calibri" w:hAnsi="Calibri" w:cs="Calibri"/>
            <w:sz w:val="23"/>
            <w:szCs w:val="23"/>
            <w:lang w:val="sr-Cyrl-RS" w:eastAsia="en-US"/>
          </w:rPr>
          <w:t>Закон о буџетском систему</w:t>
        </w:r>
      </w:hyperlink>
      <w:r w:rsidR="003D0C9C" w:rsidRPr="00E54DFB">
        <w:rPr>
          <w:rFonts w:ascii="Calibri" w:hAnsi="Calibri" w:cs="Calibri"/>
          <w:sz w:val="23"/>
          <w:szCs w:val="23"/>
          <w:lang w:val="sr-Cyrl-RS" w:eastAsia="en-US"/>
        </w:rPr>
        <w:t xml:space="preserve"> ("Службени гласник РС", бр. </w:t>
      </w:r>
      <w:r w:rsidR="003D0C9C" w:rsidRPr="004C1B2A">
        <w:rPr>
          <w:rFonts w:ascii="Calibri" w:hAnsi="Calibri" w:cs="Calibri"/>
          <w:sz w:val="23"/>
          <w:szCs w:val="23"/>
          <w:lang w:val="sr-Cyrl-RS" w:eastAsia="en-US"/>
        </w:rPr>
        <w:t xml:space="preserve">54/2009, 73/2010, 101/2010, 101/2011, 93/2012, 62/2013, 63/2013 - </w:t>
      </w:r>
      <w:r w:rsidR="003D0C9C">
        <w:rPr>
          <w:rFonts w:ascii="Calibri" w:hAnsi="Calibri" w:cs="Calibri"/>
          <w:sz w:val="23"/>
          <w:szCs w:val="23"/>
          <w:lang w:val="sr-Cyrl-RS" w:eastAsia="en-US"/>
        </w:rPr>
        <w:t>испр</w:t>
      </w:r>
      <w:r w:rsidR="003D0C9C" w:rsidRPr="004C1B2A">
        <w:rPr>
          <w:rFonts w:ascii="Calibri" w:hAnsi="Calibri" w:cs="Calibri"/>
          <w:sz w:val="23"/>
          <w:szCs w:val="23"/>
          <w:lang w:val="sr-Cyrl-RS" w:eastAsia="en-US"/>
        </w:rPr>
        <w:t xml:space="preserve">., 108/2013, 142/2014, 68/2015 </w:t>
      </w:r>
      <w:r w:rsidR="003D0C9C">
        <w:rPr>
          <w:rFonts w:ascii="Calibri" w:hAnsi="Calibri" w:cs="Calibri"/>
          <w:sz w:val="23"/>
          <w:szCs w:val="23"/>
          <w:lang w:val="sr-Cyrl-RS" w:eastAsia="en-US"/>
        </w:rPr>
        <w:t>–</w:t>
      </w:r>
      <w:r w:rsidR="003D0C9C" w:rsidRPr="004C1B2A">
        <w:rPr>
          <w:rFonts w:ascii="Calibri" w:hAnsi="Calibri" w:cs="Calibri"/>
          <w:sz w:val="23"/>
          <w:szCs w:val="23"/>
          <w:lang w:val="sr-Cyrl-RS" w:eastAsia="en-US"/>
        </w:rPr>
        <w:t xml:space="preserve"> </w:t>
      </w:r>
      <w:r w:rsidR="003D0C9C">
        <w:rPr>
          <w:rFonts w:ascii="Calibri" w:hAnsi="Calibri" w:cs="Calibri"/>
          <w:sz w:val="23"/>
          <w:szCs w:val="23"/>
          <w:lang w:val="sr-Cyrl-RS" w:eastAsia="en-US"/>
        </w:rPr>
        <w:t>др. закон</w:t>
      </w:r>
      <w:r w:rsidR="003D0C9C" w:rsidRPr="004C1B2A">
        <w:rPr>
          <w:rFonts w:ascii="Calibri" w:hAnsi="Calibri" w:cs="Calibri"/>
          <w:sz w:val="23"/>
          <w:szCs w:val="23"/>
          <w:lang w:val="sr-Cyrl-RS" w:eastAsia="en-US"/>
        </w:rPr>
        <w:t>, 103/2015, 99/2016, 113/2017, 95/2018, 31/2019, 72/2019 i 149/2020</w:t>
      </w:r>
      <w:r w:rsidR="003D0C9C" w:rsidRPr="00E54DFB">
        <w:rPr>
          <w:rFonts w:ascii="Calibri" w:hAnsi="Calibri" w:cs="Calibri"/>
          <w:sz w:val="23"/>
          <w:szCs w:val="23"/>
          <w:lang w:val="sr-Cyrl-RS" w:eastAsia="en-US"/>
        </w:rPr>
        <w:t>)</w:t>
      </w:r>
    </w:p>
    <w:p w:rsidR="003D0C9C" w:rsidRPr="00510E3D" w:rsidRDefault="00CA1929" w:rsidP="00EC3869">
      <w:pPr>
        <w:widowControl w:val="0"/>
        <w:numPr>
          <w:ilvl w:val="0"/>
          <w:numId w:val="70"/>
        </w:numPr>
        <w:spacing w:after="120"/>
        <w:jc w:val="both"/>
        <w:rPr>
          <w:lang w:val="sr-Cyrl-RS"/>
        </w:rPr>
      </w:pPr>
      <w:hyperlink r:id="rId27" w:history="1">
        <w:r w:rsidR="003D0C9C" w:rsidRPr="00E54DFB">
          <w:rPr>
            <w:rStyle w:val="Hyperlink"/>
            <w:rFonts w:ascii="Calibri" w:hAnsi="Calibri" w:cs="Calibri"/>
            <w:sz w:val="23"/>
            <w:szCs w:val="23"/>
            <w:lang w:val="sr-Cyrl-RS" w:eastAsia="en-US"/>
          </w:rPr>
          <w:t>Закон о платама државних службеника и намештеника</w:t>
        </w:r>
      </w:hyperlink>
      <w:r w:rsidR="003D0C9C" w:rsidRPr="00E54DFB">
        <w:rPr>
          <w:rFonts w:ascii="Calibri" w:hAnsi="Calibri" w:cs="Calibri"/>
          <w:sz w:val="23"/>
          <w:szCs w:val="23"/>
          <w:lang w:val="sr-Cyrl-RS" w:eastAsia="en-US"/>
        </w:rPr>
        <w:t xml:space="preserve"> ("Службени гласник РС", бр. 62/2006</w:t>
      </w:r>
      <w:r w:rsidR="003D0C9C">
        <w:rPr>
          <w:rFonts w:ascii="Calibri" w:hAnsi="Calibri" w:cs="Calibri"/>
          <w:sz w:val="23"/>
          <w:szCs w:val="23"/>
          <w:lang w:val="sr-Cyrl-RS" w:eastAsia="en-US"/>
        </w:rPr>
        <w:t xml:space="preserve">, 63/2006, 115/2006, 101/2007, </w:t>
      </w:r>
      <w:r w:rsidR="003D0C9C" w:rsidRPr="00E54DFB">
        <w:rPr>
          <w:rFonts w:ascii="Calibri" w:hAnsi="Calibri" w:cs="Calibri"/>
          <w:sz w:val="23"/>
          <w:szCs w:val="23"/>
          <w:lang w:val="sr-Cyrl-RS" w:eastAsia="en-US"/>
        </w:rPr>
        <w:t>99/2010</w:t>
      </w:r>
      <w:r w:rsidR="003D0C9C">
        <w:rPr>
          <w:rFonts w:ascii="Calibri" w:hAnsi="Calibri" w:cs="Calibri"/>
          <w:sz w:val="23"/>
          <w:szCs w:val="23"/>
          <w:lang w:val="sr-Cyrl-RS" w:eastAsia="en-US"/>
        </w:rPr>
        <w:t xml:space="preserve"> 108/2013, 99/2014 и</w:t>
      </w:r>
      <w:r w:rsidR="003D0C9C" w:rsidRPr="004C1B2A">
        <w:rPr>
          <w:rFonts w:ascii="Calibri" w:hAnsi="Calibri" w:cs="Calibri"/>
          <w:sz w:val="23"/>
          <w:szCs w:val="23"/>
          <w:lang w:val="sr-Cyrl-RS" w:eastAsia="en-US"/>
        </w:rPr>
        <w:t xml:space="preserve"> 95/2018</w:t>
      </w:r>
      <w:r w:rsidR="003D0C9C" w:rsidRPr="00E54DFB">
        <w:rPr>
          <w:rFonts w:ascii="Calibri" w:hAnsi="Calibri" w:cs="Calibri"/>
          <w:sz w:val="23"/>
          <w:szCs w:val="23"/>
          <w:lang w:val="sr-Cyrl-RS" w:eastAsia="en-US"/>
        </w:rPr>
        <w:t>)</w:t>
      </w:r>
    </w:p>
    <w:p w:rsidR="003D0C9C" w:rsidRPr="00E54DFB" w:rsidRDefault="00CA1929" w:rsidP="00EC3869">
      <w:pPr>
        <w:widowControl w:val="0"/>
        <w:numPr>
          <w:ilvl w:val="0"/>
          <w:numId w:val="70"/>
        </w:numPr>
        <w:spacing w:after="120"/>
        <w:jc w:val="both"/>
        <w:rPr>
          <w:lang w:val="sr-Cyrl-RS"/>
        </w:rPr>
      </w:pPr>
      <w:hyperlink r:id="rId28" w:history="1">
        <w:r w:rsidR="003D0C9C" w:rsidRPr="00510E3D">
          <w:rPr>
            <w:rStyle w:val="Hyperlink"/>
            <w:rFonts w:ascii="Calibri" w:hAnsi="Calibri" w:cs="Calibri"/>
            <w:sz w:val="23"/>
            <w:szCs w:val="23"/>
            <w:lang w:val="sr-Cyrl-RS" w:eastAsia="en-US"/>
          </w:rPr>
          <w:t>Закон о тајности података</w:t>
        </w:r>
      </w:hyperlink>
      <w:r w:rsidR="003D0C9C">
        <w:rPr>
          <w:rFonts w:ascii="Calibri" w:hAnsi="Calibri" w:cs="Calibri"/>
          <w:sz w:val="23"/>
          <w:szCs w:val="23"/>
          <w:lang w:val="sr-Cyrl-RS" w:eastAsia="en-US"/>
        </w:rPr>
        <w:t xml:space="preserve"> („Службени гласник РС“,</w:t>
      </w:r>
      <w:r w:rsidR="003D0C9C" w:rsidRPr="00510E3D">
        <w:t xml:space="preserve"> </w:t>
      </w:r>
      <w:r w:rsidR="003D0C9C">
        <w:rPr>
          <w:rFonts w:ascii="Calibri" w:hAnsi="Calibri" w:cs="Calibri"/>
          <w:sz w:val="23"/>
          <w:szCs w:val="23"/>
          <w:lang w:val="sr-Cyrl-RS" w:eastAsia="en-US"/>
        </w:rPr>
        <w:t>број 104)</w:t>
      </w:r>
    </w:p>
    <w:p w:rsidR="003D0C9C" w:rsidRPr="00E54DFB" w:rsidRDefault="00CA1929" w:rsidP="00EC3869">
      <w:pPr>
        <w:widowControl w:val="0"/>
        <w:numPr>
          <w:ilvl w:val="0"/>
          <w:numId w:val="70"/>
        </w:numPr>
        <w:spacing w:after="120"/>
        <w:jc w:val="both"/>
        <w:rPr>
          <w:lang w:val="sr-Cyrl-RS"/>
        </w:rPr>
      </w:pPr>
      <w:hyperlink r:id="rId29" w:history="1">
        <w:r w:rsidR="003D0C9C" w:rsidRPr="00E54DFB">
          <w:rPr>
            <w:rStyle w:val="Hyperlink"/>
            <w:rFonts w:ascii="Calibri" w:hAnsi="Calibri" w:cs="Calibri"/>
            <w:sz w:val="23"/>
            <w:szCs w:val="23"/>
            <w:lang w:val="sr-Cyrl-RS" w:eastAsia="en-US"/>
          </w:rPr>
          <w:t>Уредба о условима за стицање и губитак дипломатског звања</w:t>
        </w:r>
      </w:hyperlink>
      <w:r w:rsidR="003D0C9C" w:rsidRPr="00E54DFB">
        <w:rPr>
          <w:rFonts w:ascii="Calibri" w:hAnsi="Calibri" w:cs="Calibri"/>
          <w:sz w:val="23"/>
          <w:szCs w:val="23"/>
          <w:lang w:val="sr-Cyrl-RS" w:eastAsia="en-US"/>
        </w:rPr>
        <w:t xml:space="preserve"> ("Службени гласник РС", бр. 80/2009)</w:t>
      </w:r>
    </w:p>
    <w:p w:rsidR="003D0C9C" w:rsidRPr="00E54DFB" w:rsidRDefault="00CA1929" w:rsidP="00EC3869">
      <w:pPr>
        <w:widowControl w:val="0"/>
        <w:numPr>
          <w:ilvl w:val="0"/>
          <w:numId w:val="70"/>
        </w:numPr>
        <w:spacing w:after="120"/>
        <w:jc w:val="both"/>
        <w:rPr>
          <w:lang w:val="sr-Cyrl-RS"/>
        </w:rPr>
      </w:pPr>
      <w:hyperlink r:id="rId30" w:history="1">
        <w:r w:rsidR="003D0C9C" w:rsidRPr="00E54DFB">
          <w:rPr>
            <w:rStyle w:val="Hyperlink"/>
            <w:rFonts w:ascii="Calibri" w:hAnsi="Calibri" w:cs="Calibri"/>
            <w:sz w:val="23"/>
            <w:szCs w:val="23"/>
            <w:lang w:val="sr-Cyrl-RS" w:eastAsia="en-US"/>
          </w:rPr>
          <w:t>Уредба о издавању дипломатских и службених пасоша</w:t>
        </w:r>
      </w:hyperlink>
      <w:r w:rsidR="003D0C9C" w:rsidRPr="00E54DFB">
        <w:rPr>
          <w:rFonts w:ascii="Calibri" w:hAnsi="Calibri" w:cs="Calibri"/>
          <w:sz w:val="23"/>
          <w:szCs w:val="23"/>
          <w:lang w:val="sr-Cyrl-RS" w:eastAsia="en-US"/>
        </w:rPr>
        <w:t xml:space="preserve"> ("Службени гласник РС", бр. 7/2009)</w:t>
      </w:r>
    </w:p>
    <w:p w:rsidR="003D0C9C" w:rsidRPr="00E54DFB" w:rsidRDefault="00CA1929" w:rsidP="00EC3869">
      <w:pPr>
        <w:widowControl w:val="0"/>
        <w:numPr>
          <w:ilvl w:val="0"/>
          <w:numId w:val="70"/>
        </w:numPr>
        <w:spacing w:after="120"/>
        <w:jc w:val="both"/>
        <w:rPr>
          <w:lang w:val="sr-Cyrl-RS"/>
        </w:rPr>
      </w:pPr>
      <w:hyperlink r:id="rId31" w:history="1">
        <w:r w:rsidR="003D0C9C" w:rsidRPr="00E54DFB">
          <w:rPr>
            <w:rStyle w:val="Hyperlink"/>
            <w:rFonts w:ascii="Calibri" w:hAnsi="Calibri" w:cs="Calibri"/>
            <w:sz w:val="23"/>
            <w:szCs w:val="23"/>
            <w:lang w:val="sr-Cyrl-RS" w:eastAsia="en-US"/>
          </w:rPr>
          <w:t>Уредбa о коришћењу, одржавању и управљању непокретностима за потребе дипломатско-конзуларних представништава Републике Србије</w:t>
        </w:r>
      </w:hyperlink>
      <w:r w:rsidR="003D0C9C" w:rsidRPr="00E54DFB">
        <w:rPr>
          <w:rFonts w:ascii="Calibri" w:hAnsi="Calibri" w:cs="Calibri"/>
          <w:sz w:val="23"/>
          <w:szCs w:val="23"/>
          <w:lang w:val="sr-Cyrl-RS" w:eastAsia="en-US"/>
        </w:rPr>
        <w:t xml:space="preserve"> ("Службени гласник РС", бр. 6/2010 и 36/2010)</w:t>
      </w:r>
    </w:p>
    <w:p w:rsidR="003D0C9C" w:rsidRPr="00E54DFB" w:rsidRDefault="00CA1929" w:rsidP="00EC3869">
      <w:pPr>
        <w:widowControl w:val="0"/>
        <w:numPr>
          <w:ilvl w:val="0"/>
          <w:numId w:val="70"/>
        </w:numPr>
        <w:spacing w:after="120"/>
        <w:jc w:val="both"/>
        <w:rPr>
          <w:lang w:val="sr-Cyrl-RS"/>
        </w:rPr>
      </w:pPr>
      <w:hyperlink r:id="rId32" w:history="1">
        <w:r w:rsidR="003D0C9C" w:rsidRPr="00E54DFB">
          <w:rPr>
            <w:rStyle w:val="Hyperlink"/>
            <w:rFonts w:ascii="Calibri" w:hAnsi="Calibri" w:cs="Calibri"/>
            <w:sz w:val="23"/>
            <w:szCs w:val="23"/>
            <w:lang w:val="sr-Cyrl-RS" w:eastAsia="en-US"/>
          </w:rPr>
          <w:t>Правилник о почасним конзулима</w:t>
        </w:r>
      </w:hyperlink>
      <w:r w:rsidR="003D0C9C" w:rsidRPr="00E54DFB">
        <w:rPr>
          <w:rFonts w:ascii="Calibri" w:hAnsi="Calibri" w:cs="Calibri"/>
          <w:sz w:val="23"/>
          <w:szCs w:val="23"/>
          <w:lang w:val="sr-Cyrl-RS" w:eastAsia="en-US"/>
        </w:rPr>
        <w:t xml:space="preserve"> ("Службени гласник РС", бр. 72/2009)</w:t>
      </w:r>
    </w:p>
    <w:p w:rsidR="003D0C9C" w:rsidRPr="0018245E" w:rsidRDefault="003D0C9C" w:rsidP="00EC3869">
      <w:pPr>
        <w:widowControl w:val="0"/>
        <w:numPr>
          <w:ilvl w:val="0"/>
          <w:numId w:val="70"/>
        </w:numPr>
        <w:spacing w:after="120"/>
        <w:jc w:val="both"/>
        <w:rPr>
          <w:lang w:val="sr-Cyrl-RS"/>
        </w:rPr>
      </w:pPr>
      <w:r w:rsidRPr="00E54DFB">
        <w:rPr>
          <w:rFonts w:ascii="Calibri" w:hAnsi="Calibri" w:cs="Calibri"/>
          <w:sz w:val="23"/>
          <w:szCs w:val="23"/>
          <w:lang w:val="sr-Cyrl-RS" w:eastAsia="en-US"/>
        </w:rPr>
        <w:t>Правилник о обављању стручне праксе (МСП бр. 700-1/12 од 31.08.2010)</w:t>
      </w:r>
    </w:p>
    <w:p w:rsidR="003D0C9C" w:rsidRDefault="003D0C9C" w:rsidP="003D0C9C">
      <w:pPr>
        <w:widowControl w:val="0"/>
        <w:spacing w:after="120"/>
        <w:jc w:val="both"/>
        <w:rPr>
          <w:rFonts w:ascii="Calibri" w:hAnsi="Calibri" w:cs="Calibri"/>
          <w:sz w:val="23"/>
          <w:szCs w:val="23"/>
          <w:lang w:val="sr-Cyrl-RS" w:eastAsia="en-US"/>
        </w:rPr>
      </w:pPr>
    </w:p>
    <w:p w:rsidR="003D0C9C" w:rsidRPr="00277E3F" w:rsidRDefault="003D0C9C" w:rsidP="003D0C9C">
      <w:pPr>
        <w:widowControl w:val="0"/>
        <w:spacing w:after="120"/>
        <w:jc w:val="both"/>
        <w:rPr>
          <w:rFonts w:ascii="Calibri" w:hAnsi="Calibri" w:cs="Calibri"/>
          <w:sz w:val="23"/>
          <w:szCs w:val="23"/>
          <w:lang w:val="sr-Cyrl-RS" w:eastAsia="en-US"/>
        </w:rPr>
      </w:pPr>
      <w:r w:rsidRPr="00277E3F">
        <w:rPr>
          <w:rFonts w:ascii="Calibri" w:hAnsi="Calibri" w:cs="Calibri"/>
          <w:sz w:val="23"/>
          <w:szCs w:val="23"/>
          <w:lang w:val="sr-Cyrl-RS" w:eastAsia="en-US"/>
        </w:rPr>
        <w:t>Најзначајнији прописи међународног права на којима се заснива рад МСП представљају три „Бечке“ конвенције:</w:t>
      </w:r>
    </w:p>
    <w:p w:rsidR="003D0C9C" w:rsidRPr="00277E3F" w:rsidRDefault="003D0C9C" w:rsidP="003D0C9C">
      <w:pPr>
        <w:widowControl w:val="0"/>
        <w:spacing w:after="120"/>
        <w:jc w:val="both"/>
        <w:rPr>
          <w:rFonts w:ascii="Calibri" w:hAnsi="Calibri" w:cs="Calibri"/>
          <w:sz w:val="23"/>
          <w:szCs w:val="23"/>
          <w:lang w:val="sr-Cyrl-RS" w:eastAsia="en-US"/>
        </w:rPr>
      </w:pPr>
    </w:p>
    <w:p w:rsidR="003D0C9C" w:rsidRPr="00277E3F" w:rsidRDefault="003D0C9C" w:rsidP="00EC3869">
      <w:pPr>
        <w:widowControl w:val="0"/>
        <w:numPr>
          <w:ilvl w:val="0"/>
          <w:numId w:val="107"/>
        </w:numPr>
        <w:spacing w:after="120"/>
        <w:jc w:val="both"/>
        <w:rPr>
          <w:rFonts w:ascii="Calibri" w:hAnsi="Calibri"/>
          <w:sz w:val="23"/>
          <w:szCs w:val="23"/>
          <w:lang w:val="sr-Cyrl-RS"/>
        </w:rPr>
      </w:pPr>
      <w:r w:rsidRPr="00277E3F">
        <w:rPr>
          <w:rFonts w:ascii="Calibri" w:hAnsi="Calibri"/>
          <w:sz w:val="23"/>
          <w:szCs w:val="23"/>
          <w:lang w:val="sr-Cyrl-RS"/>
        </w:rPr>
        <w:lastRenderedPageBreak/>
        <w:t>Конвенција о дипломатским односима („Сл. лист СФРЈ – додатак 2/64)</w:t>
      </w:r>
    </w:p>
    <w:p w:rsidR="003D0C9C" w:rsidRPr="00277E3F" w:rsidRDefault="003D0C9C" w:rsidP="00EC3869">
      <w:pPr>
        <w:widowControl w:val="0"/>
        <w:numPr>
          <w:ilvl w:val="0"/>
          <w:numId w:val="107"/>
        </w:numPr>
        <w:spacing w:after="120"/>
        <w:jc w:val="both"/>
        <w:rPr>
          <w:rFonts w:ascii="Calibri" w:hAnsi="Calibri"/>
          <w:sz w:val="23"/>
          <w:szCs w:val="23"/>
          <w:lang w:val="sr-Cyrl-RS"/>
        </w:rPr>
      </w:pPr>
      <w:r w:rsidRPr="00277E3F">
        <w:rPr>
          <w:rFonts w:ascii="Calibri" w:hAnsi="Calibri"/>
          <w:sz w:val="23"/>
          <w:szCs w:val="23"/>
          <w:lang w:val="sr-Cyrl-RS"/>
        </w:rPr>
        <w:t xml:space="preserve">Конвенција о конзуларним односима </w:t>
      </w:r>
      <w:r w:rsidRPr="00277E3F">
        <w:rPr>
          <w:rFonts w:ascii="Calibri" w:hAnsi="Calibri"/>
          <w:sz w:val="23"/>
          <w:szCs w:val="23"/>
          <w:lang w:val="sr-Latn-RS"/>
        </w:rPr>
        <w:t>(„</w:t>
      </w:r>
      <w:r w:rsidRPr="00277E3F">
        <w:rPr>
          <w:rFonts w:ascii="Calibri" w:hAnsi="Calibri"/>
          <w:sz w:val="23"/>
          <w:szCs w:val="23"/>
          <w:lang w:val="sr-Cyrl-RS"/>
        </w:rPr>
        <w:t>Сл. лист СФРЈ – додатак 5/66)</w:t>
      </w:r>
    </w:p>
    <w:p w:rsidR="003D0C9C" w:rsidRPr="00277E3F" w:rsidRDefault="003D0C9C" w:rsidP="00EC3869">
      <w:pPr>
        <w:widowControl w:val="0"/>
        <w:numPr>
          <w:ilvl w:val="0"/>
          <w:numId w:val="107"/>
        </w:numPr>
        <w:spacing w:after="120"/>
        <w:jc w:val="both"/>
        <w:rPr>
          <w:rFonts w:ascii="Calibri" w:hAnsi="Calibri"/>
          <w:sz w:val="23"/>
          <w:szCs w:val="23"/>
          <w:lang w:val="sr-Cyrl-RS"/>
        </w:rPr>
      </w:pPr>
      <w:r w:rsidRPr="00277E3F">
        <w:rPr>
          <w:rFonts w:ascii="Calibri" w:hAnsi="Calibri"/>
          <w:sz w:val="23"/>
          <w:szCs w:val="23"/>
          <w:lang w:val="sr-Cyrl-RS"/>
        </w:rPr>
        <w:t xml:space="preserve">Конвенција о праву међународних уговора – („Сл. лист СФРЈ - Међународни уговори и други споразуми број 30/72) </w:t>
      </w:r>
    </w:p>
    <w:p w:rsidR="003D0C9C" w:rsidRPr="00277E3F" w:rsidRDefault="003D0C9C" w:rsidP="003D0C9C">
      <w:pPr>
        <w:widowControl w:val="0"/>
        <w:spacing w:after="120"/>
        <w:jc w:val="both"/>
        <w:rPr>
          <w:rFonts w:ascii="Calibri" w:hAnsi="Calibri"/>
          <w:sz w:val="23"/>
          <w:szCs w:val="23"/>
          <w:lang w:val="sr-Cyrl-RS"/>
        </w:rPr>
      </w:pPr>
    </w:p>
    <w:p w:rsidR="003D0C9C" w:rsidRPr="00E54DFB" w:rsidRDefault="003D0C9C" w:rsidP="003D0C9C">
      <w:pPr>
        <w:widowControl w:val="0"/>
        <w:spacing w:after="120"/>
        <w:jc w:val="both"/>
        <w:rPr>
          <w:lang w:val="sr-Cyrl-RS"/>
        </w:rPr>
      </w:pPr>
    </w:p>
    <w:p w:rsidR="003D0C9C" w:rsidRPr="00E54DFB" w:rsidRDefault="00CA1929" w:rsidP="003D0C9C">
      <w:pPr>
        <w:widowControl w:val="0"/>
        <w:spacing w:after="120"/>
        <w:jc w:val="both"/>
        <w:rPr>
          <w:lang w:val="sr-Cyrl-RS"/>
        </w:rPr>
      </w:pPr>
      <w:hyperlink w:anchor="SADRZAJ" w:history="1">
        <w:r w:rsidR="003D0C9C" w:rsidRPr="00E54DFB">
          <w:rPr>
            <w:rStyle w:val="Hyperlink"/>
            <w:rFonts w:ascii="Calibri" w:hAnsi="Calibri" w:cs="Calibri"/>
            <w:sz w:val="19"/>
            <w:szCs w:val="19"/>
            <w:lang w:val="sr-Cyrl-RS"/>
          </w:rPr>
          <w:t>Повратак на садржај</w:t>
        </w:r>
      </w:hyperlink>
    </w:p>
    <w:p w:rsidR="003D0C9C" w:rsidRPr="00E54DFB" w:rsidRDefault="003D0C9C" w:rsidP="003D0C9C">
      <w:pPr>
        <w:widowControl w:val="0"/>
        <w:tabs>
          <w:tab w:val="left" w:pos="644"/>
        </w:tabs>
        <w:overflowPunct w:val="0"/>
        <w:autoSpaceDE w:val="0"/>
        <w:spacing w:line="204" w:lineRule="auto"/>
        <w:jc w:val="both"/>
        <w:rPr>
          <w:lang w:val="sr-Cyrl-RS"/>
        </w:rPr>
      </w:pPr>
    </w:p>
    <w:p w:rsidR="003D0C9C" w:rsidRPr="00E54DFB" w:rsidRDefault="003D0C9C" w:rsidP="003D0C9C">
      <w:pPr>
        <w:widowControl w:val="0"/>
        <w:tabs>
          <w:tab w:val="left" w:pos="644"/>
        </w:tabs>
        <w:overflowPunct w:val="0"/>
        <w:autoSpaceDE w:val="0"/>
        <w:spacing w:line="204" w:lineRule="auto"/>
        <w:jc w:val="both"/>
        <w:rPr>
          <w:lang w:val="sr-Cyrl-RS"/>
        </w:rPr>
      </w:pPr>
    </w:p>
    <w:p w:rsidR="003D0C9C" w:rsidRPr="00E54DFB" w:rsidRDefault="003D0C9C" w:rsidP="003D0C9C">
      <w:pPr>
        <w:widowControl w:val="0"/>
        <w:tabs>
          <w:tab w:val="left" w:pos="644"/>
        </w:tabs>
        <w:overflowPunct w:val="0"/>
        <w:autoSpaceDE w:val="0"/>
        <w:spacing w:line="204" w:lineRule="auto"/>
        <w:jc w:val="both"/>
        <w:rPr>
          <w:lang w:val="sr-Cyrl-RS"/>
        </w:rPr>
      </w:pPr>
    </w:p>
    <w:p w:rsidR="003D0C9C" w:rsidRDefault="00CA1929" w:rsidP="003D0C9C">
      <w:pPr>
        <w:widowControl w:val="0"/>
        <w:tabs>
          <w:tab w:val="left" w:pos="644"/>
        </w:tabs>
        <w:overflowPunct w:val="0"/>
        <w:autoSpaceDE w:val="0"/>
        <w:spacing w:line="204" w:lineRule="auto"/>
        <w:jc w:val="both"/>
        <w:rPr>
          <w:lang w:val="sr-Cyrl-RS"/>
        </w:rPr>
      </w:pPr>
      <w:hyperlink w:anchor="SADRZAJ" w:history="1"/>
      <w:r w:rsidR="003D0C9C" w:rsidRPr="00412019">
        <w:rPr>
          <w:lang w:val="sr-Cyrl-RS"/>
        </w:rPr>
        <w:br w:type="page"/>
      </w:r>
    </w:p>
    <w:p w:rsidR="003D0C9C" w:rsidRDefault="003D0C9C" w:rsidP="003D0C9C">
      <w:pPr>
        <w:widowControl w:val="0"/>
        <w:autoSpaceDE w:val="0"/>
        <w:rPr>
          <w:lang w:val="sr-Cyrl-RS"/>
        </w:rPr>
      </w:pPr>
      <w:bookmarkStart w:id="26" w:name="S9UslugeKojeSePruzajuZainteresovanimLici"/>
    </w:p>
    <w:p w:rsidR="003D0C9C" w:rsidRDefault="003D0C9C" w:rsidP="00EC3869">
      <w:pPr>
        <w:widowControl w:val="0"/>
        <w:numPr>
          <w:ilvl w:val="0"/>
          <w:numId w:val="15"/>
        </w:numPr>
        <w:tabs>
          <w:tab w:val="left" w:pos="667"/>
        </w:tabs>
        <w:overflowPunct w:val="0"/>
        <w:autoSpaceDE w:val="0"/>
        <w:spacing w:line="237" w:lineRule="auto"/>
        <w:ind w:left="667" w:hanging="667"/>
        <w:jc w:val="both"/>
      </w:pPr>
      <w:r>
        <w:rPr>
          <w:rFonts w:ascii="Calibri" w:hAnsi="Calibri" w:cs="Calibri"/>
          <w:b/>
          <w:bCs/>
          <w:sz w:val="26"/>
          <w:szCs w:val="26"/>
          <w:lang w:val="ru-RU"/>
        </w:rPr>
        <w:t xml:space="preserve">Услуге које се пружају заинтересованим лицима </w:t>
      </w:r>
      <w:bookmarkEnd w:id="26"/>
    </w:p>
    <w:p w:rsidR="003D0C9C" w:rsidRDefault="003D0C9C" w:rsidP="003D0C9C">
      <w:pPr>
        <w:widowControl w:val="0"/>
        <w:overflowPunct w:val="0"/>
        <w:autoSpaceDE w:val="0"/>
        <w:spacing w:line="213" w:lineRule="auto"/>
        <w:ind w:left="7"/>
        <w:jc w:val="both"/>
        <w:rPr>
          <w:rFonts w:ascii="Calibri" w:hAnsi="Calibri" w:cs="Calibri"/>
          <w:b/>
          <w:bCs/>
          <w:sz w:val="23"/>
          <w:szCs w:val="23"/>
          <w:lang w:val="ru-RU"/>
        </w:rPr>
      </w:pPr>
    </w:p>
    <w:p w:rsidR="003D0C9C" w:rsidRDefault="003D0C9C" w:rsidP="003D0C9C">
      <w:pPr>
        <w:widowControl w:val="0"/>
        <w:overflowPunct w:val="0"/>
        <w:autoSpaceDE w:val="0"/>
        <w:spacing w:line="213" w:lineRule="auto"/>
        <w:ind w:left="7"/>
        <w:jc w:val="both"/>
      </w:pPr>
      <w:r>
        <w:rPr>
          <w:rFonts w:ascii="Calibri" w:hAnsi="Calibri" w:cs="Calibri"/>
          <w:sz w:val="23"/>
          <w:szCs w:val="23"/>
          <w:lang w:val="ru-RU"/>
        </w:rPr>
        <w:t xml:space="preserve">Министарство спољних послова, односно његова дипломатско-конзуларна представништва у иностранству пружају </w:t>
      </w:r>
      <w:r>
        <w:rPr>
          <w:rFonts w:ascii="Calibri" w:hAnsi="Calibri" w:cs="Calibri"/>
          <w:sz w:val="23"/>
          <w:szCs w:val="23"/>
          <w:u w:val="single"/>
          <w:lang w:val="ru-RU"/>
        </w:rPr>
        <w:t>конзуларно-правне услуге нашим грађанима</w:t>
      </w:r>
      <w:r>
        <w:rPr>
          <w:rFonts w:ascii="Calibri" w:hAnsi="Calibri" w:cs="Calibri"/>
          <w:sz w:val="23"/>
          <w:szCs w:val="23"/>
          <w:lang w:val="ru-RU"/>
        </w:rPr>
        <w:t xml:space="preserve"> са регулисаним боравком или привременим боравком у иностранству, и то:</w:t>
      </w:r>
    </w:p>
    <w:p w:rsidR="003D0C9C" w:rsidRDefault="003D0C9C" w:rsidP="003D0C9C">
      <w:pPr>
        <w:widowControl w:val="0"/>
        <w:autoSpaceDE w:val="0"/>
        <w:spacing w:line="274" w:lineRule="exact"/>
        <w:rPr>
          <w:rFonts w:ascii="Calibri" w:hAnsi="Calibri" w:cs="Calibri"/>
          <w:lang w:val="ru-RU"/>
        </w:rPr>
      </w:pPr>
    </w:p>
    <w:p w:rsidR="003D0C9C" w:rsidRDefault="003D0C9C" w:rsidP="003D0C9C">
      <w:pPr>
        <w:widowControl w:val="0"/>
        <w:autoSpaceDE w:val="0"/>
        <w:spacing w:line="237" w:lineRule="auto"/>
        <w:ind w:left="7"/>
      </w:pPr>
      <w:r>
        <w:rPr>
          <w:rFonts w:ascii="Calibri" w:hAnsi="Calibri" w:cs="Calibri"/>
          <w:b/>
          <w:bCs/>
          <w:sz w:val="23"/>
          <w:szCs w:val="23"/>
        </w:rPr>
        <w:t>А. ВРСТЕ КОНЗУЛАРНО-ПРАВНИХ УСЛУГА</w:t>
      </w:r>
    </w:p>
    <w:p w:rsidR="003D0C9C" w:rsidRDefault="003D0C9C" w:rsidP="003D0C9C">
      <w:pPr>
        <w:widowControl w:val="0"/>
        <w:autoSpaceDE w:val="0"/>
        <w:spacing w:line="270" w:lineRule="exact"/>
        <w:rPr>
          <w:rFonts w:ascii="Calibri" w:hAnsi="Calibri" w:cs="Calibri"/>
        </w:rPr>
      </w:pPr>
    </w:p>
    <w:p w:rsidR="003D0C9C" w:rsidRDefault="003D0C9C" w:rsidP="00EC3869">
      <w:pPr>
        <w:pStyle w:val="ListParagraph"/>
        <w:numPr>
          <w:ilvl w:val="0"/>
          <w:numId w:val="31"/>
        </w:numPr>
        <w:tabs>
          <w:tab w:val="clear" w:pos="4692"/>
        </w:tabs>
        <w:overflowPunct w:val="0"/>
        <w:autoSpaceDE w:val="0"/>
        <w:ind w:left="357" w:hanging="357"/>
      </w:pPr>
      <w:r>
        <w:rPr>
          <w:b/>
          <w:bCs/>
        </w:rPr>
        <w:t>Пасошки послови</w:t>
      </w:r>
    </w:p>
    <w:p w:rsidR="003D0C9C" w:rsidRDefault="003D0C9C" w:rsidP="00EC3869">
      <w:pPr>
        <w:widowControl w:val="0"/>
        <w:numPr>
          <w:ilvl w:val="1"/>
          <w:numId w:val="59"/>
        </w:numPr>
        <w:spacing w:after="120"/>
        <w:jc w:val="both"/>
      </w:pPr>
      <w:r>
        <w:rPr>
          <w:rFonts w:ascii="Calibri" w:hAnsi="Calibri" w:cs="Calibri"/>
          <w:sz w:val="23"/>
          <w:szCs w:val="23"/>
          <w:lang w:val="ru-RU" w:eastAsia="en-US"/>
        </w:rPr>
        <w:t>Пријем захтева за издавање обичног биометријског пасоша</w:t>
      </w:r>
    </w:p>
    <w:p w:rsidR="003D0C9C" w:rsidRDefault="003D0C9C" w:rsidP="00EC3869">
      <w:pPr>
        <w:widowControl w:val="0"/>
        <w:numPr>
          <w:ilvl w:val="0"/>
          <w:numId w:val="37"/>
        </w:numPr>
        <w:spacing w:after="120"/>
        <w:jc w:val="both"/>
      </w:pPr>
      <w:r>
        <w:rPr>
          <w:rFonts w:ascii="Calibri" w:hAnsi="Calibri" w:cs="Calibri"/>
          <w:sz w:val="23"/>
          <w:szCs w:val="23"/>
          <w:lang w:val="ru-RU" w:eastAsia="en-US"/>
        </w:rPr>
        <w:t>аквизиција биометријских података за израду пасоша</w:t>
      </w:r>
    </w:p>
    <w:p w:rsidR="003D0C9C" w:rsidRDefault="003D0C9C" w:rsidP="00EC3869">
      <w:pPr>
        <w:widowControl w:val="0"/>
        <w:numPr>
          <w:ilvl w:val="0"/>
          <w:numId w:val="37"/>
        </w:numPr>
        <w:spacing w:after="120"/>
        <w:jc w:val="both"/>
      </w:pPr>
      <w:r>
        <w:rPr>
          <w:rFonts w:ascii="Calibri" w:hAnsi="Calibri" w:cs="Calibri"/>
          <w:sz w:val="23"/>
          <w:szCs w:val="23"/>
          <w:lang w:val="ru-RU" w:eastAsia="en-US"/>
        </w:rPr>
        <w:t>уручење израђеног пасоша</w:t>
      </w:r>
    </w:p>
    <w:p w:rsidR="003D0C9C" w:rsidRDefault="003D0C9C" w:rsidP="00EC3869">
      <w:pPr>
        <w:widowControl w:val="0"/>
        <w:numPr>
          <w:ilvl w:val="0"/>
          <w:numId w:val="37"/>
        </w:numPr>
        <w:spacing w:after="120"/>
        <w:jc w:val="both"/>
      </w:pPr>
      <w:r>
        <w:rPr>
          <w:rFonts w:ascii="Calibri" w:hAnsi="Calibri" w:cs="Calibri"/>
          <w:sz w:val="23"/>
          <w:szCs w:val="23"/>
          <w:lang w:val="ru-RU" w:eastAsia="en-US"/>
        </w:rPr>
        <w:t>пријем захтева за доношење решења о проглашењу пасоша неважећим</w:t>
      </w:r>
    </w:p>
    <w:p w:rsidR="003D0C9C" w:rsidRDefault="003D0C9C" w:rsidP="00EC3869">
      <w:pPr>
        <w:widowControl w:val="0"/>
        <w:numPr>
          <w:ilvl w:val="1"/>
          <w:numId w:val="59"/>
        </w:numPr>
        <w:spacing w:after="120"/>
        <w:jc w:val="both"/>
      </w:pPr>
      <w:r>
        <w:rPr>
          <w:rFonts w:ascii="Calibri" w:hAnsi="Calibri" w:cs="Calibri"/>
          <w:sz w:val="23"/>
          <w:szCs w:val="23"/>
          <w:lang w:val="ru-RU" w:eastAsia="en-US"/>
        </w:rPr>
        <w:t>Издавање путног листа ( за наше држављане и странце)</w:t>
      </w:r>
    </w:p>
    <w:p w:rsidR="003D0C9C" w:rsidRDefault="003D0C9C" w:rsidP="003D0C9C">
      <w:pPr>
        <w:widowControl w:val="0"/>
        <w:ind w:left="162" w:firstLine="720"/>
        <w:jc w:val="both"/>
      </w:pPr>
      <w:r>
        <w:rPr>
          <w:rFonts w:ascii="Calibri" w:hAnsi="Calibri" w:cs="Calibri"/>
          <w:sz w:val="23"/>
          <w:szCs w:val="23"/>
          <w:lang w:val="ru-RU" w:eastAsia="en-US"/>
        </w:rPr>
        <w:t>Право на услугу имају физичка лица</w:t>
      </w:r>
    </w:p>
    <w:p w:rsidR="003D0C9C" w:rsidRDefault="003D0C9C" w:rsidP="003D0C9C">
      <w:pPr>
        <w:widowControl w:val="0"/>
        <w:ind w:left="162" w:firstLine="720"/>
        <w:jc w:val="both"/>
      </w:pPr>
      <w:r>
        <w:rPr>
          <w:rFonts w:ascii="Calibri" w:hAnsi="Calibri" w:cs="Calibri"/>
          <w:sz w:val="23"/>
          <w:szCs w:val="23"/>
          <w:lang w:val="ru-RU" w:eastAsia="en-US"/>
        </w:rPr>
        <w:t>Примењују се рокови из ЗОУП</w:t>
      </w:r>
    </w:p>
    <w:p w:rsidR="003D0C9C" w:rsidRDefault="003D0C9C" w:rsidP="003D0C9C">
      <w:pPr>
        <w:widowControl w:val="0"/>
        <w:spacing w:after="120"/>
        <w:ind w:left="164" w:firstLine="720"/>
        <w:jc w:val="both"/>
      </w:pPr>
      <w:r>
        <w:rPr>
          <w:rFonts w:ascii="Calibri" w:hAnsi="Calibri" w:cs="Calibri"/>
          <w:sz w:val="23"/>
          <w:szCs w:val="23"/>
          <w:lang w:val="ru-RU" w:eastAsia="en-US"/>
        </w:rPr>
        <w:t>Начин пружања услуге - на писмени захтев странке</w:t>
      </w:r>
    </w:p>
    <w:p w:rsidR="003D0C9C" w:rsidRDefault="003D0C9C" w:rsidP="00EC3869">
      <w:pPr>
        <w:widowControl w:val="0"/>
        <w:numPr>
          <w:ilvl w:val="1"/>
          <w:numId w:val="59"/>
        </w:numPr>
        <w:spacing w:after="120"/>
        <w:jc w:val="both"/>
      </w:pPr>
      <w:r>
        <w:rPr>
          <w:rFonts w:ascii="Calibri" w:hAnsi="Calibri" w:cs="Calibri"/>
          <w:sz w:val="23"/>
          <w:szCs w:val="23"/>
          <w:lang w:val="ru-RU" w:eastAsia="en-US"/>
        </w:rPr>
        <w:t xml:space="preserve">Издавање дипломатских и службених биометријских пасоша </w:t>
      </w:r>
    </w:p>
    <w:p w:rsidR="003D0C9C" w:rsidRDefault="003D0C9C" w:rsidP="00EC3869">
      <w:pPr>
        <w:widowControl w:val="0"/>
        <w:numPr>
          <w:ilvl w:val="0"/>
          <w:numId w:val="87"/>
        </w:numPr>
        <w:spacing w:after="120"/>
        <w:jc w:val="both"/>
      </w:pPr>
      <w:r>
        <w:rPr>
          <w:rFonts w:ascii="Calibri" w:hAnsi="Calibri" w:cs="Calibri"/>
          <w:sz w:val="23"/>
          <w:szCs w:val="23"/>
          <w:lang w:val="ru-RU" w:eastAsia="en-US"/>
        </w:rPr>
        <w:t>аквизиција биометријских података за израду пасоша</w:t>
      </w:r>
    </w:p>
    <w:p w:rsidR="003D0C9C" w:rsidRDefault="003D0C9C" w:rsidP="00EC3869">
      <w:pPr>
        <w:widowControl w:val="0"/>
        <w:numPr>
          <w:ilvl w:val="0"/>
          <w:numId w:val="87"/>
        </w:numPr>
        <w:spacing w:after="120"/>
        <w:jc w:val="both"/>
      </w:pPr>
      <w:r>
        <w:rPr>
          <w:rFonts w:ascii="Calibri" w:hAnsi="Calibri" w:cs="Calibri"/>
          <w:sz w:val="23"/>
          <w:szCs w:val="23"/>
          <w:lang w:val="ru-RU" w:eastAsia="en-US"/>
        </w:rPr>
        <w:t>уручење израђеног пасоша</w:t>
      </w:r>
    </w:p>
    <w:p w:rsidR="003D0C9C" w:rsidRDefault="003D0C9C" w:rsidP="003D0C9C">
      <w:pPr>
        <w:widowControl w:val="0"/>
        <w:ind w:left="882"/>
        <w:jc w:val="both"/>
      </w:pPr>
      <w:r>
        <w:rPr>
          <w:rFonts w:ascii="Calibri" w:hAnsi="Calibri" w:cs="Calibri"/>
          <w:sz w:val="23"/>
          <w:szCs w:val="23"/>
          <w:lang w:val="ru-RU" w:eastAsia="en-US"/>
        </w:rPr>
        <w:t>Право на ове врсте путних исправа имају функционери државних органа</w:t>
      </w:r>
    </w:p>
    <w:p w:rsidR="003D0C9C" w:rsidRDefault="003D0C9C" w:rsidP="003D0C9C">
      <w:pPr>
        <w:widowControl w:val="0"/>
        <w:ind w:left="882"/>
        <w:jc w:val="both"/>
      </w:pPr>
      <w:r>
        <w:rPr>
          <w:rFonts w:ascii="Calibri" w:hAnsi="Calibri" w:cs="Calibri"/>
          <w:sz w:val="23"/>
          <w:szCs w:val="23"/>
          <w:lang w:val="ru-RU" w:eastAsia="en-US"/>
        </w:rPr>
        <w:t>Примењују се рокови из ЗОУП</w:t>
      </w:r>
    </w:p>
    <w:p w:rsidR="003D0C9C" w:rsidRDefault="003D0C9C" w:rsidP="003D0C9C">
      <w:pPr>
        <w:widowControl w:val="0"/>
        <w:ind w:left="882"/>
        <w:jc w:val="both"/>
      </w:pPr>
      <w:r>
        <w:rPr>
          <w:rFonts w:ascii="Calibri" w:hAnsi="Calibri" w:cs="Calibri"/>
          <w:sz w:val="23"/>
          <w:szCs w:val="23"/>
          <w:lang w:val="ru-RU" w:eastAsia="en-US"/>
        </w:rPr>
        <w:t>Начин пружања услуге - на писмени захтев државног органа</w:t>
      </w:r>
    </w:p>
    <w:p w:rsidR="003D0C9C" w:rsidRDefault="003D0C9C" w:rsidP="003D0C9C">
      <w:pPr>
        <w:widowControl w:val="0"/>
        <w:ind w:left="720"/>
        <w:jc w:val="both"/>
        <w:rPr>
          <w:rFonts w:ascii="Calibri" w:hAnsi="Calibri" w:cs="Calibri"/>
          <w:sz w:val="23"/>
          <w:szCs w:val="23"/>
          <w:lang w:val="ru-RU" w:eastAsia="en-US"/>
        </w:rPr>
      </w:pPr>
    </w:p>
    <w:p w:rsidR="003D0C9C" w:rsidRPr="00524190" w:rsidRDefault="003D0C9C" w:rsidP="00EC3869">
      <w:pPr>
        <w:pStyle w:val="ListParagraph"/>
        <w:numPr>
          <w:ilvl w:val="0"/>
          <w:numId w:val="25"/>
        </w:numPr>
        <w:tabs>
          <w:tab w:val="clear" w:pos="4692"/>
          <w:tab w:val="clear" w:pos="5040"/>
          <w:tab w:val="clear" w:pos="5760"/>
          <w:tab w:val="clear" w:pos="6480"/>
          <w:tab w:val="clear" w:pos="7200"/>
          <w:tab w:val="clear" w:pos="7920"/>
          <w:tab w:val="clear" w:pos="8640"/>
          <w:tab w:val="clear" w:pos="9360"/>
        </w:tabs>
        <w:jc w:val="both"/>
      </w:pPr>
      <w:r>
        <w:rPr>
          <w:b/>
          <w:bCs/>
        </w:rPr>
        <w:t>Матичарски и сродни послови</w:t>
      </w:r>
    </w:p>
    <w:p w:rsidR="003D0C9C" w:rsidRDefault="003D0C9C" w:rsidP="003D0C9C">
      <w:pPr>
        <w:pStyle w:val="ListParagraph"/>
        <w:numPr>
          <w:ilvl w:val="0"/>
          <w:numId w:val="0"/>
        </w:numPr>
        <w:tabs>
          <w:tab w:val="clear" w:pos="4692"/>
          <w:tab w:val="clear" w:pos="5040"/>
          <w:tab w:val="clear" w:pos="5760"/>
          <w:tab w:val="clear" w:pos="6480"/>
          <w:tab w:val="clear" w:pos="7200"/>
          <w:tab w:val="clear" w:pos="7920"/>
          <w:tab w:val="clear" w:pos="8640"/>
          <w:tab w:val="clear" w:pos="9360"/>
        </w:tabs>
        <w:ind w:left="360"/>
        <w:jc w:val="both"/>
      </w:pPr>
    </w:p>
    <w:p w:rsidR="003D0C9C" w:rsidRDefault="003D0C9C" w:rsidP="00EC3869">
      <w:pPr>
        <w:pStyle w:val="ListParagraph"/>
        <w:numPr>
          <w:ilvl w:val="1"/>
          <w:numId w:val="25"/>
        </w:numPr>
        <w:tabs>
          <w:tab w:val="clear" w:pos="0"/>
          <w:tab w:val="clear" w:pos="4692"/>
          <w:tab w:val="clear" w:pos="5040"/>
          <w:tab w:val="clear" w:pos="5760"/>
          <w:tab w:val="clear" w:pos="6480"/>
          <w:tab w:val="clear" w:pos="7200"/>
          <w:tab w:val="clear" w:pos="7920"/>
          <w:tab w:val="clear" w:pos="8640"/>
          <w:tab w:val="clear" w:pos="9360"/>
          <w:tab w:val="num" w:pos="-166"/>
        </w:tabs>
        <w:ind w:left="716"/>
        <w:jc w:val="both"/>
      </w:pPr>
      <w:r>
        <w:t xml:space="preserve"> Закључење брака између наших држављана у дипломатско-конзуларном представништву (у случајевима када је представништво овлашћено да закључује брак). Упис промене грађанских стања у матичне књиге дипломатско-конзуларног представништва. Издавање одговарајућих извода из матичних књига ДКП.</w:t>
      </w:r>
    </w:p>
    <w:p w:rsidR="003D0C9C" w:rsidRDefault="003D0C9C" w:rsidP="003D0C9C">
      <w:pPr>
        <w:widowControl w:val="0"/>
        <w:ind w:left="885"/>
        <w:jc w:val="both"/>
      </w:pPr>
      <w:r>
        <w:rPr>
          <w:rFonts w:ascii="Calibri" w:hAnsi="Calibri" w:cs="Calibri"/>
          <w:sz w:val="23"/>
          <w:szCs w:val="23"/>
          <w:lang w:val="ru-RU" w:eastAsia="en-US"/>
        </w:rPr>
        <w:t>Право на услугу имају физичка лица</w:t>
      </w:r>
    </w:p>
    <w:p w:rsidR="003D0C9C" w:rsidRDefault="003D0C9C" w:rsidP="003D0C9C">
      <w:pPr>
        <w:widowControl w:val="0"/>
        <w:ind w:left="885"/>
        <w:jc w:val="both"/>
      </w:pPr>
      <w:r>
        <w:rPr>
          <w:rFonts w:ascii="Calibri" w:hAnsi="Calibri" w:cs="Calibri"/>
          <w:sz w:val="23"/>
          <w:szCs w:val="23"/>
          <w:lang w:val="ru-RU" w:eastAsia="en-US"/>
        </w:rPr>
        <w:t>Примењују се рокови из ЗОУП</w:t>
      </w:r>
    </w:p>
    <w:p w:rsidR="003D0C9C" w:rsidRDefault="003D0C9C" w:rsidP="003D0C9C">
      <w:pPr>
        <w:widowControl w:val="0"/>
        <w:spacing w:after="120"/>
        <w:ind w:left="885"/>
        <w:jc w:val="both"/>
      </w:pPr>
      <w:r>
        <w:rPr>
          <w:rFonts w:ascii="Calibri" w:hAnsi="Calibri" w:cs="Calibri"/>
          <w:sz w:val="23"/>
          <w:szCs w:val="23"/>
          <w:lang w:val="ru-RU" w:eastAsia="en-US"/>
        </w:rPr>
        <w:t>Начин пружања услуге - на писмени захтев странке</w:t>
      </w:r>
    </w:p>
    <w:p w:rsidR="003D0C9C" w:rsidRDefault="003D0C9C" w:rsidP="00EC3869">
      <w:pPr>
        <w:widowControl w:val="0"/>
        <w:numPr>
          <w:ilvl w:val="1"/>
          <w:numId w:val="25"/>
        </w:numPr>
        <w:tabs>
          <w:tab w:val="clear" w:pos="0"/>
          <w:tab w:val="num" w:pos="-166"/>
        </w:tabs>
        <w:spacing w:after="120"/>
        <w:ind w:left="716"/>
        <w:jc w:val="both"/>
      </w:pPr>
      <w:r>
        <w:rPr>
          <w:rFonts w:ascii="Calibri" w:hAnsi="Calibri" w:cs="Calibri"/>
          <w:sz w:val="23"/>
          <w:szCs w:val="23"/>
          <w:lang w:val="ru-RU" w:eastAsia="en-US"/>
        </w:rPr>
        <w:t>Пријава бракова закључених пред иностраним органом (матичној служби у земљи)</w:t>
      </w:r>
    </w:p>
    <w:p w:rsidR="003D0C9C" w:rsidRDefault="003D0C9C" w:rsidP="00EC3869">
      <w:pPr>
        <w:widowControl w:val="0"/>
        <w:numPr>
          <w:ilvl w:val="1"/>
          <w:numId w:val="25"/>
        </w:numPr>
        <w:tabs>
          <w:tab w:val="clear" w:pos="0"/>
          <w:tab w:val="num" w:pos="-166"/>
        </w:tabs>
        <w:spacing w:after="120"/>
        <w:ind w:left="716"/>
        <w:jc w:val="both"/>
      </w:pPr>
      <w:r>
        <w:rPr>
          <w:rFonts w:ascii="Calibri" w:hAnsi="Calibri" w:cs="Calibri"/>
          <w:sz w:val="23"/>
          <w:szCs w:val="23"/>
          <w:lang w:val="ru-RU" w:eastAsia="en-US"/>
        </w:rPr>
        <w:t>Пријава рођења детета ( матичној служби у земљи)</w:t>
      </w:r>
    </w:p>
    <w:p w:rsidR="003D0C9C" w:rsidRDefault="003D0C9C" w:rsidP="00EC3869">
      <w:pPr>
        <w:widowControl w:val="0"/>
        <w:numPr>
          <w:ilvl w:val="1"/>
          <w:numId w:val="25"/>
        </w:numPr>
        <w:tabs>
          <w:tab w:val="clear" w:pos="0"/>
          <w:tab w:val="num" w:pos="-166"/>
        </w:tabs>
        <w:spacing w:after="120"/>
        <w:ind w:left="716"/>
        <w:jc w:val="both"/>
      </w:pPr>
      <w:r>
        <w:rPr>
          <w:rFonts w:ascii="Calibri" w:hAnsi="Calibri" w:cs="Calibri"/>
          <w:sz w:val="23"/>
          <w:szCs w:val="23"/>
          <w:lang w:val="ru-RU" w:eastAsia="en-US"/>
        </w:rPr>
        <w:t>Пријава чињенице смрти ради уписа у матичну књиху умрлих (у земљи)</w:t>
      </w:r>
    </w:p>
    <w:p w:rsidR="003D0C9C" w:rsidRDefault="003D0C9C" w:rsidP="003D0C9C">
      <w:pPr>
        <w:widowControl w:val="0"/>
        <w:ind w:left="885"/>
        <w:jc w:val="both"/>
      </w:pPr>
      <w:r>
        <w:rPr>
          <w:rFonts w:ascii="Calibri" w:hAnsi="Calibri" w:cs="Calibri"/>
          <w:sz w:val="23"/>
          <w:szCs w:val="23"/>
          <w:lang w:val="ru-RU" w:eastAsia="en-US"/>
        </w:rPr>
        <w:t>Право на услугу имају физичка лица</w:t>
      </w:r>
    </w:p>
    <w:p w:rsidR="003D0C9C" w:rsidRDefault="003D0C9C" w:rsidP="003D0C9C">
      <w:pPr>
        <w:widowControl w:val="0"/>
        <w:ind w:left="885"/>
        <w:jc w:val="both"/>
      </w:pPr>
      <w:r>
        <w:rPr>
          <w:rFonts w:ascii="Calibri" w:hAnsi="Calibri" w:cs="Calibri"/>
          <w:sz w:val="23"/>
          <w:szCs w:val="23"/>
          <w:lang w:val="ru-RU" w:eastAsia="en-US"/>
        </w:rPr>
        <w:t>Примењују се рокови из ЗОУП</w:t>
      </w:r>
    </w:p>
    <w:p w:rsidR="003D0C9C" w:rsidRDefault="003D0C9C" w:rsidP="003D0C9C">
      <w:pPr>
        <w:widowControl w:val="0"/>
        <w:ind w:left="885"/>
        <w:jc w:val="both"/>
      </w:pPr>
      <w:r>
        <w:rPr>
          <w:rFonts w:ascii="Calibri" w:hAnsi="Calibri" w:cs="Calibri"/>
          <w:sz w:val="23"/>
          <w:szCs w:val="23"/>
          <w:lang w:val="ru-RU" w:eastAsia="en-US"/>
        </w:rPr>
        <w:t>Начин пружања услуге - на писмени захтев странке</w:t>
      </w:r>
    </w:p>
    <w:p w:rsidR="003D0C9C" w:rsidRDefault="003D0C9C" w:rsidP="003D0C9C">
      <w:pPr>
        <w:widowControl w:val="0"/>
        <w:ind w:left="450"/>
        <w:jc w:val="both"/>
        <w:rPr>
          <w:rFonts w:ascii="Calibri" w:hAnsi="Calibri" w:cs="Calibri"/>
          <w:sz w:val="23"/>
          <w:szCs w:val="23"/>
          <w:lang w:val="ru-RU" w:eastAsia="en-US"/>
        </w:rPr>
      </w:pPr>
    </w:p>
    <w:p w:rsidR="003D0C9C" w:rsidRPr="0065402B" w:rsidRDefault="003D0C9C" w:rsidP="00EC3869">
      <w:pPr>
        <w:widowControl w:val="0"/>
        <w:numPr>
          <w:ilvl w:val="1"/>
          <w:numId w:val="25"/>
        </w:numPr>
        <w:tabs>
          <w:tab w:val="clear" w:pos="0"/>
          <w:tab w:val="num" w:pos="-166"/>
        </w:tabs>
        <w:spacing w:after="120"/>
        <w:ind w:left="716"/>
        <w:jc w:val="both"/>
        <w:rPr>
          <w:rFonts w:ascii="Calibri" w:hAnsi="Calibri"/>
          <w:i/>
          <w:sz w:val="22"/>
          <w:szCs w:val="22"/>
        </w:rPr>
      </w:pPr>
      <w:r w:rsidRPr="0065402B">
        <w:rPr>
          <w:rFonts w:ascii="Calibri" w:hAnsi="Calibri" w:cs="Arial"/>
          <w:sz w:val="22"/>
          <w:szCs w:val="22"/>
          <w:lang w:val="sr-Cyrl-RS"/>
        </w:rPr>
        <w:t>Издавање</w:t>
      </w:r>
      <w:r w:rsidRPr="0065402B">
        <w:rPr>
          <w:rFonts w:ascii="Calibri" w:hAnsi="Calibri" w:cs="Arial"/>
          <w:sz w:val="22"/>
          <w:szCs w:val="22"/>
        </w:rPr>
        <w:t xml:space="preserve"> извода из матичних књига</w:t>
      </w:r>
      <w:r w:rsidRPr="0065402B">
        <w:rPr>
          <w:rFonts w:ascii="Calibri" w:hAnsi="Calibri" w:cs="Arial"/>
          <w:sz w:val="22"/>
          <w:szCs w:val="22"/>
          <w:lang w:val="sr-Cyrl-RS"/>
        </w:rPr>
        <w:t xml:space="preserve"> рођених, венчаних и умрлих</w:t>
      </w:r>
      <w:r w:rsidRPr="0065402B">
        <w:rPr>
          <w:rFonts w:ascii="Calibri" w:hAnsi="Calibri" w:cs="Arial"/>
          <w:sz w:val="22"/>
          <w:szCs w:val="22"/>
        </w:rPr>
        <w:t>, на основу података садржаних у Регистру матичних књига и издавање уверења о држављанству Републике Србије.</w:t>
      </w:r>
    </w:p>
    <w:p w:rsidR="003D0C9C" w:rsidRDefault="003D0C9C" w:rsidP="003D0C9C">
      <w:pPr>
        <w:widowControl w:val="0"/>
        <w:spacing w:after="120"/>
        <w:ind w:left="882"/>
        <w:jc w:val="both"/>
      </w:pPr>
      <w:r>
        <w:rPr>
          <w:rFonts w:ascii="Calibri" w:hAnsi="Calibri" w:cs="Calibri"/>
          <w:sz w:val="23"/>
          <w:szCs w:val="23"/>
          <w:lang w:val="ru-RU" w:eastAsia="en-US"/>
        </w:rPr>
        <w:tab/>
        <w:t>Право на услугу имају физичка лица</w:t>
      </w:r>
    </w:p>
    <w:p w:rsidR="003D0C9C" w:rsidRDefault="003D0C9C" w:rsidP="003D0C9C">
      <w:pPr>
        <w:widowControl w:val="0"/>
        <w:spacing w:after="120"/>
        <w:ind w:left="882"/>
        <w:jc w:val="both"/>
      </w:pPr>
      <w:r>
        <w:rPr>
          <w:rFonts w:ascii="Calibri" w:hAnsi="Calibri" w:cs="Calibri"/>
          <w:sz w:val="23"/>
          <w:szCs w:val="23"/>
          <w:lang w:val="ru-RU" w:eastAsia="en-US"/>
        </w:rPr>
        <w:tab/>
        <w:t>Примењују се рокови из ЗОУП</w:t>
      </w:r>
    </w:p>
    <w:p w:rsidR="003D0C9C" w:rsidRDefault="003D0C9C" w:rsidP="003D0C9C">
      <w:pPr>
        <w:widowControl w:val="0"/>
        <w:spacing w:after="120"/>
        <w:ind w:left="882"/>
        <w:jc w:val="both"/>
      </w:pPr>
      <w:r>
        <w:rPr>
          <w:rFonts w:ascii="Calibri" w:hAnsi="Calibri" w:cs="Calibri"/>
          <w:sz w:val="23"/>
          <w:szCs w:val="23"/>
          <w:lang w:val="ru-RU" w:eastAsia="en-US"/>
        </w:rPr>
        <w:tab/>
        <w:t>Начин пружања услуге - на писмени захтев странке</w:t>
      </w:r>
    </w:p>
    <w:p w:rsidR="003D0C9C" w:rsidRDefault="003D0C9C" w:rsidP="00EC3869">
      <w:pPr>
        <w:widowControl w:val="0"/>
        <w:numPr>
          <w:ilvl w:val="1"/>
          <w:numId w:val="25"/>
        </w:numPr>
        <w:tabs>
          <w:tab w:val="clear" w:pos="0"/>
          <w:tab w:val="num" w:pos="-166"/>
        </w:tabs>
        <w:spacing w:after="120"/>
        <w:ind w:left="716"/>
        <w:jc w:val="both"/>
      </w:pPr>
      <w:r>
        <w:rPr>
          <w:rFonts w:ascii="Calibri" w:hAnsi="Calibri" w:cs="Calibri"/>
          <w:sz w:val="23"/>
          <w:szCs w:val="23"/>
          <w:lang w:val="ru-RU" w:eastAsia="en-US"/>
        </w:rPr>
        <w:t>Састављање записника о признању односно оспоравању очинства или материнства</w:t>
      </w:r>
    </w:p>
    <w:p w:rsidR="003D0C9C" w:rsidRDefault="003D0C9C" w:rsidP="003D0C9C">
      <w:pPr>
        <w:widowControl w:val="0"/>
        <w:spacing w:after="120"/>
        <w:ind w:left="882"/>
        <w:jc w:val="both"/>
      </w:pPr>
      <w:r>
        <w:rPr>
          <w:rFonts w:ascii="Calibri" w:hAnsi="Calibri" w:cs="Calibri"/>
          <w:sz w:val="23"/>
          <w:szCs w:val="23"/>
          <w:lang w:val="ru-RU" w:eastAsia="en-US"/>
        </w:rPr>
        <w:tab/>
        <w:t>Право на услугу имају физичка лица</w:t>
      </w:r>
    </w:p>
    <w:p w:rsidR="003D0C9C" w:rsidRDefault="003D0C9C" w:rsidP="003D0C9C">
      <w:pPr>
        <w:widowControl w:val="0"/>
        <w:spacing w:after="120"/>
        <w:ind w:left="882"/>
        <w:jc w:val="both"/>
      </w:pPr>
      <w:r>
        <w:rPr>
          <w:rFonts w:ascii="Calibri" w:hAnsi="Calibri" w:cs="Calibri"/>
          <w:sz w:val="23"/>
          <w:szCs w:val="23"/>
          <w:lang w:val="ru-RU" w:eastAsia="en-US"/>
        </w:rPr>
        <w:tab/>
        <w:t>Примењују се рокови из ЗОУП</w:t>
      </w:r>
    </w:p>
    <w:p w:rsidR="003D0C9C" w:rsidRDefault="003D0C9C" w:rsidP="003D0C9C">
      <w:pPr>
        <w:widowControl w:val="0"/>
        <w:spacing w:after="120"/>
        <w:ind w:left="882"/>
        <w:jc w:val="both"/>
      </w:pPr>
      <w:r>
        <w:rPr>
          <w:rFonts w:ascii="Calibri" w:hAnsi="Calibri" w:cs="Calibri"/>
          <w:sz w:val="23"/>
          <w:szCs w:val="23"/>
          <w:lang w:val="ru-RU" w:eastAsia="en-US"/>
        </w:rPr>
        <w:tab/>
        <w:t>Начин пружања услуге - на писмени захтев странке</w:t>
      </w:r>
    </w:p>
    <w:p w:rsidR="003D0C9C" w:rsidRDefault="003D0C9C" w:rsidP="00EC3869">
      <w:pPr>
        <w:widowControl w:val="0"/>
        <w:numPr>
          <w:ilvl w:val="1"/>
          <w:numId w:val="25"/>
        </w:numPr>
        <w:tabs>
          <w:tab w:val="clear" w:pos="0"/>
          <w:tab w:val="num" w:pos="-166"/>
        </w:tabs>
        <w:spacing w:after="120"/>
        <w:ind w:left="716"/>
        <w:jc w:val="both"/>
      </w:pPr>
      <w:r>
        <w:rPr>
          <w:rFonts w:ascii="Calibri" w:hAnsi="Calibri" w:cs="Calibri"/>
          <w:sz w:val="23"/>
          <w:szCs w:val="23"/>
          <w:lang w:val="ru-RU" w:eastAsia="en-US"/>
        </w:rPr>
        <w:t>Прослеђивање захтева за промену личног имена и презимена</w:t>
      </w:r>
    </w:p>
    <w:p w:rsidR="003D0C9C" w:rsidRDefault="003D0C9C" w:rsidP="003D0C9C">
      <w:pPr>
        <w:widowControl w:val="0"/>
        <w:spacing w:after="120"/>
        <w:ind w:left="882"/>
        <w:jc w:val="both"/>
      </w:pPr>
      <w:r>
        <w:rPr>
          <w:rFonts w:ascii="Calibri" w:hAnsi="Calibri" w:cs="Calibri"/>
          <w:sz w:val="23"/>
          <w:szCs w:val="23"/>
          <w:lang w:val="ru-RU" w:eastAsia="en-US"/>
        </w:rPr>
        <w:tab/>
        <w:t>Право на услугу имају физичка лица</w:t>
      </w:r>
    </w:p>
    <w:p w:rsidR="003D0C9C" w:rsidRDefault="003D0C9C" w:rsidP="003D0C9C">
      <w:pPr>
        <w:widowControl w:val="0"/>
        <w:spacing w:after="120"/>
        <w:ind w:left="882"/>
        <w:jc w:val="both"/>
      </w:pPr>
      <w:r>
        <w:rPr>
          <w:rFonts w:ascii="Calibri" w:hAnsi="Calibri" w:cs="Calibri"/>
          <w:sz w:val="23"/>
          <w:szCs w:val="23"/>
          <w:lang w:val="ru-RU" w:eastAsia="en-US"/>
        </w:rPr>
        <w:tab/>
        <w:t>Примењују се рокови из ЗОУП</w:t>
      </w:r>
    </w:p>
    <w:p w:rsidR="003D0C9C" w:rsidRDefault="003D0C9C" w:rsidP="003D0C9C">
      <w:pPr>
        <w:widowControl w:val="0"/>
        <w:spacing w:after="120"/>
        <w:ind w:left="882"/>
        <w:jc w:val="both"/>
      </w:pPr>
      <w:r>
        <w:rPr>
          <w:rFonts w:ascii="Calibri" w:hAnsi="Calibri" w:cs="Calibri"/>
          <w:sz w:val="23"/>
          <w:szCs w:val="23"/>
          <w:lang w:val="ru-RU" w:eastAsia="en-US"/>
        </w:rPr>
        <w:tab/>
        <w:t>Начин пружања услуге - на писмени захтев странке</w:t>
      </w:r>
    </w:p>
    <w:p w:rsidR="003D0C9C" w:rsidRDefault="003D0C9C" w:rsidP="00EC3869">
      <w:pPr>
        <w:widowControl w:val="0"/>
        <w:numPr>
          <w:ilvl w:val="1"/>
          <w:numId w:val="25"/>
        </w:numPr>
        <w:tabs>
          <w:tab w:val="clear" w:pos="0"/>
          <w:tab w:val="num" w:pos="-166"/>
        </w:tabs>
        <w:spacing w:after="120"/>
        <w:ind w:left="716"/>
        <w:jc w:val="both"/>
      </w:pPr>
      <w:r>
        <w:rPr>
          <w:rFonts w:ascii="Calibri" w:hAnsi="Calibri" w:cs="Calibri"/>
          <w:sz w:val="23"/>
          <w:szCs w:val="23"/>
          <w:lang w:val="ru-RU" w:eastAsia="en-US"/>
        </w:rPr>
        <w:t>Правне и административне радње у вези са прибављањем и прослеђивањем страних докумената о грађанским стањима наших држављана</w:t>
      </w:r>
    </w:p>
    <w:p w:rsidR="003D0C9C" w:rsidRDefault="003D0C9C" w:rsidP="003D0C9C">
      <w:pPr>
        <w:widowControl w:val="0"/>
        <w:spacing w:after="120"/>
        <w:ind w:left="882"/>
        <w:jc w:val="both"/>
      </w:pPr>
      <w:r>
        <w:rPr>
          <w:rFonts w:ascii="Calibri" w:hAnsi="Calibri" w:cs="Calibri"/>
          <w:sz w:val="23"/>
          <w:szCs w:val="23"/>
          <w:lang w:val="ru-RU" w:eastAsia="en-US"/>
        </w:rPr>
        <w:tab/>
        <w:t>Право на услугу имају физичка лица</w:t>
      </w:r>
    </w:p>
    <w:p w:rsidR="003D0C9C" w:rsidRDefault="003D0C9C" w:rsidP="003D0C9C">
      <w:pPr>
        <w:widowControl w:val="0"/>
        <w:spacing w:after="120"/>
        <w:ind w:left="882"/>
        <w:jc w:val="both"/>
      </w:pPr>
      <w:r>
        <w:rPr>
          <w:rFonts w:ascii="Calibri" w:hAnsi="Calibri" w:cs="Calibri"/>
          <w:sz w:val="23"/>
          <w:szCs w:val="23"/>
          <w:lang w:val="ru-RU" w:eastAsia="en-US"/>
        </w:rPr>
        <w:tab/>
        <w:t>Начин пружања услуге - на писмени захтев странке</w:t>
      </w:r>
    </w:p>
    <w:p w:rsidR="003D0C9C" w:rsidRDefault="003D0C9C" w:rsidP="00EC3869">
      <w:pPr>
        <w:widowControl w:val="0"/>
        <w:numPr>
          <w:ilvl w:val="1"/>
          <w:numId w:val="25"/>
        </w:numPr>
        <w:tabs>
          <w:tab w:val="clear" w:pos="0"/>
          <w:tab w:val="num" w:pos="-166"/>
        </w:tabs>
        <w:spacing w:after="120"/>
        <w:ind w:left="716"/>
        <w:jc w:val="both"/>
      </w:pPr>
      <w:r>
        <w:rPr>
          <w:rFonts w:ascii="Calibri" w:hAnsi="Calibri" w:cs="Calibri"/>
          <w:sz w:val="23"/>
          <w:szCs w:val="23"/>
          <w:lang w:val="ru-RU" w:eastAsia="en-US"/>
        </w:rPr>
        <w:t>Обавештавање страних држава о променама у грађанским стањима њихових држављана</w:t>
      </w:r>
    </w:p>
    <w:p w:rsidR="003D0C9C" w:rsidRDefault="003D0C9C" w:rsidP="003D0C9C">
      <w:pPr>
        <w:widowControl w:val="0"/>
        <w:spacing w:after="120"/>
        <w:ind w:left="450"/>
        <w:jc w:val="both"/>
      </w:pPr>
      <w:r>
        <w:rPr>
          <w:rFonts w:ascii="Calibri" w:hAnsi="Calibri" w:cs="Calibri"/>
          <w:sz w:val="23"/>
          <w:szCs w:val="23"/>
          <w:lang w:val="ru-RU" w:eastAsia="en-US"/>
        </w:rPr>
        <w:t>Начин пружања услуге - на писмени захтев нашег или страног органа</w:t>
      </w:r>
    </w:p>
    <w:p w:rsidR="003D0C9C" w:rsidRDefault="003D0C9C" w:rsidP="003D0C9C">
      <w:pPr>
        <w:widowControl w:val="0"/>
        <w:autoSpaceDE w:val="0"/>
        <w:spacing w:line="235" w:lineRule="auto"/>
        <w:rPr>
          <w:rFonts w:ascii="Calibri" w:hAnsi="Calibri" w:cs="Calibri"/>
          <w:sz w:val="23"/>
          <w:szCs w:val="23"/>
          <w:lang w:val="ru-RU" w:eastAsia="en-US"/>
        </w:rPr>
      </w:pPr>
    </w:p>
    <w:p w:rsidR="003D0C9C" w:rsidRPr="00412019" w:rsidRDefault="003D0C9C" w:rsidP="00EC3869">
      <w:pPr>
        <w:widowControl w:val="0"/>
        <w:numPr>
          <w:ilvl w:val="0"/>
          <w:numId w:val="9"/>
        </w:numPr>
        <w:tabs>
          <w:tab w:val="left" w:pos="334"/>
        </w:tabs>
        <w:overflowPunct w:val="0"/>
        <w:autoSpaceDE w:val="0"/>
        <w:ind w:left="334" w:hanging="334"/>
        <w:jc w:val="both"/>
      </w:pPr>
      <w:r>
        <w:rPr>
          <w:rFonts w:ascii="Calibri" w:hAnsi="Calibri" w:cs="Calibri"/>
          <w:b/>
          <w:bCs/>
          <w:sz w:val="23"/>
          <w:szCs w:val="23"/>
        </w:rPr>
        <w:t>Држављанство</w:t>
      </w:r>
    </w:p>
    <w:p w:rsidR="003D0C9C" w:rsidRDefault="003D0C9C" w:rsidP="003D0C9C">
      <w:pPr>
        <w:widowControl w:val="0"/>
        <w:tabs>
          <w:tab w:val="left" w:pos="334"/>
        </w:tabs>
        <w:overflowPunct w:val="0"/>
        <w:autoSpaceDE w:val="0"/>
        <w:ind w:left="334"/>
        <w:jc w:val="both"/>
      </w:pPr>
    </w:p>
    <w:p w:rsidR="003D0C9C" w:rsidRDefault="003D0C9C" w:rsidP="003D0C9C">
      <w:pPr>
        <w:widowControl w:val="0"/>
        <w:overflowPunct w:val="0"/>
        <w:autoSpaceDE w:val="0"/>
        <w:ind w:left="614"/>
        <w:jc w:val="both"/>
      </w:pPr>
      <w:r>
        <w:rPr>
          <w:rFonts w:ascii="Calibri" w:hAnsi="Calibri" w:cs="Calibri"/>
          <w:sz w:val="23"/>
          <w:szCs w:val="23"/>
          <w:lang w:val="ru-RU"/>
        </w:rPr>
        <w:t xml:space="preserve">Подношење захтева за пријем у држављанство Р.Србије; </w:t>
      </w:r>
    </w:p>
    <w:p w:rsidR="003D0C9C" w:rsidRDefault="003D0C9C" w:rsidP="00EC3869">
      <w:pPr>
        <w:widowControl w:val="0"/>
        <w:numPr>
          <w:ilvl w:val="1"/>
          <w:numId w:val="9"/>
        </w:numPr>
        <w:tabs>
          <w:tab w:val="left" w:pos="1060"/>
        </w:tabs>
        <w:overflowPunct w:val="0"/>
        <w:autoSpaceDE w:val="0"/>
        <w:spacing w:after="120"/>
        <w:ind w:left="1060" w:hanging="446"/>
        <w:jc w:val="both"/>
      </w:pPr>
      <w:r>
        <w:rPr>
          <w:rFonts w:ascii="Calibri" w:hAnsi="Calibri" w:cs="Calibri"/>
          <w:sz w:val="23"/>
          <w:szCs w:val="23"/>
          <w:lang w:val="ru-RU"/>
        </w:rPr>
        <w:t>Подношење захтева за утврђивање држављанског статуса, његову проверу, реконструкцију књига о држављанском статусу, као и за отпуст из држављанства;</w:t>
      </w:r>
    </w:p>
    <w:p w:rsidR="003D0C9C" w:rsidRDefault="003D0C9C" w:rsidP="00EC3869">
      <w:pPr>
        <w:widowControl w:val="0"/>
        <w:numPr>
          <w:ilvl w:val="1"/>
          <w:numId w:val="9"/>
        </w:numPr>
        <w:tabs>
          <w:tab w:val="left" w:pos="1060"/>
        </w:tabs>
        <w:overflowPunct w:val="0"/>
        <w:autoSpaceDE w:val="0"/>
        <w:spacing w:after="120"/>
        <w:ind w:left="1060" w:hanging="446"/>
        <w:jc w:val="both"/>
      </w:pPr>
      <w:r>
        <w:rPr>
          <w:rFonts w:ascii="Calibri" w:hAnsi="Calibri" w:cs="Calibri"/>
          <w:sz w:val="23"/>
          <w:szCs w:val="23"/>
          <w:lang w:val="ru-RU"/>
        </w:rPr>
        <w:t>Административно-правни послови у вези са поднетим захтевима у области држављанства (овера изјава и докумената, достава захтева МУП-у Р.Србије, односно уручење странки у иностранству и др.);</w:t>
      </w:r>
    </w:p>
    <w:p w:rsidR="003D0C9C" w:rsidRDefault="003D0C9C" w:rsidP="00EC3869">
      <w:pPr>
        <w:widowControl w:val="0"/>
        <w:numPr>
          <w:ilvl w:val="1"/>
          <w:numId w:val="9"/>
        </w:numPr>
        <w:tabs>
          <w:tab w:val="left" w:pos="1060"/>
        </w:tabs>
        <w:overflowPunct w:val="0"/>
        <w:autoSpaceDE w:val="0"/>
        <w:spacing w:after="120"/>
        <w:ind w:left="1060" w:hanging="446"/>
        <w:jc w:val="both"/>
      </w:pPr>
      <w:r>
        <w:rPr>
          <w:rFonts w:ascii="Calibri" w:hAnsi="Calibri" w:cs="Calibri"/>
          <w:sz w:val="23"/>
          <w:szCs w:val="23"/>
          <w:lang w:val="ru-RU"/>
        </w:rPr>
        <w:t>Упис чињенице утврђеног држављанства у МК ДКП и издавање уверења о држављанству</w:t>
      </w:r>
    </w:p>
    <w:p w:rsidR="003D0C9C" w:rsidRDefault="003D0C9C" w:rsidP="00EC3869">
      <w:pPr>
        <w:widowControl w:val="0"/>
        <w:numPr>
          <w:ilvl w:val="1"/>
          <w:numId w:val="9"/>
        </w:numPr>
        <w:tabs>
          <w:tab w:val="left" w:pos="1060"/>
        </w:tabs>
        <w:overflowPunct w:val="0"/>
        <w:autoSpaceDE w:val="0"/>
        <w:spacing w:after="120"/>
        <w:ind w:left="1060" w:hanging="446"/>
        <w:jc w:val="both"/>
      </w:pPr>
      <w:r>
        <w:rPr>
          <w:rFonts w:ascii="Calibri" w:hAnsi="Calibri" w:cs="Calibri"/>
          <w:sz w:val="23"/>
          <w:szCs w:val="23"/>
          <w:lang w:val="ru-RU"/>
        </w:rPr>
        <w:t>Прослеђивање захтева наших или страних органа у вези са држављанским статусом наших или њихових грађана</w:t>
      </w:r>
    </w:p>
    <w:p w:rsidR="003D0C9C" w:rsidRDefault="003D0C9C" w:rsidP="003D0C9C">
      <w:pPr>
        <w:widowControl w:val="0"/>
        <w:overflowPunct w:val="0"/>
        <w:autoSpaceDE w:val="0"/>
        <w:ind w:left="567" w:right="2660" w:firstLine="1"/>
      </w:pPr>
      <w:r>
        <w:rPr>
          <w:rFonts w:ascii="Calibri" w:hAnsi="Calibri" w:cs="Calibri"/>
          <w:sz w:val="23"/>
          <w:szCs w:val="23"/>
          <w:lang w:val="ru-RU"/>
        </w:rPr>
        <w:t>Право на услугу имају физичка лица и државни органи</w:t>
      </w:r>
    </w:p>
    <w:p w:rsidR="003D0C9C" w:rsidRDefault="003D0C9C" w:rsidP="003D0C9C">
      <w:pPr>
        <w:widowControl w:val="0"/>
        <w:overflowPunct w:val="0"/>
        <w:autoSpaceDE w:val="0"/>
        <w:ind w:left="567" w:right="2660" w:firstLine="1"/>
      </w:pPr>
      <w:r>
        <w:rPr>
          <w:rFonts w:ascii="Calibri" w:hAnsi="Calibri" w:cs="Calibri"/>
          <w:sz w:val="23"/>
          <w:szCs w:val="23"/>
          <w:lang w:val="ru-RU"/>
        </w:rPr>
        <w:t>Примењују се рокови из ЗОУП</w:t>
      </w:r>
    </w:p>
    <w:p w:rsidR="003D0C9C" w:rsidRDefault="003D0C9C" w:rsidP="003D0C9C">
      <w:pPr>
        <w:widowControl w:val="0"/>
        <w:autoSpaceDE w:val="0"/>
        <w:ind w:left="567" w:firstLine="1"/>
      </w:pPr>
      <w:r>
        <w:rPr>
          <w:rFonts w:ascii="Calibri" w:hAnsi="Calibri" w:cs="Calibri"/>
          <w:sz w:val="23"/>
          <w:szCs w:val="23"/>
          <w:lang w:val="ru-RU"/>
        </w:rPr>
        <w:lastRenderedPageBreak/>
        <w:t>Начин пружања услуге - на писмени захтев странке или државног органа</w:t>
      </w:r>
    </w:p>
    <w:p w:rsidR="003D0C9C" w:rsidRDefault="003D0C9C" w:rsidP="003D0C9C">
      <w:pPr>
        <w:widowControl w:val="0"/>
        <w:autoSpaceDE w:val="0"/>
        <w:spacing w:after="120" w:line="232" w:lineRule="auto"/>
        <w:ind w:left="474"/>
        <w:rPr>
          <w:rFonts w:ascii="Calibri" w:hAnsi="Calibri" w:cs="Calibri"/>
          <w:sz w:val="23"/>
          <w:szCs w:val="23"/>
          <w:lang w:val="ru-RU"/>
        </w:rPr>
      </w:pPr>
    </w:p>
    <w:p w:rsidR="003D0C9C" w:rsidRPr="007763D6" w:rsidRDefault="003D0C9C" w:rsidP="00EC3869">
      <w:pPr>
        <w:widowControl w:val="0"/>
        <w:numPr>
          <w:ilvl w:val="0"/>
          <w:numId w:val="12"/>
        </w:numPr>
        <w:tabs>
          <w:tab w:val="left" w:pos="334"/>
        </w:tabs>
        <w:overflowPunct w:val="0"/>
        <w:autoSpaceDE w:val="0"/>
        <w:spacing w:line="237" w:lineRule="auto"/>
        <w:ind w:left="334" w:hanging="334"/>
        <w:jc w:val="both"/>
      </w:pPr>
      <w:r>
        <w:rPr>
          <w:rFonts w:ascii="Calibri" w:hAnsi="Calibri" w:cs="Calibri"/>
          <w:b/>
          <w:bCs/>
          <w:sz w:val="23"/>
          <w:szCs w:val="23"/>
          <w:lang w:val="ru-RU"/>
        </w:rPr>
        <w:t xml:space="preserve">Легализација ( нотарски послови ) и слични послови </w:t>
      </w:r>
    </w:p>
    <w:p w:rsidR="003D0C9C" w:rsidRDefault="003D0C9C" w:rsidP="003D0C9C">
      <w:pPr>
        <w:widowControl w:val="0"/>
        <w:tabs>
          <w:tab w:val="left" w:pos="334"/>
        </w:tabs>
        <w:overflowPunct w:val="0"/>
        <w:autoSpaceDE w:val="0"/>
        <w:spacing w:line="237" w:lineRule="auto"/>
        <w:ind w:left="334"/>
        <w:jc w:val="both"/>
      </w:pPr>
    </w:p>
    <w:p w:rsidR="003D0C9C" w:rsidRPr="00273257" w:rsidRDefault="003D0C9C" w:rsidP="00EC3869">
      <w:pPr>
        <w:widowControl w:val="0"/>
        <w:numPr>
          <w:ilvl w:val="1"/>
          <w:numId w:val="12"/>
        </w:numPr>
        <w:tabs>
          <w:tab w:val="left" w:pos="1166"/>
        </w:tabs>
        <w:overflowPunct w:val="0"/>
        <w:autoSpaceDE w:val="0"/>
        <w:spacing w:after="120"/>
        <w:ind w:left="1166" w:hanging="446"/>
        <w:jc w:val="both"/>
      </w:pPr>
      <w:r>
        <w:rPr>
          <w:rFonts w:ascii="Calibri" w:hAnsi="Calibri" w:cs="Calibri"/>
          <w:sz w:val="23"/>
          <w:szCs w:val="23"/>
          <w:lang w:val="ru-RU"/>
        </w:rPr>
        <w:t>Овера потписа физичког лица на исправи (изјава, пуномоћје и сл.)</w:t>
      </w:r>
    </w:p>
    <w:p w:rsidR="003D0C9C" w:rsidRDefault="003D0C9C" w:rsidP="00EC3869">
      <w:pPr>
        <w:widowControl w:val="0"/>
        <w:numPr>
          <w:ilvl w:val="1"/>
          <w:numId w:val="12"/>
        </w:numPr>
        <w:tabs>
          <w:tab w:val="left" w:pos="1166"/>
        </w:tabs>
        <w:overflowPunct w:val="0"/>
        <w:autoSpaceDE w:val="0"/>
        <w:spacing w:after="120"/>
        <w:ind w:left="1166" w:hanging="446"/>
        <w:jc w:val="both"/>
      </w:pPr>
      <w:r>
        <w:rPr>
          <w:rFonts w:ascii="Calibri" w:hAnsi="Calibri" w:cs="Calibri"/>
          <w:sz w:val="23"/>
          <w:szCs w:val="23"/>
          <w:lang w:val="ru-RU"/>
        </w:rPr>
        <w:t>Солемнизација исправе</w:t>
      </w:r>
    </w:p>
    <w:p w:rsidR="003D0C9C" w:rsidRDefault="003D0C9C" w:rsidP="00EC3869">
      <w:pPr>
        <w:widowControl w:val="0"/>
        <w:numPr>
          <w:ilvl w:val="1"/>
          <w:numId w:val="12"/>
        </w:numPr>
        <w:tabs>
          <w:tab w:val="left" w:pos="1166"/>
        </w:tabs>
        <w:overflowPunct w:val="0"/>
        <w:autoSpaceDE w:val="0"/>
        <w:spacing w:after="120"/>
        <w:ind w:left="1166" w:hanging="446"/>
        <w:jc w:val="both"/>
      </w:pPr>
      <w:r>
        <w:rPr>
          <w:rFonts w:ascii="Calibri" w:hAnsi="Calibri" w:cs="Calibri"/>
          <w:sz w:val="23"/>
          <w:szCs w:val="23"/>
          <w:lang w:val="ru-RU"/>
        </w:rPr>
        <w:t>Овера фотокопије, преписа или превода документа</w:t>
      </w:r>
    </w:p>
    <w:p w:rsidR="003D0C9C" w:rsidRDefault="003D0C9C" w:rsidP="00EC3869">
      <w:pPr>
        <w:widowControl w:val="0"/>
        <w:numPr>
          <w:ilvl w:val="1"/>
          <w:numId w:val="12"/>
        </w:numPr>
        <w:tabs>
          <w:tab w:val="left" w:pos="1166"/>
        </w:tabs>
        <w:overflowPunct w:val="0"/>
        <w:autoSpaceDE w:val="0"/>
        <w:spacing w:after="120"/>
        <w:ind w:left="1166" w:hanging="446"/>
        <w:jc w:val="both"/>
      </w:pPr>
      <w:r>
        <w:rPr>
          <w:rFonts w:ascii="Calibri" w:hAnsi="Calibri" w:cs="Calibri"/>
          <w:sz w:val="23"/>
          <w:szCs w:val="23"/>
          <w:lang w:val="ru-RU"/>
        </w:rPr>
        <w:t>Надовера службеног потписа и печата на исправи</w:t>
      </w:r>
    </w:p>
    <w:p w:rsidR="003D0C9C" w:rsidRDefault="003D0C9C" w:rsidP="00EC3869">
      <w:pPr>
        <w:widowControl w:val="0"/>
        <w:numPr>
          <w:ilvl w:val="1"/>
          <w:numId w:val="12"/>
        </w:numPr>
        <w:tabs>
          <w:tab w:val="left" w:pos="1166"/>
        </w:tabs>
        <w:overflowPunct w:val="0"/>
        <w:autoSpaceDE w:val="0"/>
        <w:spacing w:after="120"/>
        <w:ind w:left="1166" w:hanging="446"/>
        <w:jc w:val="both"/>
      </w:pPr>
      <w:r>
        <w:rPr>
          <w:rFonts w:ascii="Calibri" w:hAnsi="Calibri" w:cs="Calibri"/>
          <w:sz w:val="23"/>
          <w:szCs w:val="23"/>
          <w:lang w:val="ru-RU"/>
        </w:rPr>
        <w:t>Овера бродског дневника и других бродских књига и исправа</w:t>
      </w:r>
    </w:p>
    <w:p w:rsidR="003D0C9C" w:rsidRDefault="003D0C9C" w:rsidP="003D0C9C">
      <w:pPr>
        <w:widowControl w:val="0"/>
        <w:overflowPunct w:val="0"/>
        <w:autoSpaceDE w:val="0"/>
        <w:ind w:left="567" w:right="1327" w:firstLine="159"/>
      </w:pPr>
      <w:r>
        <w:rPr>
          <w:rFonts w:ascii="Calibri" w:hAnsi="Calibri" w:cs="Calibri"/>
          <w:sz w:val="23"/>
          <w:szCs w:val="23"/>
          <w:lang w:val="ru-RU"/>
        </w:rPr>
        <w:t>Право на услугу имају физичка и правна лица, као и државни органи</w:t>
      </w:r>
    </w:p>
    <w:p w:rsidR="003D0C9C" w:rsidRDefault="003D0C9C" w:rsidP="003D0C9C">
      <w:pPr>
        <w:widowControl w:val="0"/>
        <w:overflowPunct w:val="0"/>
        <w:autoSpaceDE w:val="0"/>
        <w:ind w:left="567" w:right="1327" w:firstLine="159"/>
      </w:pPr>
      <w:r>
        <w:rPr>
          <w:rFonts w:ascii="Calibri" w:hAnsi="Calibri" w:cs="Calibri"/>
          <w:sz w:val="23"/>
          <w:szCs w:val="23"/>
          <w:lang w:val="ru-RU"/>
        </w:rPr>
        <w:t>Не примењују се рокови из ЗОУП</w:t>
      </w:r>
    </w:p>
    <w:p w:rsidR="003D0C9C" w:rsidRDefault="003D0C9C" w:rsidP="003D0C9C">
      <w:pPr>
        <w:widowControl w:val="0"/>
        <w:overflowPunct w:val="0"/>
        <w:autoSpaceDE w:val="0"/>
        <w:ind w:left="567" w:right="1327" w:firstLine="159"/>
      </w:pPr>
      <w:r>
        <w:rPr>
          <w:rFonts w:ascii="Calibri" w:hAnsi="Calibri" w:cs="Calibri"/>
          <w:sz w:val="23"/>
          <w:szCs w:val="23"/>
          <w:lang w:val="ru-RU"/>
        </w:rPr>
        <w:t>Начин пружања услуге - на писмени захтев странке</w:t>
      </w:r>
    </w:p>
    <w:p w:rsidR="003D0C9C" w:rsidRDefault="003D0C9C" w:rsidP="003D0C9C">
      <w:pPr>
        <w:widowControl w:val="0"/>
        <w:overflowPunct w:val="0"/>
        <w:autoSpaceDE w:val="0"/>
        <w:spacing w:after="120"/>
        <w:ind w:left="1009" w:right="1327" w:firstLine="159"/>
        <w:rPr>
          <w:rFonts w:ascii="Calibri" w:hAnsi="Calibri" w:cs="Calibri"/>
          <w:sz w:val="23"/>
          <w:szCs w:val="23"/>
          <w:lang w:val="ru-RU"/>
        </w:rPr>
      </w:pPr>
    </w:p>
    <w:p w:rsidR="003D0C9C" w:rsidRDefault="003D0C9C" w:rsidP="00EC3869">
      <w:pPr>
        <w:widowControl w:val="0"/>
        <w:numPr>
          <w:ilvl w:val="0"/>
          <w:numId w:val="19"/>
        </w:numPr>
        <w:overflowPunct w:val="0"/>
        <w:autoSpaceDE w:val="0"/>
        <w:spacing w:after="120" w:line="237" w:lineRule="auto"/>
        <w:ind w:right="1820"/>
        <w:jc w:val="both"/>
      </w:pPr>
      <w:r>
        <w:rPr>
          <w:rFonts w:ascii="Calibri" w:hAnsi="Calibri" w:cs="Calibri"/>
          <w:b/>
          <w:bCs/>
          <w:sz w:val="23"/>
          <w:szCs w:val="23"/>
          <w:lang w:val="sr-Cyrl-RS"/>
        </w:rPr>
        <w:t>Оставине</w:t>
      </w:r>
    </w:p>
    <w:p w:rsidR="003D0C9C" w:rsidRDefault="003D0C9C" w:rsidP="00EC3869">
      <w:pPr>
        <w:widowControl w:val="0"/>
        <w:numPr>
          <w:ilvl w:val="1"/>
          <w:numId w:val="19"/>
        </w:numPr>
        <w:tabs>
          <w:tab w:val="left" w:pos="1134"/>
        </w:tabs>
        <w:overflowPunct w:val="0"/>
        <w:autoSpaceDE w:val="0"/>
        <w:spacing w:after="120" w:line="237" w:lineRule="auto"/>
        <w:ind w:left="1163" w:right="1820" w:hanging="454"/>
        <w:jc w:val="both"/>
      </w:pPr>
      <w:r>
        <w:rPr>
          <w:rFonts w:ascii="Calibri" w:hAnsi="Calibri" w:cs="Calibri"/>
          <w:sz w:val="23"/>
          <w:szCs w:val="23"/>
          <w:lang w:val="ru-RU" w:eastAsia="en-US"/>
        </w:rPr>
        <w:t>Попис заоставштине наших грађана у иностранству са или без</w:t>
      </w:r>
      <w:r>
        <w:rPr>
          <w:rFonts w:ascii="Calibri" w:hAnsi="Calibri" w:cs="Calibri"/>
        </w:rPr>
        <w:t xml:space="preserve"> процене њене вредности</w:t>
      </w:r>
    </w:p>
    <w:p w:rsidR="003D0C9C" w:rsidRDefault="003D0C9C" w:rsidP="00EC3869">
      <w:pPr>
        <w:widowControl w:val="0"/>
        <w:numPr>
          <w:ilvl w:val="1"/>
          <w:numId w:val="19"/>
        </w:numPr>
        <w:tabs>
          <w:tab w:val="left" w:pos="1134"/>
        </w:tabs>
        <w:overflowPunct w:val="0"/>
        <w:autoSpaceDE w:val="0"/>
        <w:spacing w:after="120"/>
        <w:ind w:left="1163" w:hanging="454"/>
        <w:jc w:val="both"/>
      </w:pPr>
      <w:r>
        <w:rPr>
          <w:rFonts w:ascii="Calibri" w:hAnsi="Calibri" w:cs="Calibri"/>
          <w:sz w:val="23"/>
          <w:szCs w:val="23"/>
          <w:lang w:val="ru-RU" w:eastAsia="en-US"/>
        </w:rPr>
        <w:t>Управљање заоставштином наших грађана у иностранству</w:t>
      </w:r>
    </w:p>
    <w:p w:rsidR="003D0C9C" w:rsidRDefault="003D0C9C" w:rsidP="00EC3869">
      <w:pPr>
        <w:widowControl w:val="0"/>
        <w:numPr>
          <w:ilvl w:val="1"/>
          <w:numId w:val="19"/>
        </w:numPr>
        <w:tabs>
          <w:tab w:val="left" w:pos="1134"/>
        </w:tabs>
        <w:overflowPunct w:val="0"/>
        <w:autoSpaceDE w:val="0"/>
        <w:spacing w:after="120"/>
        <w:ind w:left="1163" w:hanging="454"/>
        <w:jc w:val="both"/>
      </w:pPr>
      <w:r>
        <w:rPr>
          <w:rFonts w:ascii="Calibri" w:hAnsi="Calibri" w:cs="Calibri"/>
          <w:sz w:val="23"/>
          <w:szCs w:val="23"/>
          <w:lang w:val="ru-RU" w:eastAsia="en-US"/>
        </w:rPr>
        <w:t>Састављање тестамента и његових допуна, као и акта о његовом опозиву</w:t>
      </w:r>
    </w:p>
    <w:p w:rsidR="003D0C9C" w:rsidRDefault="003D0C9C" w:rsidP="00EC3869">
      <w:pPr>
        <w:widowControl w:val="0"/>
        <w:numPr>
          <w:ilvl w:val="1"/>
          <w:numId w:val="19"/>
        </w:numPr>
        <w:tabs>
          <w:tab w:val="left" w:pos="1134"/>
        </w:tabs>
        <w:overflowPunct w:val="0"/>
        <w:autoSpaceDE w:val="0"/>
        <w:spacing w:after="120"/>
        <w:ind w:left="1163" w:hanging="454"/>
        <w:jc w:val="both"/>
      </w:pPr>
      <w:r>
        <w:rPr>
          <w:rFonts w:ascii="Calibri" w:hAnsi="Calibri" w:cs="Calibri"/>
          <w:sz w:val="23"/>
          <w:szCs w:val="23"/>
          <w:lang w:val="ru-RU" w:eastAsia="en-US"/>
        </w:rPr>
        <w:t>Чување тестамента и ствари ( драгоцености, хартија од вредности и сл.) после спроведеног оставинског поступка</w:t>
      </w:r>
    </w:p>
    <w:p w:rsidR="003D0C9C" w:rsidRDefault="003D0C9C" w:rsidP="00EC3869">
      <w:pPr>
        <w:widowControl w:val="0"/>
        <w:numPr>
          <w:ilvl w:val="1"/>
          <w:numId w:val="19"/>
        </w:numPr>
        <w:tabs>
          <w:tab w:val="left" w:pos="1134"/>
        </w:tabs>
        <w:overflowPunct w:val="0"/>
        <w:autoSpaceDE w:val="0"/>
        <w:spacing w:after="120"/>
        <w:ind w:left="1163" w:hanging="454"/>
        <w:jc w:val="both"/>
      </w:pPr>
      <w:r>
        <w:rPr>
          <w:rFonts w:ascii="Calibri" w:hAnsi="Calibri" w:cs="Calibri"/>
          <w:sz w:val="23"/>
          <w:szCs w:val="23"/>
          <w:lang w:val="ru-RU" w:eastAsia="en-US"/>
        </w:rPr>
        <w:t>Састављање записника о наследничкој изјави свих других записника и писмена у области наследно-правних односа, изузев уговора о доживотном издржавању</w:t>
      </w:r>
    </w:p>
    <w:p w:rsidR="003D0C9C" w:rsidRDefault="003D0C9C" w:rsidP="00EC3869">
      <w:pPr>
        <w:widowControl w:val="0"/>
        <w:numPr>
          <w:ilvl w:val="1"/>
          <w:numId w:val="19"/>
        </w:numPr>
        <w:tabs>
          <w:tab w:val="left" w:pos="1134"/>
        </w:tabs>
        <w:overflowPunct w:val="0"/>
        <w:autoSpaceDE w:val="0"/>
        <w:spacing w:after="120"/>
        <w:ind w:left="1163" w:hanging="454"/>
        <w:jc w:val="both"/>
      </w:pPr>
      <w:r>
        <w:rPr>
          <w:rFonts w:ascii="Calibri" w:hAnsi="Calibri" w:cs="Calibri"/>
          <w:sz w:val="23"/>
          <w:szCs w:val="23"/>
          <w:lang w:val="ru-RU" w:eastAsia="en-US"/>
        </w:rPr>
        <w:t>Помоћ странкама</w:t>
      </w:r>
      <w:r>
        <w:rPr>
          <w:rFonts w:ascii="Calibri" w:hAnsi="Calibri" w:cs="Calibri"/>
          <w:sz w:val="23"/>
          <w:szCs w:val="23"/>
          <w:lang w:eastAsia="en-US"/>
        </w:rPr>
        <w:t xml:space="preserve"> </w:t>
      </w:r>
      <w:r>
        <w:rPr>
          <w:rFonts w:ascii="Calibri" w:hAnsi="Calibri" w:cs="Calibri"/>
          <w:sz w:val="23"/>
          <w:szCs w:val="23"/>
          <w:lang w:val="ru-RU" w:eastAsia="en-US"/>
        </w:rPr>
        <w:t>-</w:t>
      </w:r>
      <w:r>
        <w:rPr>
          <w:rFonts w:ascii="Calibri" w:hAnsi="Calibri" w:cs="Calibri"/>
          <w:sz w:val="23"/>
          <w:szCs w:val="23"/>
          <w:lang w:eastAsia="en-US"/>
        </w:rPr>
        <w:t xml:space="preserve"> </w:t>
      </w:r>
      <w:r>
        <w:rPr>
          <w:rFonts w:ascii="Calibri" w:hAnsi="Calibri" w:cs="Calibri"/>
          <w:sz w:val="23"/>
          <w:szCs w:val="23"/>
          <w:lang w:val="ru-RU" w:eastAsia="en-US"/>
        </w:rPr>
        <w:t>наследницима у оставинском поступку пред иностраним органима</w:t>
      </w:r>
    </w:p>
    <w:p w:rsidR="003D0C9C" w:rsidRDefault="003D0C9C" w:rsidP="00EC3869">
      <w:pPr>
        <w:widowControl w:val="0"/>
        <w:numPr>
          <w:ilvl w:val="1"/>
          <w:numId w:val="19"/>
        </w:numPr>
        <w:tabs>
          <w:tab w:val="left" w:pos="1134"/>
        </w:tabs>
        <w:overflowPunct w:val="0"/>
        <w:autoSpaceDE w:val="0"/>
        <w:spacing w:after="120"/>
        <w:ind w:left="1163" w:hanging="454"/>
        <w:jc w:val="both"/>
      </w:pPr>
      <w:r>
        <w:rPr>
          <w:rFonts w:ascii="Calibri" w:hAnsi="Calibri" w:cs="Calibri"/>
          <w:sz w:val="23"/>
          <w:szCs w:val="23"/>
          <w:lang w:val="ru-RU" w:eastAsia="en-US"/>
        </w:rPr>
        <w:t>Трансфер оставине наследницима у нашој земљи</w:t>
      </w:r>
    </w:p>
    <w:p w:rsidR="003D0C9C" w:rsidRDefault="003D0C9C" w:rsidP="00EC3869">
      <w:pPr>
        <w:widowControl w:val="0"/>
        <w:numPr>
          <w:ilvl w:val="1"/>
          <w:numId w:val="19"/>
        </w:numPr>
        <w:tabs>
          <w:tab w:val="left" w:pos="1134"/>
        </w:tabs>
        <w:overflowPunct w:val="0"/>
        <w:autoSpaceDE w:val="0"/>
        <w:spacing w:after="120"/>
        <w:ind w:left="1163" w:hanging="454"/>
        <w:jc w:val="both"/>
      </w:pPr>
      <w:r>
        <w:rPr>
          <w:rFonts w:ascii="Calibri" w:hAnsi="Calibri" w:cs="Calibri"/>
          <w:sz w:val="23"/>
          <w:szCs w:val="23"/>
          <w:lang w:val="ru-RU" w:eastAsia="en-US"/>
        </w:rPr>
        <w:t>Достава обавештења, писмена и других аката</w:t>
      </w:r>
    </w:p>
    <w:p w:rsidR="003D0C9C" w:rsidRDefault="003D0C9C" w:rsidP="003D0C9C">
      <w:pPr>
        <w:widowControl w:val="0"/>
        <w:ind w:left="720"/>
        <w:jc w:val="both"/>
      </w:pPr>
      <w:r>
        <w:rPr>
          <w:rFonts w:ascii="Calibri" w:hAnsi="Calibri" w:cs="Calibri"/>
          <w:sz w:val="23"/>
          <w:szCs w:val="23"/>
          <w:lang w:val="ru-RU" w:eastAsia="en-US"/>
        </w:rPr>
        <w:t>Право на услугу имају сви субјекти</w:t>
      </w:r>
    </w:p>
    <w:p w:rsidR="003D0C9C" w:rsidRDefault="003D0C9C" w:rsidP="003D0C9C">
      <w:pPr>
        <w:widowControl w:val="0"/>
        <w:ind w:left="720"/>
        <w:jc w:val="both"/>
      </w:pPr>
      <w:r>
        <w:rPr>
          <w:rFonts w:ascii="Calibri" w:hAnsi="Calibri" w:cs="Calibri"/>
          <w:sz w:val="23"/>
          <w:szCs w:val="23"/>
          <w:lang w:val="ru-RU" w:eastAsia="en-US"/>
        </w:rPr>
        <w:t>Не примењују се рокови из ЗОУП</w:t>
      </w:r>
    </w:p>
    <w:p w:rsidR="003D0C9C" w:rsidRDefault="003D0C9C" w:rsidP="003D0C9C">
      <w:pPr>
        <w:widowControl w:val="0"/>
        <w:ind w:left="720"/>
        <w:jc w:val="both"/>
      </w:pPr>
      <w:r>
        <w:rPr>
          <w:rFonts w:ascii="Calibri" w:hAnsi="Calibri" w:cs="Calibri"/>
          <w:sz w:val="23"/>
          <w:szCs w:val="23"/>
          <w:lang w:val="ru-RU" w:eastAsia="en-US"/>
        </w:rPr>
        <w:t>Начин пружања услуге - на писмени захтев странке</w:t>
      </w:r>
    </w:p>
    <w:p w:rsidR="003D0C9C" w:rsidRDefault="003D0C9C" w:rsidP="003D0C9C">
      <w:pPr>
        <w:widowControl w:val="0"/>
        <w:autoSpaceDE w:val="0"/>
        <w:spacing w:line="232" w:lineRule="auto"/>
        <w:ind w:left="360"/>
        <w:rPr>
          <w:rFonts w:ascii="Calibri" w:hAnsi="Calibri" w:cs="Calibri"/>
          <w:sz w:val="23"/>
          <w:szCs w:val="23"/>
          <w:lang w:val="ru-RU" w:eastAsia="en-US"/>
        </w:rPr>
      </w:pPr>
    </w:p>
    <w:p w:rsidR="003D0C9C" w:rsidRDefault="003D0C9C" w:rsidP="00EC3869">
      <w:pPr>
        <w:widowControl w:val="0"/>
        <w:numPr>
          <w:ilvl w:val="0"/>
          <w:numId w:val="61"/>
        </w:numPr>
        <w:overflowPunct w:val="0"/>
        <w:autoSpaceDE w:val="0"/>
        <w:spacing w:after="120" w:line="204" w:lineRule="auto"/>
        <w:ind w:right="1814"/>
        <w:jc w:val="both"/>
      </w:pPr>
      <w:r>
        <w:rPr>
          <w:rFonts w:ascii="Calibri" w:hAnsi="Calibri" w:cs="Calibri"/>
          <w:b/>
          <w:bCs/>
          <w:sz w:val="23"/>
          <w:szCs w:val="23"/>
          <w:lang w:val="ru-RU"/>
        </w:rPr>
        <w:t>Регулисање војне обавезе</w:t>
      </w:r>
    </w:p>
    <w:p w:rsidR="003D0C9C" w:rsidRDefault="003D0C9C" w:rsidP="00EC3869">
      <w:pPr>
        <w:widowControl w:val="0"/>
        <w:numPr>
          <w:ilvl w:val="1"/>
          <w:numId w:val="45"/>
        </w:numPr>
        <w:overflowPunct w:val="0"/>
        <w:autoSpaceDE w:val="0"/>
        <w:spacing w:after="120" w:line="204" w:lineRule="auto"/>
        <w:ind w:right="1814"/>
        <w:jc w:val="both"/>
      </w:pPr>
      <w:r>
        <w:rPr>
          <w:rFonts w:ascii="Calibri" w:hAnsi="Calibri" w:cs="Calibri"/>
          <w:sz w:val="23"/>
          <w:szCs w:val="23"/>
          <w:lang w:val="ru-RU" w:eastAsia="en-US"/>
        </w:rPr>
        <w:t>Увођење у војну евиденцију регрута и достава образаца пријаве података надлежним Центрима Министарства одбране за локалну самоуправу</w:t>
      </w:r>
    </w:p>
    <w:p w:rsidR="003D0C9C" w:rsidRDefault="003D0C9C" w:rsidP="00EC3869">
      <w:pPr>
        <w:widowControl w:val="0"/>
        <w:numPr>
          <w:ilvl w:val="1"/>
          <w:numId w:val="45"/>
        </w:numPr>
        <w:overflowPunct w:val="0"/>
        <w:autoSpaceDE w:val="0"/>
        <w:spacing w:after="120"/>
        <w:ind w:right="1814"/>
        <w:jc w:val="both"/>
      </w:pPr>
      <w:r>
        <w:rPr>
          <w:rFonts w:ascii="Calibri" w:hAnsi="Calibri" w:cs="Calibri"/>
          <w:sz w:val="23"/>
          <w:szCs w:val="23"/>
          <w:lang w:val="ru-RU" w:eastAsia="en-US"/>
        </w:rPr>
        <w:t>Достављање и уручење поднесака Центара Министарства одбране за локалну самоуправу војним обвезницима који бораве у иностранству</w:t>
      </w:r>
    </w:p>
    <w:p w:rsidR="003D0C9C" w:rsidRDefault="003D0C9C" w:rsidP="003D0C9C">
      <w:pPr>
        <w:widowControl w:val="0"/>
        <w:overflowPunct w:val="0"/>
        <w:autoSpaceDE w:val="0"/>
        <w:ind w:left="720" w:right="1814"/>
        <w:jc w:val="both"/>
      </w:pPr>
      <w:r>
        <w:rPr>
          <w:rFonts w:ascii="Calibri" w:hAnsi="Calibri" w:cs="Calibri"/>
          <w:sz w:val="23"/>
          <w:szCs w:val="23"/>
          <w:lang w:val="ru-RU" w:eastAsia="en-US"/>
        </w:rPr>
        <w:t>Право на услугу имају физичка лица-војни обвезници</w:t>
      </w:r>
    </w:p>
    <w:p w:rsidR="003D0C9C" w:rsidRDefault="003D0C9C" w:rsidP="003D0C9C">
      <w:pPr>
        <w:widowControl w:val="0"/>
        <w:overflowPunct w:val="0"/>
        <w:autoSpaceDE w:val="0"/>
        <w:ind w:left="720" w:right="1814"/>
        <w:jc w:val="both"/>
      </w:pPr>
      <w:r>
        <w:rPr>
          <w:rFonts w:ascii="Calibri" w:hAnsi="Calibri" w:cs="Calibri"/>
          <w:sz w:val="23"/>
          <w:szCs w:val="23"/>
          <w:lang w:val="ru-RU" w:eastAsia="en-US"/>
        </w:rPr>
        <w:lastRenderedPageBreak/>
        <w:t>Примењују се рокови из ЗОУП</w:t>
      </w:r>
    </w:p>
    <w:p w:rsidR="003D0C9C" w:rsidRDefault="003D0C9C" w:rsidP="003D0C9C">
      <w:pPr>
        <w:widowControl w:val="0"/>
        <w:overflowPunct w:val="0"/>
        <w:autoSpaceDE w:val="0"/>
        <w:ind w:left="720" w:right="1814"/>
        <w:jc w:val="both"/>
      </w:pPr>
      <w:r>
        <w:rPr>
          <w:rFonts w:ascii="Calibri" w:hAnsi="Calibri" w:cs="Calibri"/>
          <w:sz w:val="23"/>
          <w:szCs w:val="23"/>
          <w:lang w:val="ru-RU" w:eastAsia="en-US"/>
        </w:rPr>
        <w:t>Начин пружања услуге - на писмени захтев странке</w:t>
      </w:r>
    </w:p>
    <w:p w:rsidR="003D0C9C" w:rsidRDefault="003D0C9C" w:rsidP="003D0C9C">
      <w:pPr>
        <w:widowControl w:val="0"/>
        <w:overflowPunct w:val="0"/>
        <w:autoSpaceDE w:val="0"/>
        <w:spacing w:line="213" w:lineRule="auto"/>
        <w:ind w:right="2720"/>
        <w:rPr>
          <w:rFonts w:ascii="Calibri" w:hAnsi="Calibri" w:cs="Calibri"/>
          <w:sz w:val="23"/>
          <w:szCs w:val="23"/>
          <w:lang w:val="sr-Cyrl-CS" w:eastAsia="en-US"/>
        </w:rPr>
      </w:pPr>
    </w:p>
    <w:p w:rsidR="003D0C9C" w:rsidRDefault="003D0C9C" w:rsidP="00EC3869">
      <w:pPr>
        <w:widowControl w:val="0"/>
        <w:numPr>
          <w:ilvl w:val="0"/>
          <w:numId w:val="45"/>
        </w:numPr>
        <w:overflowPunct w:val="0"/>
        <w:autoSpaceDE w:val="0"/>
        <w:spacing w:after="120" w:line="204" w:lineRule="auto"/>
        <w:ind w:right="1814"/>
        <w:jc w:val="both"/>
      </w:pPr>
      <w:r>
        <w:rPr>
          <w:rFonts w:ascii="Calibri" w:hAnsi="Calibri" w:cs="Calibri"/>
          <w:b/>
          <w:bCs/>
          <w:sz w:val="23"/>
          <w:szCs w:val="23"/>
          <w:lang w:val="ru-RU"/>
        </w:rPr>
        <w:t>Послови из области унутрашњих послова</w:t>
      </w:r>
    </w:p>
    <w:p w:rsidR="003D0C9C" w:rsidRDefault="003D0C9C" w:rsidP="003D0C9C">
      <w:pPr>
        <w:pStyle w:val="ListParagraph"/>
        <w:numPr>
          <w:ilvl w:val="0"/>
          <w:numId w:val="0"/>
        </w:numPr>
        <w:overflowPunct w:val="0"/>
        <w:autoSpaceDE w:val="0"/>
        <w:ind w:left="360" w:right="747"/>
        <w:jc w:val="both"/>
      </w:pPr>
      <w:r>
        <w:t>Дипломатско-конзуларна представништва примају и прослеђују захтеве физичких и правних лица, као и  акта Министарства унутрашњих послова у вези са поднетим захтевима, а односе се на:</w:t>
      </w:r>
    </w:p>
    <w:p w:rsidR="003D0C9C" w:rsidRDefault="003D0C9C" w:rsidP="00EC3869">
      <w:pPr>
        <w:widowControl w:val="0"/>
        <w:numPr>
          <w:ilvl w:val="1"/>
          <w:numId w:val="102"/>
        </w:numPr>
        <w:overflowPunct w:val="0"/>
        <w:autoSpaceDE w:val="0"/>
        <w:spacing w:after="120" w:line="204" w:lineRule="auto"/>
        <w:ind w:right="1814"/>
        <w:jc w:val="both"/>
      </w:pPr>
      <w:r>
        <w:rPr>
          <w:rFonts w:ascii="Calibri" w:hAnsi="Calibri" w:cs="Calibri"/>
          <w:sz w:val="23"/>
          <w:szCs w:val="23"/>
          <w:lang w:val="ru-RU" w:eastAsia="en-US"/>
        </w:rPr>
        <w:t>Одобрење за транспорт оружја, муниције или експлозивних материјала преко територије Републике Србије</w:t>
      </w:r>
    </w:p>
    <w:p w:rsidR="003D0C9C" w:rsidRDefault="003D0C9C" w:rsidP="00EC3869">
      <w:pPr>
        <w:widowControl w:val="0"/>
        <w:numPr>
          <w:ilvl w:val="1"/>
          <w:numId w:val="102"/>
        </w:numPr>
        <w:overflowPunct w:val="0"/>
        <w:autoSpaceDE w:val="0"/>
        <w:spacing w:after="120" w:line="204" w:lineRule="auto"/>
        <w:ind w:right="1814"/>
        <w:jc w:val="both"/>
      </w:pPr>
      <w:r>
        <w:rPr>
          <w:rFonts w:ascii="Calibri" w:hAnsi="Calibri" w:cs="Calibri"/>
          <w:sz w:val="23"/>
          <w:szCs w:val="23"/>
          <w:lang w:val="ru-RU" w:eastAsia="en-US"/>
        </w:rPr>
        <w:t>Одобрење страном држављанину за држање, ношење и преношење оружја и муниције преко територије Републике Србије</w:t>
      </w:r>
    </w:p>
    <w:p w:rsidR="003D0C9C" w:rsidRDefault="003D0C9C" w:rsidP="00EC3869">
      <w:pPr>
        <w:widowControl w:val="0"/>
        <w:numPr>
          <w:ilvl w:val="1"/>
          <w:numId w:val="102"/>
        </w:numPr>
        <w:overflowPunct w:val="0"/>
        <w:autoSpaceDE w:val="0"/>
        <w:spacing w:after="120" w:line="204" w:lineRule="auto"/>
        <w:ind w:right="1814"/>
        <w:jc w:val="both"/>
      </w:pPr>
      <w:r>
        <w:rPr>
          <w:rFonts w:ascii="Calibri" w:hAnsi="Calibri" w:cs="Calibri"/>
          <w:sz w:val="23"/>
          <w:szCs w:val="23"/>
          <w:lang w:val="ru-RU" w:eastAsia="en-US"/>
        </w:rPr>
        <w:t>Издавање записника о увиђају, обавештења, повраћај предмета и сл.</w:t>
      </w:r>
    </w:p>
    <w:p w:rsidR="003D0C9C" w:rsidRDefault="003D0C9C" w:rsidP="00EC3869">
      <w:pPr>
        <w:widowControl w:val="0"/>
        <w:numPr>
          <w:ilvl w:val="1"/>
          <w:numId w:val="102"/>
        </w:numPr>
        <w:overflowPunct w:val="0"/>
        <w:autoSpaceDE w:val="0"/>
        <w:spacing w:after="120" w:line="204" w:lineRule="auto"/>
        <w:ind w:right="1814"/>
        <w:jc w:val="both"/>
      </w:pPr>
      <w:r>
        <w:rPr>
          <w:rFonts w:ascii="Calibri" w:hAnsi="Calibri" w:cs="Calibri"/>
          <w:sz w:val="23"/>
          <w:szCs w:val="23"/>
          <w:lang w:val="ru-RU" w:eastAsia="en-US"/>
        </w:rPr>
        <w:t>Издавање потврде или извода из казнене евиденције</w:t>
      </w:r>
    </w:p>
    <w:p w:rsidR="003D0C9C" w:rsidRDefault="003D0C9C" w:rsidP="00EC3869">
      <w:pPr>
        <w:widowControl w:val="0"/>
        <w:numPr>
          <w:ilvl w:val="1"/>
          <w:numId w:val="102"/>
        </w:numPr>
        <w:overflowPunct w:val="0"/>
        <w:autoSpaceDE w:val="0"/>
        <w:spacing w:after="120" w:line="204" w:lineRule="auto"/>
        <w:ind w:right="1814"/>
        <w:jc w:val="both"/>
      </w:pPr>
      <w:r>
        <w:rPr>
          <w:rFonts w:ascii="Calibri" w:hAnsi="Calibri" w:cs="Calibri"/>
          <w:sz w:val="23"/>
          <w:szCs w:val="23"/>
          <w:lang w:val="ru-RU" w:eastAsia="en-US"/>
        </w:rPr>
        <w:t>Потраге</w:t>
      </w:r>
    </w:p>
    <w:p w:rsidR="003D0C9C" w:rsidRDefault="003D0C9C" w:rsidP="00EC3869">
      <w:pPr>
        <w:widowControl w:val="0"/>
        <w:numPr>
          <w:ilvl w:val="1"/>
          <w:numId w:val="102"/>
        </w:numPr>
        <w:overflowPunct w:val="0"/>
        <w:autoSpaceDE w:val="0"/>
        <w:spacing w:after="120" w:line="204" w:lineRule="auto"/>
        <w:ind w:right="1814"/>
        <w:jc w:val="both"/>
      </w:pPr>
      <w:r>
        <w:rPr>
          <w:rFonts w:ascii="Calibri" w:hAnsi="Calibri" w:cs="Calibri"/>
          <w:sz w:val="23"/>
          <w:szCs w:val="23"/>
          <w:lang w:val="ru-RU" w:eastAsia="en-US"/>
        </w:rPr>
        <w:t xml:space="preserve">Провере аутентичности личних и саобраћајних исправа </w:t>
      </w:r>
    </w:p>
    <w:p w:rsidR="003D0C9C" w:rsidRDefault="003D0C9C" w:rsidP="003D0C9C">
      <w:pPr>
        <w:widowControl w:val="0"/>
        <w:overflowPunct w:val="0"/>
        <w:autoSpaceDE w:val="0"/>
        <w:ind w:left="720"/>
      </w:pPr>
      <w:r>
        <w:rPr>
          <w:rFonts w:ascii="Calibri" w:hAnsi="Calibri" w:cs="Calibri"/>
          <w:sz w:val="23"/>
          <w:szCs w:val="23"/>
          <w:lang w:val="ru-RU"/>
        </w:rPr>
        <w:t xml:space="preserve">Право на услугу имају физичка и правна лица </w:t>
      </w:r>
    </w:p>
    <w:p w:rsidR="003D0C9C" w:rsidRDefault="003D0C9C" w:rsidP="003D0C9C">
      <w:pPr>
        <w:widowControl w:val="0"/>
        <w:overflowPunct w:val="0"/>
        <w:autoSpaceDE w:val="0"/>
        <w:ind w:left="720"/>
      </w:pPr>
      <w:r>
        <w:rPr>
          <w:rFonts w:ascii="Calibri" w:hAnsi="Calibri" w:cs="Calibri"/>
          <w:sz w:val="23"/>
          <w:szCs w:val="23"/>
          <w:lang w:val="ru-RU"/>
        </w:rPr>
        <w:t xml:space="preserve">Примењују се рокови из ЗОУП </w:t>
      </w:r>
    </w:p>
    <w:p w:rsidR="003D0C9C" w:rsidRDefault="003D0C9C" w:rsidP="003D0C9C">
      <w:pPr>
        <w:widowControl w:val="0"/>
        <w:overflowPunct w:val="0"/>
        <w:autoSpaceDE w:val="0"/>
        <w:ind w:left="720"/>
      </w:pPr>
      <w:r>
        <w:rPr>
          <w:rFonts w:ascii="Calibri" w:hAnsi="Calibri" w:cs="Calibri"/>
          <w:sz w:val="23"/>
          <w:szCs w:val="23"/>
          <w:lang w:val="ru-RU"/>
        </w:rPr>
        <w:t>Начин пружања услуге - на писмени захтев странке</w:t>
      </w:r>
    </w:p>
    <w:p w:rsidR="003D0C9C" w:rsidRDefault="003D0C9C" w:rsidP="003D0C9C">
      <w:pPr>
        <w:widowControl w:val="0"/>
        <w:overflowPunct w:val="0"/>
        <w:autoSpaceDE w:val="0"/>
        <w:spacing w:line="213" w:lineRule="auto"/>
        <w:ind w:right="2720"/>
        <w:rPr>
          <w:rFonts w:ascii="Calibri" w:hAnsi="Calibri" w:cs="Calibri"/>
          <w:sz w:val="23"/>
          <w:szCs w:val="23"/>
          <w:lang w:val="ru-RU"/>
        </w:rPr>
      </w:pPr>
    </w:p>
    <w:p w:rsidR="003D0C9C" w:rsidRDefault="003D0C9C" w:rsidP="00EC3869">
      <w:pPr>
        <w:widowControl w:val="0"/>
        <w:numPr>
          <w:ilvl w:val="0"/>
          <w:numId w:val="86"/>
        </w:numPr>
        <w:overflowPunct w:val="0"/>
        <w:autoSpaceDE w:val="0"/>
        <w:jc w:val="both"/>
      </w:pPr>
      <w:r>
        <w:rPr>
          <w:rFonts w:ascii="Calibri" w:hAnsi="Calibri" w:cs="Calibri"/>
          <w:b/>
          <w:bCs/>
          <w:sz w:val="23"/>
          <w:szCs w:val="23"/>
          <w:lang w:val="ru-RU"/>
        </w:rPr>
        <w:t>Послови који се тичу социјално-пензијског, радног, имовинског и других питања у вези са личним статусом подносилаца захтева</w:t>
      </w:r>
    </w:p>
    <w:p w:rsidR="003D0C9C" w:rsidRDefault="003D0C9C" w:rsidP="003D0C9C">
      <w:pPr>
        <w:widowControl w:val="0"/>
        <w:overflowPunct w:val="0"/>
        <w:autoSpaceDE w:val="0"/>
        <w:ind w:left="360"/>
        <w:jc w:val="both"/>
      </w:pPr>
      <w:r>
        <w:rPr>
          <w:rFonts w:ascii="Calibri" w:hAnsi="Calibri" w:cs="Calibri"/>
          <w:sz w:val="23"/>
          <w:szCs w:val="23"/>
          <w:lang w:val="ru-RU"/>
        </w:rPr>
        <w:t>Дипломатско-конзуларна представништва примају и прослеђују захтеве физичких лица, као и акта ресорних министарстава и институција Републике Србије у вези са поднетим захтевима, а односе се на:</w:t>
      </w:r>
    </w:p>
    <w:p w:rsidR="003D0C9C" w:rsidRDefault="003D0C9C" w:rsidP="00EC3869">
      <w:pPr>
        <w:widowControl w:val="0"/>
        <w:numPr>
          <w:ilvl w:val="1"/>
          <w:numId w:val="17"/>
        </w:numPr>
        <w:overflowPunct w:val="0"/>
        <w:autoSpaceDE w:val="0"/>
        <w:spacing w:after="120" w:line="204" w:lineRule="auto"/>
        <w:ind w:right="1814"/>
        <w:jc w:val="both"/>
      </w:pPr>
      <w:r>
        <w:rPr>
          <w:rFonts w:ascii="Calibri" w:hAnsi="Calibri" w:cs="Calibri"/>
          <w:sz w:val="23"/>
          <w:szCs w:val="23"/>
          <w:lang w:val="ru-RU" w:eastAsia="en-US"/>
        </w:rPr>
        <w:t>Потврде, уверења и друга акта и документацију у вези са радним стажом</w:t>
      </w:r>
    </w:p>
    <w:p w:rsidR="003D0C9C" w:rsidRDefault="003D0C9C" w:rsidP="00EC3869">
      <w:pPr>
        <w:widowControl w:val="0"/>
        <w:numPr>
          <w:ilvl w:val="1"/>
          <w:numId w:val="17"/>
        </w:numPr>
        <w:overflowPunct w:val="0"/>
        <w:autoSpaceDE w:val="0"/>
        <w:spacing w:after="120" w:line="204" w:lineRule="auto"/>
        <w:ind w:right="1814"/>
        <w:jc w:val="both"/>
      </w:pPr>
      <w:r>
        <w:rPr>
          <w:rFonts w:ascii="Calibri" w:hAnsi="Calibri" w:cs="Calibri"/>
          <w:sz w:val="23"/>
          <w:szCs w:val="23"/>
          <w:lang w:val="ru-RU" w:eastAsia="en-US"/>
        </w:rPr>
        <w:t>Документа и архивску документацију у вези са пензијским стажом</w:t>
      </w:r>
    </w:p>
    <w:p w:rsidR="003D0C9C" w:rsidRDefault="003D0C9C" w:rsidP="00EC3869">
      <w:pPr>
        <w:widowControl w:val="0"/>
        <w:numPr>
          <w:ilvl w:val="1"/>
          <w:numId w:val="17"/>
        </w:numPr>
        <w:overflowPunct w:val="0"/>
        <w:autoSpaceDE w:val="0"/>
        <w:spacing w:after="120" w:line="204" w:lineRule="auto"/>
        <w:ind w:right="1814"/>
        <w:jc w:val="both"/>
      </w:pPr>
      <w:r>
        <w:rPr>
          <w:rFonts w:ascii="Calibri" w:hAnsi="Calibri" w:cs="Calibri"/>
          <w:sz w:val="23"/>
          <w:szCs w:val="23"/>
          <w:lang w:val="ru-RU" w:eastAsia="en-US"/>
        </w:rPr>
        <w:t>Издавање ,,потврде о животу“ (издаје ДКП) ради регулисања питања исплате пензије</w:t>
      </w:r>
    </w:p>
    <w:p w:rsidR="003D0C9C" w:rsidRDefault="003D0C9C" w:rsidP="00EC3869">
      <w:pPr>
        <w:widowControl w:val="0"/>
        <w:numPr>
          <w:ilvl w:val="1"/>
          <w:numId w:val="17"/>
        </w:numPr>
        <w:overflowPunct w:val="0"/>
        <w:autoSpaceDE w:val="0"/>
        <w:spacing w:after="120" w:line="204" w:lineRule="auto"/>
        <w:ind w:right="1814"/>
        <w:jc w:val="both"/>
      </w:pPr>
      <w:r>
        <w:rPr>
          <w:rFonts w:ascii="Calibri" w:hAnsi="Calibri" w:cs="Calibri"/>
          <w:sz w:val="23"/>
          <w:szCs w:val="23"/>
          <w:lang w:val="ru-RU" w:eastAsia="en-US"/>
        </w:rPr>
        <w:t>Прибављање школских диплома и уверења, прослеђивање захтева и акта по захтеву у вези са нострификацијом диплома</w:t>
      </w:r>
    </w:p>
    <w:p w:rsidR="003D0C9C" w:rsidRDefault="003D0C9C" w:rsidP="00EC3869">
      <w:pPr>
        <w:widowControl w:val="0"/>
        <w:numPr>
          <w:ilvl w:val="1"/>
          <w:numId w:val="17"/>
        </w:numPr>
        <w:overflowPunct w:val="0"/>
        <w:autoSpaceDE w:val="0"/>
        <w:spacing w:after="120" w:line="204" w:lineRule="auto"/>
        <w:ind w:right="1814"/>
        <w:jc w:val="both"/>
      </w:pPr>
      <w:r>
        <w:rPr>
          <w:rFonts w:ascii="Calibri" w:hAnsi="Calibri" w:cs="Calibri"/>
          <w:sz w:val="23"/>
          <w:szCs w:val="23"/>
          <w:lang w:val="ru-RU" w:eastAsia="en-US"/>
        </w:rPr>
        <w:t>Остале захтеве у области социјално-пензијског осигурања</w:t>
      </w:r>
    </w:p>
    <w:p w:rsidR="003D0C9C" w:rsidRDefault="003D0C9C" w:rsidP="00EC3869">
      <w:pPr>
        <w:widowControl w:val="0"/>
        <w:numPr>
          <w:ilvl w:val="1"/>
          <w:numId w:val="17"/>
        </w:numPr>
        <w:overflowPunct w:val="0"/>
        <w:autoSpaceDE w:val="0"/>
        <w:spacing w:after="120" w:line="204" w:lineRule="auto"/>
        <w:ind w:right="1814"/>
        <w:jc w:val="both"/>
      </w:pPr>
      <w:r>
        <w:rPr>
          <w:rFonts w:ascii="Calibri" w:hAnsi="Calibri" w:cs="Calibri"/>
          <w:sz w:val="23"/>
          <w:szCs w:val="23"/>
          <w:lang w:val="ru-RU" w:eastAsia="en-US"/>
        </w:rPr>
        <w:t>Захтеве за прибављање докумената о имовинском, односно финансијском стању</w:t>
      </w:r>
    </w:p>
    <w:p w:rsidR="003D0C9C" w:rsidRDefault="003D0C9C" w:rsidP="00EC3869">
      <w:pPr>
        <w:widowControl w:val="0"/>
        <w:numPr>
          <w:ilvl w:val="1"/>
          <w:numId w:val="17"/>
        </w:numPr>
        <w:overflowPunct w:val="0"/>
        <w:autoSpaceDE w:val="0"/>
        <w:spacing w:after="120" w:line="204" w:lineRule="auto"/>
        <w:ind w:right="1814"/>
        <w:jc w:val="both"/>
      </w:pPr>
      <w:r>
        <w:rPr>
          <w:rFonts w:ascii="Calibri" w:hAnsi="Calibri" w:cs="Calibri"/>
          <w:sz w:val="23"/>
          <w:szCs w:val="23"/>
          <w:lang w:val="ru-RU" w:eastAsia="en-US"/>
        </w:rPr>
        <w:t>Захтеве за повраћај одузетих ствари или вредносних хартија (у царинском или другом поступку), непокретне имовине, исплату штете и сл.</w:t>
      </w:r>
    </w:p>
    <w:p w:rsidR="003D0C9C" w:rsidRDefault="003D0C9C" w:rsidP="00EC3869">
      <w:pPr>
        <w:widowControl w:val="0"/>
        <w:numPr>
          <w:ilvl w:val="1"/>
          <w:numId w:val="17"/>
        </w:numPr>
        <w:overflowPunct w:val="0"/>
        <w:autoSpaceDE w:val="0"/>
        <w:spacing w:after="120" w:line="204" w:lineRule="auto"/>
        <w:ind w:right="1814"/>
        <w:jc w:val="both"/>
      </w:pPr>
      <w:r>
        <w:rPr>
          <w:rFonts w:ascii="Calibri" w:hAnsi="Calibri" w:cs="Calibri"/>
          <w:sz w:val="23"/>
          <w:szCs w:val="23"/>
          <w:lang w:val="ru-RU" w:eastAsia="en-US"/>
        </w:rPr>
        <w:t>Остале захтеве у вези са социјално-пензијском, радном, имовинском, лично-статусном и сличном проблематиком подносилаца захтева</w:t>
      </w:r>
    </w:p>
    <w:p w:rsidR="003D0C9C" w:rsidRDefault="003D0C9C" w:rsidP="003D0C9C">
      <w:pPr>
        <w:widowControl w:val="0"/>
        <w:overflowPunct w:val="0"/>
        <w:autoSpaceDE w:val="0"/>
        <w:ind w:left="720" w:right="2980"/>
      </w:pPr>
      <w:r>
        <w:rPr>
          <w:rFonts w:ascii="Calibri" w:hAnsi="Calibri" w:cs="Calibri"/>
          <w:sz w:val="23"/>
          <w:szCs w:val="23"/>
          <w:lang w:val="ru-RU"/>
        </w:rPr>
        <w:lastRenderedPageBreak/>
        <w:t xml:space="preserve">Право на услугу имају физичка лица </w:t>
      </w:r>
    </w:p>
    <w:p w:rsidR="003D0C9C" w:rsidRDefault="003D0C9C" w:rsidP="003D0C9C">
      <w:pPr>
        <w:widowControl w:val="0"/>
        <w:overflowPunct w:val="0"/>
        <w:autoSpaceDE w:val="0"/>
        <w:ind w:left="720" w:right="2980"/>
      </w:pPr>
      <w:r>
        <w:rPr>
          <w:rFonts w:ascii="Calibri" w:hAnsi="Calibri" w:cs="Calibri"/>
          <w:sz w:val="23"/>
          <w:szCs w:val="23"/>
          <w:lang w:val="ru-RU"/>
        </w:rPr>
        <w:t>На поједине захтеве примењују се рокови из ЗОУП</w:t>
      </w:r>
    </w:p>
    <w:p w:rsidR="003D0C9C" w:rsidRDefault="003D0C9C" w:rsidP="003D0C9C">
      <w:pPr>
        <w:widowControl w:val="0"/>
        <w:autoSpaceDE w:val="0"/>
        <w:ind w:left="720"/>
      </w:pPr>
      <w:r>
        <w:rPr>
          <w:rFonts w:ascii="Calibri" w:hAnsi="Calibri" w:cs="Calibri"/>
          <w:sz w:val="23"/>
          <w:szCs w:val="23"/>
          <w:lang w:val="ru-RU"/>
        </w:rPr>
        <w:t>Начин пружања услуге- на писмени захтев странке</w:t>
      </w:r>
    </w:p>
    <w:p w:rsidR="003D0C9C" w:rsidRDefault="003D0C9C" w:rsidP="003D0C9C">
      <w:pPr>
        <w:widowControl w:val="0"/>
        <w:autoSpaceDE w:val="0"/>
        <w:ind w:left="720"/>
        <w:rPr>
          <w:rFonts w:ascii="Calibri" w:hAnsi="Calibri" w:cs="Calibri"/>
          <w:sz w:val="23"/>
          <w:szCs w:val="23"/>
          <w:lang w:val="ru-RU"/>
        </w:rPr>
      </w:pPr>
    </w:p>
    <w:p w:rsidR="003D0C9C" w:rsidRDefault="003D0C9C" w:rsidP="00EC3869">
      <w:pPr>
        <w:pStyle w:val="ListParagraph"/>
        <w:numPr>
          <w:ilvl w:val="0"/>
          <w:numId w:val="82"/>
        </w:numPr>
        <w:tabs>
          <w:tab w:val="clear" w:pos="4692"/>
          <w:tab w:val="clear" w:pos="5040"/>
          <w:tab w:val="clear" w:pos="5760"/>
          <w:tab w:val="clear" w:pos="6480"/>
          <w:tab w:val="clear" w:pos="7200"/>
          <w:tab w:val="clear" w:pos="7920"/>
          <w:tab w:val="clear" w:pos="8640"/>
          <w:tab w:val="clear" w:pos="9360"/>
        </w:tabs>
        <w:overflowPunct w:val="0"/>
        <w:autoSpaceDE w:val="0"/>
      </w:pPr>
      <w:r>
        <w:rPr>
          <w:rFonts w:eastAsia="MS Mincho"/>
          <w:b/>
          <w:vanish/>
        </w:rPr>
        <w:t>Послови у области породичних односа</w:t>
      </w:r>
      <w:r>
        <w:rPr>
          <w:rFonts w:eastAsia="MS Mincho"/>
          <w:b/>
          <w:vanish/>
        </w:rPr>
        <w:br/>
      </w:r>
      <w:r>
        <w:rPr>
          <w:b/>
          <w:lang w:val="sr-Cyrl-RS"/>
        </w:rPr>
        <w:t>Послови у области породичних односа</w:t>
      </w:r>
      <w:r>
        <w:rPr>
          <w:b/>
          <w:lang w:val="sr-Cyrl-RS"/>
        </w:rPr>
        <w:br/>
      </w:r>
      <w:r>
        <w:t>Дипломатско-конзуларна представништва примају и прослеђују захтеве физичких лица, као и решења-акта органа Републике Србије у вези са поднетим захтевима, а односе се на:</w:t>
      </w:r>
    </w:p>
    <w:p w:rsidR="003D0C9C" w:rsidRDefault="003D0C9C" w:rsidP="00EC3869">
      <w:pPr>
        <w:widowControl w:val="0"/>
        <w:numPr>
          <w:ilvl w:val="1"/>
          <w:numId w:val="57"/>
        </w:numPr>
        <w:overflowPunct w:val="0"/>
        <w:autoSpaceDE w:val="0"/>
        <w:spacing w:after="120" w:line="204" w:lineRule="auto"/>
        <w:ind w:right="1814"/>
        <w:jc w:val="both"/>
      </w:pPr>
      <w:r>
        <w:rPr>
          <w:rFonts w:ascii="Calibri" w:hAnsi="Calibri" w:cs="Calibri"/>
          <w:sz w:val="23"/>
          <w:szCs w:val="23"/>
          <w:lang w:val="ru-RU" w:eastAsia="en-US"/>
        </w:rPr>
        <w:t>Одређивање личног имена и презимена детета наших држављана у иностранству</w:t>
      </w:r>
    </w:p>
    <w:p w:rsidR="003D0C9C" w:rsidRDefault="003D0C9C" w:rsidP="00EC3869">
      <w:pPr>
        <w:widowControl w:val="0"/>
        <w:numPr>
          <w:ilvl w:val="1"/>
          <w:numId w:val="57"/>
        </w:numPr>
        <w:overflowPunct w:val="0"/>
        <w:autoSpaceDE w:val="0"/>
        <w:spacing w:after="120" w:line="204" w:lineRule="auto"/>
        <w:ind w:right="1814"/>
        <w:jc w:val="both"/>
      </w:pPr>
      <w:r>
        <w:rPr>
          <w:rFonts w:ascii="Calibri" w:hAnsi="Calibri" w:cs="Calibri"/>
          <w:sz w:val="23"/>
          <w:szCs w:val="23"/>
          <w:lang w:val="ru-RU" w:eastAsia="en-US"/>
        </w:rPr>
        <w:t>Спорове у вези са родитељским правом над дететом са страним елементом</w:t>
      </w:r>
    </w:p>
    <w:p w:rsidR="003D0C9C" w:rsidRDefault="003D0C9C" w:rsidP="00EC3869">
      <w:pPr>
        <w:widowControl w:val="0"/>
        <w:numPr>
          <w:ilvl w:val="1"/>
          <w:numId w:val="57"/>
        </w:numPr>
        <w:overflowPunct w:val="0"/>
        <w:autoSpaceDE w:val="0"/>
        <w:spacing w:after="120" w:line="204" w:lineRule="auto"/>
        <w:ind w:right="1814"/>
        <w:jc w:val="both"/>
      </w:pPr>
      <w:r>
        <w:rPr>
          <w:rFonts w:ascii="Calibri" w:hAnsi="Calibri" w:cs="Calibri"/>
          <w:sz w:val="23"/>
          <w:szCs w:val="23"/>
          <w:lang w:val="ru-RU" w:eastAsia="en-US"/>
        </w:rPr>
        <w:t>Признање очинства, односно оспоравање очинства или материнства детета наших држављана у иностранству</w:t>
      </w:r>
    </w:p>
    <w:p w:rsidR="003D0C9C" w:rsidRDefault="003D0C9C" w:rsidP="00EC3869">
      <w:pPr>
        <w:widowControl w:val="0"/>
        <w:numPr>
          <w:ilvl w:val="1"/>
          <w:numId w:val="57"/>
        </w:numPr>
        <w:overflowPunct w:val="0"/>
        <w:autoSpaceDE w:val="0"/>
        <w:spacing w:after="120" w:line="204" w:lineRule="auto"/>
        <w:ind w:right="1814"/>
        <w:jc w:val="both"/>
      </w:pPr>
      <w:r>
        <w:rPr>
          <w:rFonts w:ascii="Calibri" w:hAnsi="Calibri" w:cs="Calibri"/>
          <w:sz w:val="23"/>
          <w:szCs w:val="23"/>
          <w:lang w:val="ru-RU" w:eastAsia="en-US"/>
        </w:rPr>
        <w:t>Имовинска питања и спорове у породичним односима</w:t>
      </w:r>
    </w:p>
    <w:p w:rsidR="003D0C9C" w:rsidRDefault="003D0C9C" w:rsidP="00EC3869">
      <w:pPr>
        <w:widowControl w:val="0"/>
        <w:numPr>
          <w:ilvl w:val="1"/>
          <w:numId w:val="57"/>
        </w:numPr>
        <w:overflowPunct w:val="0"/>
        <w:autoSpaceDE w:val="0"/>
        <w:spacing w:after="120" w:line="204" w:lineRule="auto"/>
        <w:ind w:right="1814"/>
        <w:jc w:val="both"/>
      </w:pPr>
      <w:r>
        <w:rPr>
          <w:rFonts w:ascii="Calibri" w:hAnsi="Calibri" w:cs="Calibri"/>
          <w:sz w:val="23"/>
          <w:szCs w:val="23"/>
          <w:lang w:val="ru-RU" w:eastAsia="en-US"/>
        </w:rPr>
        <w:t>Усвојење</w:t>
      </w:r>
    </w:p>
    <w:p w:rsidR="003D0C9C" w:rsidRDefault="003D0C9C" w:rsidP="00EC3869">
      <w:pPr>
        <w:widowControl w:val="0"/>
        <w:numPr>
          <w:ilvl w:val="1"/>
          <w:numId w:val="57"/>
        </w:numPr>
        <w:overflowPunct w:val="0"/>
        <w:autoSpaceDE w:val="0"/>
        <w:spacing w:after="120" w:line="204" w:lineRule="auto"/>
        <w:ind w:right="1814"/>
        <w:jc w:val="both"/>
      </w:pPr>
      <w:r>
        <w:rPr>
          <w:rFonts w:ascii="Calibri" w:hAnsi="Calibri" w:cs="Calibri"/>
          <w:sz w:val="23"/>
          <w:szCs w:val="23"/>
          <w:lang w:val="ru-RU" w:eastAsia="en-US"/>
        </w:rPr>
        <w:t>Старатељство и хранитељство</w:t>
      </w:r>
    </w:p>
    <w:p w:rsidR="003D0C9C" w:rsidRDefault="003D0C9C" w:rsidP="00EC3869">
      <w:pPr>
        <w:widowControl w:val="0"/>
        <w:numPr>
          <w:ilvl w:val="1"/>
          <w:numId w:val="57"/>
        </w:numPr>
        <w:overflowPunct w:val="0"/>
        <w:autoSpaceDE w:val="0"/>
        <w:spacing w:after="120" w:line="204" w:lineRule="auto"/>
        <w:ind w:right="1536"/>
        <w:jc w:val="both"/>
      </w:pPr>
      <w:r>
        <w:rPr>
          <w:rFonts w:ascii="Calibri" w:hAnsi="Calibri" w:cs="Calibri"/>
          <w:sz w:val="23"/>
          <w:szCs w:val="23"/>
          <w:lang w:val="ru-RU" w:eastAsia="en-US"/>
        </w:rPr>
        <w:t>Остали послови (захтеви) у области породичних односа (потврда о слободном брачном стању, важење страног породичног законодавства и сл.)</w:t>
      </w:r>
    </w:p>
    <w:p w:rsidR="003D0C9C" w:rsidRDefault="003D0C9C" w:rsidP="003D0C9C">
      <w:pPr>
        <w:widowControl w:val="0"/>
        <w:overflowPunct w:val="0"/>
        <w:autoSpaceDE w:val="0"/>
        <w:ind w:left="720" w:right="760"/>
      </w:pPr>
      <w:r>
        <w:rPr>
          <w:rFonts w:ascii="Calibri" w:hAnsi="Calibri" w:cs="Calibri"/>
          <w:sz w:val="23"/>
          <w:szCs w:val="23"/>
          <w:lang w:val="ru-RU"/>
        </w:rPr>
        <w:t>Право на услугу имају физичка лица (уз помоћ Центара за социјални рад)</w:t>
      </w:r>
    </w:p>
    <w:p w:rsidR="003D0C9C" w:rsidRDefault="003D0C9C" w:rsidP="003D0C9C">
      <w:pPr>
        <w:widowControl w:val="0"/>
        <w:overflowPunct w:val="0"/>
        <w:autoSpaceDE w:val="0"/>
        <w:ind w:left="720" w:right="760"/>
      </w:pPr>
      <w:r>
        <w:rPr>
          <w:rFonts w:ascii="Calibri" w:hAnsi="Calibri" w:cs="Calibri"/>
          <w:sz w:val="23"/>
          <w:szCs w:val="23"/>
          <w:lang w:val="ru-RU"/>
        </w:rPr>
        <w:t>Не примењују се рокови из ЗОУП</w:t>
      </w:r>
    </w:p>
    <w:p w:rsidR="003D0C9C" w:rsidRDefault="003D0C9C" w:rsidP="003D0C9C">
      <w:pPr>
        <w:widowControl w:val="0"/>
        <w:overflowPunct w:val="0"/>
        <w:autoSpaceDE w:val="0"/>
        <w:ind w:left="720" w:right="760"/>
      </w:pPr>
      <w:r>
        <w:rPr>
          <w:rFonts w:ascii="Calibri" w:hAnsi="Calibri" w:cs="Calibri"/>
          <w:sz w:val="23"/>
          <w:szCs w:val="23"/>
          <w:lang w:val="ru-RU"/>
        </w:rPr>
        <w:t>Начин пружања услуге - на писмени захтев странке</w:t>
      </w:r>
    </w:p>
    <w:p w:rsidR="003D0C9C" w:rsidRDefault="003D0C9C" w:rsidP="003D0C9C">
      <w:pPr>
        <w:widowControl w:val="0"/>
        <w:autoSpaceDE w:val="0"/>
        <w:spacing w:line="232" w:lineRule="auto"/>
        <w:rPr>
          <w:rFonts w:ascii="Calibri" w:hAnsi="Calibri" w:cs="Calibri"/>
          <w:lang w:val="ru-RU"/>
        </w:rPr>
      </w:pPr>
    </w:p>
    <w:p w:rsidR="003D0C9C" w:rsidRDefault="003D0C9C" w:rsidP="00EC3869">
      <w:pPr>
        <w:pStyle w:val="ListParagraph"/>
        <w:numPr>
          <w:ilvl w:val="0"/>
          <w:numId w:val="82"/>
        </w:numPr>
        <w:tabs>
          <w:tab w:val="clear" w:pos="4692"/>
          <w:tab w:val="clear" w:pos="5040"/>
          <w:tab w:val="clear" w:pos="5760"/>
          <w:tab w:val="clear" w:pos="6480"/>
          <w:tab w:val="clear" w:pos="7200"/>
          <w:tab w:val="clear" w:pos="7920"/>
          <w:tab w:val="clear" w:pos="8640"/>
          <w:tab w:val="clear" w:pos="9360"/>
        </w:tabs>
        <w:overflowPunct w:val="0"/>
        <w:autoSpaceDE w:val="0"/>
      </w:pPr>
      <w:r>
        <w:rPr>
          <w:b/>
          <w:bCs/>
        </w:rPr>
        <w:t>Послови правне помоћи</w:t>
      </w:r>
    </w:p>
    <w:p w:rsidR="003D0C9C" w:rsidRDefault="003D0C9C" w:rsidP="00EC3869">
      <w:pPr>
        <w:pStyle w:val="ListParagraph"/>
        <w:numPr>
          <w:ilvl w:val="2"/>
          <w:numId w:val="103"/>
        </w:numPr>
        <w:overflowPunct w:val="0"/>
        <w:autoSpaceDE w:val="0"/>
        <w:ind w:left="1298" w:hanging="578"/>
        <w:jc w:val="both"/>
      </w:pPr>
      <w:r>
        <w:t>Конзуларно-правна заштита наших држављана и правних лица и њихових интереса пред страним органима у обиму који дозвољава међународно право и прописи државе пријема</w:t>
      </w:r>
    </w:p>
    <w:p w:rsidR="003D0C9C" w:rsidRDefault="003D0C9C" w:rsidP="00EC3869">
      <w:pPr>
        <w:pStyle w:val="ListParagraph"/>
        <w:numPr>
          <w:ilvl w:val="2"/>
          <w:numId w:val="103"/>
        </w:numPr>
        <w:overflowPunct w:val="0"/>
        <w:autoSpaceDE w:val="0"/>
        <w:ind w:left="1298" w:hanging="578"/>
        <w:jc w:val="both"/>
      </w:pPr>
      <w:r>
        <w:t>Састављање уговора, тестамента, изјава, пуномоћја, записника , пописа података о члановима посаде ваздухоплова или брода ради укрцања и свих других других писмена</w:t>
      </w:r>
    </w:p>
    <w:p w:rsidR="003D0C9C" w:rsidRDefault="003D0C9C" w:rsidP="00EC3869">
      <w:pPr>
        <w:pStyle w:val="ListParagraph"/>
        <w:numPr>
          <w:ilvl w:val="2"/>
          <w:numId w:val="103"/>
        </w:numPr>
        <w:overflowPunct w:val="0"/>
        <w:autoSpaceDE w:val="0"/>
        <w:ind w:left="1298" w:hanging="578"/>
        <w:jc w:val="both"/>
      </w:pPr>
      <w:r>
        <w:t>Посредовања и правне интервенције код иностраних органа у циљу заштите права и интереса наших држављана и правних лица, у складу са међународним споразумима и прописима земље пријема</w:t>
      </w:r>
    </w:p>
    <w:p w:rsidR="003D0C9C" w:rsidRDefault="003D0C9C" w:rsidP="00EC3869">
      <w:pPr>
        <w:pStyle w:val="ListParagraph"/>
        <w:numPr>
          <w:ilvl w:val="2"/>
          <w:numId w:val="103"/>
        </w:numPr>
        <w:tabs>
          <w:tab w:val="left" w:pos="835"/>
        </w:tabs>
        <w:overflowPunct w:val="0"/>
        <w:autoSpaceDE w:val="0"/>
        <w:ind w:left="1298" w:hanging="578"/>
        <w:jc w:val="both"/>
      </w:pPr>
      <w:r>
        <w:t>Остале конзуларно-правне радње у области правне помоћи (обавештење о нашем праву страним органима, надлежност страних органа за решавање спорова итд.)</w:t>
      </w:r>
    </w:p>
    <w:p w:rsidR="003D0C9C" w:rsidRDefault="003D0C9C" w:rsidP="003D0C9C">
      <w:pPr>
        <w:widowControl w:val="0"/>
        <w:autoSpaceDE w:val="0"/>
        <w:spacing w:line="232" w:lineRule="auto"/>
        <w:rPr>
          <w:rFonts w:ascii="Calibri" w:hAnsi="Calibri" w:cs="Calibri"/>
          <w:sz w:val="23"/>
          <w:szCs w:val="23"/>
          <w:lang w:val="ru-RU"/>
        </w:rPr>
      </w:pPr>
    </w:p>
    <w:p w:rsidR="003D0C9C" w:rsidRDefault="003D0C9C" w:rsidP="00EC3869">
      <w:pPr>
        <w:widowControl w:val="0"/>
        <w:numPr>
          <w:ilvl w:val="0"/>
          <w:numId w:val="74"/>
        </w:numPr>
        <w:overflowPunct w:val="0"/>
        <w:autoSpaceDE w:val="0"/>
        <w:jc w:val="both"/>
      </w:pPr>
      <w:r>
        <w:rPr>
          <w:rFonts w:ascii="Calibri" w:hAnsi="Calibri" w:cs="Calibri"/>
          <w:b/>
          <w:bCs/>
          <w:sz w:val="23"/>
          <w:szCs w:val="23"/>
          <w:lang w:val="ru-RU"/>
        </w:rPr>
        <w:t>Остале конзуларно-правне радње које обављају дипломатско-конзуларна представништва</w:t>
      </w:r>
    </w:p>
    <w:p w:rsidR="003D0C9C" w:rsidRDefault="003D0C9C" w:rsidP="00EC3869">
      <w:pPr>
        <w:widowControl w:val="0"/>
        <w:numPr>
          <w:ilvl w:val="2"/>
          <w:numId w:val="105"/>
        </w:numPr>
        <w:overflowPunct w:val="0"/>
        <w:autoSpaceDE w:val="0"/>
        <w:spacing w:after="120"/>
        <w:jc w:val="both"/>
      </w:pPr>
      <w:r>
        <w:rPr>
          <w:rFonts w:ascii="Calibri" w:hAnsi="Calibri" w:cs="Calibri"/>
          <w:sz w:val="23"/>
          <w:szCs w:val="23"/>
          <w:lang w:val="ru-RU"/>
        </w:rPr>
        <w:t>Помоћ жртвама трговине људима, у случајевима елементарних непогода, губитка путне исправе и у другим тешким приликама;</w:t>
      </w:r>
    </w:p>
    <w:p w:rsidR="003D0C9C" w:rsidRDefault="003D0C9C" w:rsidP="00EC3869">
      <w:pPr>
        <w:widowControl w:val="0"/>
        <w:numPr>
          <w:ilvl w:val="2"/>
          <w:numId w:val="105"/>
        </w:numPr>
        <w:overflowPunct w:val="0"/>
        <w:autoSpaceDE w:val="0"/>
        <w:spacing w:after="120"/>
        <w:jc w:val="both"/>
      </w:pPr>
      <w:r>
        <w:rPr>
          <w:rFonts w:ascii="Calibri" w:hAnsi="Calibri" w:cs="Calibri"/>
          <w:sz w:val="23"/>
          <w:szCs w:val="23"/>
          <w:lang w:val="ru-RU"/>
        </w:rPr>
        <w:t>Издавање спроводнице за пренос посмртних остатака из иностранства у нашу земљу</w:t>
      </w:r>
    </w:p>
    <w:p w:rsidR="003D0C9C" w:rsidRDefault="003D0C9C" w:rsidP="00EC3869">
      <w:pPr>
        <w:widowControl w:val="0"/>
        <w:numPr>
          <w:ilvl w:val="2"/>
          <w:numId w:val="105"/>
        </w:numPr>
        <w:overflowPunct w:val="0"/>
        <w:autoSpaceDE w:val="0"/>
        <w:spacing w:after="120"/>
        <w:jc w:val="both"/>
      </w:pPr>
      <w:r>
        <w:rPr>
          <w:rFonts w:ascii="Calibri" w:hAnsi="Calibri" w:cs="Calibri"/>
          <w:sz w:val="23"/>
          <w:szCs w:val="23"/>
          <w:lang w:val="ru-RU"/>
        </w:rPr>
        <w:t xml:space="preserve">Издавање царинске потврде за регулисање бесцаринског увоза ствари ( наши </w:t>
      </w:r>
      <w:r>
        <w:rPr>
          <w:rFonts w:ascii="Calibri" w:hAnsi="Calibri" w:cs="Calibri"/>
          <w:sz w:val="23"/>
          <w:szCs w:val="23"/>
          <w:lang w:val="ru-RU"/>
        </w:rPr>
        <w:lastRenderedPageBreak/>
        <w:t>грађани који су радили непрекидно преко 2 године у иностранству)</w:t>
      </w:r>
    </w:p>
    <w:p w:rsidR="003D0C9C" w:rsidRDefault="003D0C9C" w:rsidP="00EC3869">
      <w:pPr>
        <w:widowControl w:val="0"/>
        <w:numPr>
          <w:ilvl w:val="2"/>
          <w:numId w:val="105"/>
        </w:numPr>
        <w:overflowPunct w:val="0"/>
        <w:autoSpaceDE w:val="0"/>
        <w:spacing w:after="120"/>
        <w:jc w:val="both"/>
      </w:pPr>
      <w:r>
        <w:rPr>
          <w:rFonts w:ascii="Calibri" w:hAnsi="Calibri" w:cs="Calibri"/>
          <w:sz w:val="23"/>
          <w:szCs w:val="23"/>
          <w:lang w:val="ru-RU"/>
        </w:rPr>
        <w:t>Издавање других уверења на основу службених евиденција дипломатско-конзуларног представништва</w:t>
      </w:r>
    </w:p>
    <w:p w:rsidR="003D0C9C" w:rsidRDefault="003D0C9C" w:rsidP="00EC3869">
      <w:pPr>
        <w:widowControl w:val="0"/>
        <w:numPr>
          <w:ilvl w:val="2"/>
          <w:numId w:val="105"/>
        </w:numPr>
        <w:overflowPunct w:val="0"/>
        <w:autoSpaceDE w:val="0"/>
        <w:spacing w:after="120"/>
        <w:jc w:val="both"/>
      </w:pPr>
      <w:r>
        <w:rPr>
          <w:rFonts w:ascii="Calibri" w:hAnsi="Calibri" w:cs="Calibri"/>
          <w:sz w:val="23"/>
          <w:szCs w:val="23"/>
          <w:lang w:val="ru-RU"/>
        </w:rPr>
        <w:t>Издавање дозволе за укрцање страног држављанина као члана посаде трговачког брода Р.Србије и издавање привременог пловидбеног листа</w:t>
      </w:r>
    </w:p>
    <w:p w:rsidR="003D0C9C" w:rsidRDefault="003D0C9C" w:rsidP="00EC3869">
      <w:pPr>
        <w:widowControl w:val="0"/>
        <w:numPr>
          <w:ilvl w:val="2"/>
          <w:numId w:val="105"/>
        </w:numPr>
        <w:overflowPunct w:val="0"/>
        <w:autoSpaceDE w:val="0"/>
        <w:spacing w:after="120"/>
        <w:ind w:right="420"/>
      </w:pPr>
      <w:r>
        <w:rPr>
          <w:rFonts w:ascii="Calibri" w:hAnsi="Calibri" w:cs="Calibri"/>
          <w:sz w:val="23"/>
          <w:szCs w:val="23"/>
          <w:lang w:val="ru-RU"/>
        </w:rPr>
        <w:t>Друге конзуларно-правне радње предвиђене међународним споразумима</w:t>
      </w:r>
    </w:p>
    <w:p w:rsidR="003D0C9C" w:rsidRDefault="003D0C9C" w:rsidP="003D0C9C">
      <w:pPr>
        <w:pStyle w:val="ListParagraph"/>
        <w:numPr>
          <w:ilvl w:val="0"/>
          <w:numId w:val="0"/>
        </w:numPr>
        <w:overflowPunct w:val="0"/>
        <w:autoSpaceDE w:val="0"/>
        <w:ind w:left="720" w:right="420"/>
      </w:pPr>
      <w:r>
        <w:t>Право на услугу имају физичка лица</w:t>
      </w:r>
    </w:p>
    <w:p w:rsidR="003D0C9C" w:rsidRDefault="003D0C9C" w:rsidP="003D0C9C">
      <w:pPr>
        <w:pStyle w:val="ListParagraph"/>
        <w:numPr>
          <w:ilvl w:val="0"/>
          <w:numId w:val="0"/>
        </w:numPr>
        <w:overflowPunct w:val="0"/>
        <w:autoSpaceDE w:val="0"/>
        <w:ind w:left="720" w:right="420"/>
      </w:pPr>
      <w:r>
        <w:t>Примењују се рокови из ЗОУП</w:t>
      </w:r>
    </w:p>
    <w:p w:rsidR="003D0C9C" w:rsidRDefault="003D0C9C" w:rsidP="003D0C9C">
      <w:pPr>
        <w:pStyle w:val="ListParagraph"/>
        <w:numPr>
          <w:ilvl w:val="0"/>
          <w:numId w:val="0"/>
        </w:numPr>
        <w:overflowPunct w:val="0"/>
        <w:autoSpaceDE w:val="0"/>
        <w:ind w:left="720" w:right="420"/>
      </w:pPr>
      <w:r>
        <w:t>Начин пружања услуге</w:t>
      </w:r>
      <w:r>
        <w:rPr>
          <w:lang w:val="sr-Cyrl-RS"/>
        </w:rPr>
        <w:t xml:space="preserve"> </w:t>
      </w:r>
      <w:r>
        <w:t>- на писмени захтев странке</w:t>
      </w:r>
    </w:p>
    <w:p w:rsidR="003D0C9C" w:rsidRDefault="003D0C9C" w:rsidP="00EC3869">
      <w:pPr>
        <w:widowControl w:val="0"/>
        <w:numPr>
          <w:ilvl w:val="0"/>
          <w:numId w:val="74"/>
        </w:numPr>
        <w:overflowPunct w:val="0"/>
        <w:autoSpaceDE w:val="0"/>
        <w:ind w:left="347" w:hanging="347"/>
        <w:jc w:val="both"/>
      </w:pPr>
      <w:r>
        <w:rPr>
          <w:rFonts w:ascii="Calibri" w:hAnsi="Calibri" w:cs="Calibri"/>
          <w:b/>
          <w:bCs/>
          <w:sz w:val="23"/>
          <w:szCs w:val="23"/>
          <w:lang w:val="ru-RU"/>
        </w:rPr>
        <w:t xml:space="preserve">Административно-преводилачки и други слични послови </w:t>
      </w:r>
    </w:p>
    <w:p w:rsidR="003D0C9C" w:rsidRDefault="003D0C9C" w:rsidP="00EC3869">
      <w:pPr>
        <w:widowControl w:val="0"/>
        <w:numPr>
          <w:ilvl w:val="1"/>
          <w:numId w:val="104"/>
        </w:numPr>
        <w:overflowPunct w:val="0"/>
        <w:autoSpaceDE w:val="0"/>
        <w:spacing w:after="120"/>
        <w:jc w:val="both"/>
      </w:pPr>
      <w:r>
        <w:rPr>
          <w:rFonts w:ascii="Calibri" w:hAnsi="Calibri" w:cs="Calibri"/>
          <w:sz w:val="23"/>
          <w:szCs w:val="23"/>
          <w:lang w:val="ru-RU"/>
        </w:rPr>
        <w:t xml:space="preserve">Превођење докумената са страног на српски језик и обрнуто </w:t>
      </w:r>
    </w:p>
    <w:p w:rsidR="003D0C9C" w:rsidRDefault="003D0C9C" w:rsidP="00EC3869">
      <w:pPr>
        <w:widowControl w:val="0"/>
        <w:numPr>
          <w:ilvl w:val="1"/>
          <w:numId w:val="104"/>
        </w:numPr>
        <w:overflowPunct w:val="0"/>
        <w:autoSpaceDE w:val="0"/>
        <w:spacing w:after="120"/>
        <w:jc w:val="both"/>
      </w:pPr>
      <w:r>
        <w:rPr>
          <w:rFonts w:ascii="Calibri" w:hAnsi="Calibri" w:cs="Calibri"/>
          <w:sz w:val="23"/>
          <w:szCs w:val="23"/>
        </w:rPr>
        <w:t xml:space="preserve">Овера сачињених превода </w:t>
      </w:r>
    </w:p>
    <w:p w:rsidR="003D0C9C" w:rsidRDefault="003D0C9C" w:rsidP="003D0C9C">
      <w:pPr>
        <w:widowControl w:val="0"/>
        <w:overflowPunct w:val="0"/>
        <w:autoSpaceDE w:val="0"/>
        <w:ind w:left="527" w:right="4520" w:firstLine="193"/>
      </w:pPr>
      <w:r>
        <w:rPr>
          <w:rFonts w:ascii="Calibri" w:hAnsi="Calibri" w:cs="Calibri"/>
          <w:sz w:val="22"/>
          <w:szCs w:val="22"/>
          <w:lang w:val="ru-RU"/>
        </w:rPr>
        <w:t xml:space="preserve">Право на услугу имају физичка лица </w:t>
      </w:r>
    </w:p>
    <w:p w:rsidR="003D0C9C" w:rsidRDefault="003D0C9C" w:rsidP="003D0C9C">
      <w:pPr>
        <w:widowControl w:val="0"/>
        <w:overflowPunct w:val="0"/>
        <w:autoSpaceDE w:val="0"/>
        <w:ind w:left="527" w:right="4520" w:firstLine="193"/>
      </w:pPr>
      <w:r>
        <w:rPr>
          <w:rFonts w:ascii="Calibri" w:hAnsi="Calibri" w:cs="Calibri"/>
          <w:sz w:val="22"/>
          <w:szCs w:val="22"/>
          <w:lang w:val="ru-RU"/>
        </w:rPr>
        <w:t>Не примењују се рокови из ЗОУП</w:t>
      </w:r>
    </w:p>
    <w:p w:rsidR="003D0C9C" w:rsidRDefault="003D0C9C" w:rsidP="003D0C9C">
      <w:pPr>
        <w:widowControl w:val="0"/>
        <w:autoSpaceDE w:val="0"/>
        <w:ind w:left="527" w:firstLine="193"/>
        <w:rPr>
          <w:rFonts w:ascii="Calibri" w:hAnsi="Calibri" w:cs="Calibri"/>
          <w:sz w:val="23"/>
          <w:szCs w:val="23"/>
          <w:lang w:val="ru-RU"/>
        </w:rPr>
      </w:pPr>
      <w:r>
        <w:rPr>
          <w:rFonts w:ascii="Calibri" w:hAnsi="Calibri" w:cs="Calibri"/>
          <w:sz w:val="23"/>
          <w:szCs w:val="23"/>
          <w:lang w:val="ru-RU"/>
        </w:rPr>
        <w:t>Начин пружања услуге - на писмени захтев странке</w:t>
      </w:r>
    </w:p>
    <w:p w:rsidR="003D0C9C" w:rsidRDefault="003D0C9C" w:rsidP="003D0C9C">
      <w:pPr>
        <w:widowControl w:val="0"/>
        <w:autoSpaceDE w:val="0"/>
        <w:ind w:left="527" w:firstLine="193"/>
        <w:jc w:val="center"/>
      </w:pPr>
      <w:r>
        <w:rPr>
          <w:rFonts w:ascii="Calibri" w:hAnsi="Calibri" w:cs="Calibri"/>
          <w:sz w:val="23"/>
          <w:szCs w:val="23"/>
          <w:lang w:val="ru-RU"/>
        </w:rPr>
        <w:br w:type="page"/>
      </w:r>
      <w:r>
        <w:rPr>
          <w:rFonts w:ascii="Calibri" w:hAnsi="Calibri" w:cs="Calibri"/>
          <w:b/>
          <w:bCs/>
          <w:sz w:val="23"/>
          <w:szCs w:val="23"/>
          <w:lang w:val="ru-RU"/>
        </w:rPr>
        <w:lastRenderedPageBreak/>
        <w:t>Б. ТАКСЕ ЗА КОНЗУЛАРНО-ПРАВНЕ УСЛУГЕ</w:t>
      </w:r>
    </w:p>
    <w:p w:rsidR="003D0C9C" w:rsidRDefault="003D0C9C" w:rsidP="003D0C9C">
      <w:pPr>
        <w:widowControl w:val="0"/>
        <w:autoSpaceDE w:val="0"/>
        <w:spacing w:line="345" w:lineRule="exact"/>
        <w:rPr>
          <w:rFonts w:ascii="Calibri" w:hAnsi="Calibri" w:cs="Calibri"/>
          <w:lang w:val="ru-RU"/>
        </w:rPr>
      </w:pPr>
    </w:p>
    <w:p w:rsidR="003D0C9C" w:rsidRDefault="003D0C9C" w:rsidP="003D0C9C">
      <w:pPr>
        <w:widowControl w:val="0"/>
        <w:tabs>
          <w:tab w:val="left" w:pos="1440"/>
        </w:tabs>
        <w:overflowPunct w:val="0"/>
        <w:autoSpaceDE w:val="0"/>
        <w:spacing w:line="228" w:lineRule="auto"/>
        <w:jc w:val="both"/>
        <w:rPr>
          <w:rFonts w:ascii="Calibri" w:hAnsi="Calibri" w:cs="Calibri"/>
          <w:sz w:val="22"/>
          <w:szCs w:val="22"/>
          <w:lang w:val="ru-RU"/>
        </w:rPr>
      </w:pPr>
      <w:r>
        <w:rPr>
          <w:rFonts w:ascii="Calibri" w:hAnsi="Calibri" w:cs="Calibri"/>
          <w:sz w:val="22"/>
          <w:szCs w:val="22"/>
          <w:lang w:val="ru-RU"/>
        </w:rPr>
        <w:t>Износи таксе за извршене конзуларне услуге прописани су Законом о републичким административним таксама (,,Службени гласник РС” бр. 43/03, 51/03, 61/05, 5/09, 54/09 и 50/11 ) и Уредбом о цени обрасца путног листа и визе и трошковима достављања пасоша преко дипломатског или конзуларног представништва Републике Србије.</w:t>
      </w:r>
    </w:p>
    <w:p w:rsidR="003D0C9C" w:rsidRDefault="003D0C9C" w:rsidP="003D0C9C">
      <w:pPr>
        <w:widowControl w:val="0"/>
        <w:tabs>
          <w:tab w:val="left" w:pos="1440"/>
        </w:tabs>
        <w:overflowPunct w:val="0"/>
        <w:autoSpaceDE w:val="0"/>
        <w:spacing w:line="228" w:lineRule="auto"/>
        <w:jc w:val="both"/>
        <w:rPr>
          <w:rFonts w:ascii="Calibri" w:hAnsi="Calibri" w:cs="Calibri"/>
          <w:sz w:val="22"/>
          <w:szCs w:val="22"/>
          <w:lang w:val="ru-RU"/>
        </w:rPr>
      </w:pPr>
    </w:p>
    <w:p w:rsidR="003D0C9C" w:rsidRDefault="003D0C9C" w:rsidP="003D0C9C">
      <w:pPr>
        <w:widowControl w:val="0"/>
        <w:tabs>
          <w:tab w:val="left" w:pos="1440"/>
        </w:tabs>
        <w:overflowPunct w:val="0"/>
        <w:autoSpaceDE w:val="0"/>
        <w:spacing w:line="228" w:lineRule="auto"/>
        <w:jc w:val="both"/>
      </w:pPr>
    </w:p>
    <w:p w:rsidR="003D0C9C" w:rsidRDefault="003D0C9C" w:rsidP="003D0C9C">
      <w:pPr>
        <w:widowControl w:val="0"/>
        <w:autoSpaceDE w:val="0"/>
        <w:spacing w:line="259" w:lineRule="exact"/>
        <w:rPr>
          <w:rFonts w:ascii="Calibri" w:hAnsi="Calibri" w:cs="Calibri"/>
          <w:b/>
          <w:lang w:val="ru-RU"/>
        </w:rPr>
      </w:pPr>
    </w:p>
    <w:p w:rsidR="003D0C9C" w:rsidRDefault="003D0C9C" w:rsidP="003D0C9C">
      <w:pPr>
        <w:widowControl w:val="0"/>
        <w:autoSpaceDE w:val="0"/>
        <w:spacing w:line="237" w:lineRule="auto"/>
        <w:jc w:val="center"/>
      </w:pPr>
      <w:r>
        <w:rPr>
          <w:rFonts w:ascii="Calibri" w:hAnsi="Calibri" w:cs="Calibri"/>
          <w:b/>
          <w:sz w:val="23"/>
          <w:szCs w:val="23"/>
          <w:lang w:val="ru-RU"/>
        </w:rPr>
        <w:t>ИЗВОД ИЗ ЗАКОНА О РЕПУБЛИЧКИМ АДМИНИСТРАТИВНИМ ТАКСАМА</w:t>
      </w:r>
    </w:p>
    <w:p w:rsidR="003D0C9C" w:rsidRDefault="003D0C9C" w:rsidP="003D0C9C">
      <w:pPr>
        <w:widowControl w:val="0"/>
        <w:autoSpaceDE w:val="0"/>
        <w:spacing w:line="237" w:lineRule="auto"/>
        <w:jc w:val="center"/>
      </w:pPr>
      <w:r>
        <w:rPr>
          <w:rFonts w:ascii="Calibri" w:hAnsi="Calibri" w:cs="Calibri"/>
          <w:b/>
          <w:sz w:val="23"/>
          <w:szCs w:val="23"/>
          <w:lang w:val="ru-RU"/>
        </w:rPr>
        <w:t>ОДЕЉАК Б - КОНЗУЛАРНЕ ТАКСЕ</w:t>
      </w:r>
    </w:p>
    <w:p w:rsidR="003D0C9C" w:rsidRDefault="003D0C9C" w:rsidP="003D0C9C">
      <w:pPr>
        <w:widowControl w:val="0"/>
        <w:autoSpaceDE w:val="0"/>
        <w:spacing w:line="237" w:lineRule="auto"/>
        <w:ind w:left="860"/>
        <w:rPr>
          <w:rFonts w:ascii="Calibri" w:hAnsi="Calibri" w:cs="Calibri"/>
          <w:b/>
          <w:sz w:val="23"/>
          <w:szCs w:val="23"/>
          <w:lang w:val="ru-RU"/>
        </w:rPr>
      </w:pPr>
    </w:p>
    <w:tbl>
      <w:tblPr>
        <w:tblW w:w="4850" w:type="pct"/>
        <w:tblInd w:w="-108" w:type="dxa"/>
        <w:tblLayout w:type="fixed"/>
        <w:tblCellMar>
          <w:left w:w="0" w:type="dxa"/>
          <w:right w:w="0" w:type="dxa"/>
        </w:tblCellMar>
        <w:tblLook w:val="0000" w:firstRow="0" w:lastRow="0" w:firstColumn="0" w:lastColumn="0" w:noHBand="0" w:noVBand="0"/>
      </w:tblPr>
      <w:tblGrid>
        <w:gridCol w:w="5537"/>
        <w:gridCol w:w="777"/>
        <w:gridCol w:w="1563"/>
        <w:gridCol w:w="385"/>
        <w:gridCol w:w="733"/>
        <w:gridCol w:w="76"/>
        <w:gridCol w:w="8"/>
      </w:tblGrid>
      <w:tr w:rsidR="003D0C9C" w:rsidTr="0089315E">
        <w:trPr>
          <w:trHeight w:val="23"/>
        </w:trPr>
        <w:tc>
          <w:tcPr>
            <w:tcW w:w="10062" w:type="dxa"/>
            <w:gridSpan w:val="5"/>
            <w:shd w:val="clear" w:color="auto" w:fill="auto"/>
          </w:tcPr>
          <w:p w:rsidR="003D0C9C" w:rsidRDefault="003D0C9C" w:rsidP="0089315E">
            <w:pPr>
              <w:widowControl w:val="0"/>
              <w:autoSpaceDE w:val="0"/>
              <w:ind w:right="9" w:hanging="20"/>
              <w:jc w:val="center"/>
            </w:pPr>
            <w:r>
              <w:rPr>
                <w:rFonts w:ascii="Calibri" w:hAnsi="Calibri" w:cs="Calibri"/>
                <w:sz w:val="23"/>
                <w:szCs w:val="23"/>
              </w:rPr>
              <w:t>Тарифни број 1.</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10062" w:type="dxa"/>
            <w:gridSpan w:val="5"/>
            <w:shd w:val="clear" w:color="auto" w:fill="auto"/>
          </w:tcPr>
          <w:p w:rsidR="003D0C9C" w:rsidRDefault="003D0C9C" w:rsidP="0089315E">
            <w:pPr>
              <w:widowControl w:val="0"/>
              <w:autoSpaceDE w:val="0"/>
              <w:ind w:right="9" w:hanging="20"/>
            </w:pPr>
            <w:r>
              <w:rPr>
                <w:rFonts w:ascii="Calibri" w:hAnsi="Calibri" w:cs="Calibri"/>
                <w:sz w:val="23"/>
                <w:szCs w:val="23"/>
                <w:lang w:val="ru-RU"/>
              </w:rPr>
              <w:t>За захтев, ако овим законом није друкчије прописано</w:t>
            </w:r>
          </w:p>
        </w:tc>
        <w:tc>
          <w:tcPr>
            <w:tcW w:w="90" w:type="dxa"/>
            <w:gridSpan w:val="2"/>
            <w:shd w:val="clear" w:color="auto" w:fill="auto"/>
          </w:tcPr>
          <w:p w:rsidR="003D0C9C" w:rsidRDefault="003D0C9C" w:rsidP="0089315E">
            <w:pPr>
              <w:snapToGrid w:val="0"/>
              <w:rPr>
                <w:rFonts w:ascii="Calibri" w:hAnsi="Calibri" w:cs="Calibri"/>
                <w:lang w:val="ru-RU"/>
              </w:rPr>
            </w:pPr>
          </w:p>
        </w:tc>
      </w:tr>
      <w:tr w:rsidR="003D0C9C" w:rsidTr="0089315E">
        <w:trPr>
          <w:trHeight w:val="23"/>
        </w:trPr>
        <w:tc>
          <w:tcPr>
            <w:tcW w:w="9244" w:type="dxa"/>
            <w:gridSpan w:val="4"/>
            <w:shd w:val="clear" w:color="auto" w:fill="auto"/>
          </w:tcPr>
          <w:p w:rsidR="003D0C9C" w:rsidRDefault="003D0C9C" w:rsidP="0089315E">
            <w:pPr>
              <w:widowControl w:val="0"/>
              <w:autoSpaceDE w:val="0"/>
              <w:ind w:right="9" w:hanging="20"/>
            </w:pPr>
            <w:r>
              <w:rPr>
                <w:rFonts w:ascii="Calibri" w:hAnsi="Calibri" w:cs="Calibri"/>
                <w:sz w:val="23"/>
                <w:szCs w:val="23"/>
              </w:rPr>
              <w:t>ЕУР</w:t>
            </w:r>
          </w:p>
        </w:tc>
        <w:tc>
          <w:tcPr>
            <w:tcW w:w="818" w:type="dxa"/>
            <w:shd w:val="clear" w:color="auto" w:fill="auto"/>
          </w:tcPr>
          <w:p w:rsidR="003D0C9C" w:rsidRDefault="003D0C9C" w:rsidP="0089315E">
            <w:pPr>
              <w:widowControl w:val="0"/>
              <w:autoSpaceDE w:val="0"/>
              <w:ind w:right="9" w:hanging="20"/>
              <w:jc w:val="right"/>
            </w:pPr>
            <w:r>
              <w:rPr>
                <w:rFonts w:ascii="Calibri" w:hAnsi="Calibri" w:cs="Calibri"/>
                <w:sz w:val="23"/>
                <w:szCs w:val="23"/>
              </w:rPr>
              <w:t>15</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9244" w:type="dxa"/>
            <w:gridSpan w:val="4"/>
            <w:shd w:val="clear" w:color="auto" w:fill="auto"/>
          </w:tcPr>
          <w:p w:rsidR="003D0C9C" w:rsidRDefault="003D0C9C" w:rsidP="0089315E">
            <w:pPr>
              <w:widowControl w:val="0"/>
              <w:autoSpaceDE w:val="0"/>
              <w:ind w:right="9" w:hanging="20"/>
            </w:pPr>
            <w:r>
              <w:rPr>
                <w:rFonts w:ascii="Calibri" w:hAnsi="Calibri" w:cs="Calibri"/>
                <w:sz w:val="23"/>
                <w:szCs w:val="23"/>
              </w:rPr>
              <w:t>АУД</w:t>
            </w:r>
          </w:p>
        </w:tc>
        <w:tc>
          <w:tcPr>
            <w:tcW w:w="818" w:type="dxa"/>
            <w:shd w:val="clear" w:color="auto" w:fill="auto"/>
          </w:tcPr>
          <w:p w:rsidR="003D0C9C" w:rsidRDefault="003D0C9C" w:rsidP="0089315E">
            <w:pPr>
              <w:widowControl w:val="0"/>
              <w:autoSpaceDE w:val="0"/>
              <w:ind w:right="9" w:hanging="20"/>
              <w:jc w:val="right"/>
            </w:pPr>
            <w:r>
              <w:rPr>
                <w:rFonts w:ascii="Calibri" w:hAnsi="Calibri" w:cs="Calibri"/>
                <w:sz w:val="23"/>
                <w:szCs w:val="23"/>
              </w:rPr>
              <w:t>25</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9244" w:type="dxa"/>
            <w:gridSpan w:val="4"/>
            <w:shd w:val="clear" w:color="auto" w:fill="auto"/>
          </w:tcPr>
          <w:p w:rsidR="003D0C9C" w:rsidRDefault="003D0C9C" w:rsidP="0089315E">
            <w:pPr>
              <w:widowControl w:val="0"/>
              <w:autoSpaceDE w:val="0"/>
              <w:ind w:right="9" w:hanging="20"/>
            </w:pPr>
            <w:r>
              <w:rPr>
                <w:rFonts w:ascii="Calibri" w:hAnsi="Calibri" w:cs="Calibri"/>
                <w:sz w:val="23"/>
                <w:szCs w:val="23"/>
              </w:rPr>
              <w:t>ЦАД</w:t>
            </w:r>
          </w:p>
        </w:tc>
        <w:tc>
          <w:tcPr>
            <w:tcW w:w="818" w:type="dxa"/>
            <w:shd w:val="clear" w:color="auto" w:fill="auto"/>
          </w:tcPr>
          <w:p w:rsidR="003D0C9C" w:rsidRDefault="003D0C9C" w:rsidP="0089315E">
            <w:pPr>
              <w:widowControl w:val="0"/>
              <w:autoSpaceDE w:val="0"/>
              <w:ind w:right="9" w:hanging="20"/>
              <w:jc w:val="right"/>
            </w:pPr>
            <w:r>
              <w:rPr>
                <w:rFonts w:ascii="Calibri" w:hAnsi="Calibri" w:cs="Calibri"/>
                <w:sz w:val="23"/>
                <w:szCs w:val="23"/>
              </w:rPr>
              <w:t>24</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9244" w:type="dxa"/>
            <w:gridSpan w:val="4"/>
            <w:shd w:val="clear" w:color="auto" w:fill="auto"/>
          </w:tcPr>
          <w:p w:rsidR="003D0C9C" w:rsidRDefault="003D0C9C" w:rsidP="0089315E">
            <w:pPr>
              <w:widowControl w:val="0"/>
              <w:autoSpaceDE w:val="0"/>
              <w:ind w:right="9" w:hanging="20"/>
            </w:pPr>
            <w:r>
              <w:rPr>
                <w:rFonts w:ascii="Calibri" w:hAnsi="Calibri" w:cs="Calibri"/>
                <w:sz w:val="23"/>
                <w:szCs w:val="23"/>
              </w:rPr>
              <w:t>ДКК</w:t>
            </w:r>
          </w:p>
        </w:tc>
        <w:tc>
          <w:tcPr>
            <w:tcW w:w="818" w:type="dxa"/>
            <w:shd w:val="clear" w:color="auto" w:fill="auto"/>
          </w:tcPr>
          <w:p w:rsidR="003D0C9C" w:rsidRDefault="003D0C9C" w:rsidP="0089315E">
            <w:pPr>
              <w:widowControl w:val="0"/>
              <w:autoSpaceDE w:val="0"/>
              <w:ind w:right="9" w:hanging="20"/>
              <w:jc w:val="right"/>
            </w:pPr>
            <w:r>
              <w:rPr>
                <w:rFonts w:ascii="Calibri" w:hAnsi="Calibri" w:cs="Calibri"/>
                <w:sz w:val="23"/>
                <w:szCs w:val="23"/>
              </w:rPr>
              <w:t>112</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9244" w:type="dxa"/>
            <w:gridSpan w:val="4"/>
            <w:shd w:val="clear" w:color="auto" w:fill="auto"/>
          </w:tcPr>
          <w:p w:rsidR="003D0C9C" w:rsidRDefault="003D0C9C" w:rsidP="0089315E">
            <w:pPr>
              <w:widowControl w:val="0"/>
              <w:autoSpaceDE w:val="0"/>
              <w:ind w:right="9" w:hanging="20"/>
            </w:pPr>
            <w:r>
              <w:rPr>
                <w:rFonts w:ascii="Calibri" w:hAnsi="Calibri" w:cs="Calibri"/>
                <w:sz w:val="23"/>
                <w:szCs w:val="23"/>
              </w:rPr>
              <w:t>ЈПY</w:t>
            </w:r>
          </w:p>
        </w:tc>
        <w:tc>
          <w:tcPr>
            <w:tcW w:w="818" w:type="dxa"/>
            <w:shd w:val="clear" w:color="auto" w:fill="auto"/>
          </w:tcPr>
          <w:p w:rsidR="003D0C9C" w:rsidRDefault="003D0C9C" w:rsidP="0089315E">
            <w:pPr>
              <w:widowControl w:val="0"/>
              <w:autoSpaceDE w:val="0"/>
              <w:ind w:right="9" w:hanging="20"/>
              <w:jc w:val="right"/>
            </w:pPr>
            <w:r>
              <w:rPr>
                <w:rFonts w:ascii="Calibri" w:hAnsi="Calibri" w:cs="Calibri"/>
                <w:sz w:val="23"/>
                <w:szCs w:val="23"/>
              </w:rPr>
              <w:t>2.426</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9244" w:type="dxa"/>
            <w:gridSpan w:val="4"/>
            <w:shd w:val="clear" w:color="auto" w:fill="auto"/>
          </w:tcPr>
          <w:p w:rsidR="003D0C9C" w:rsidRDefault="003D0C9C" w:rsidP="0089315E">
            <w:pPr>
              <w:widowControl w:val="0"/>
              <w:autoSpaceDE w:val="0"/>
              <w:ind w:right="9" w:hanging="20"/>
            </w:pPr>
            <w:r>
              <w:rPr>
                <w:rFonts w:ascii="Calibri" w:hAnsi="Calibri" w:cs="Calibri"/>
                <w:sz w:val="23"/>
                <w:szCs w:val="23"/>
              </w:rPr>
              <w:t>НОК</w:t>
            </w:r>
          </w:p>
        </w:tc>
        <w:tc>
          <w:tcPr>
            <w:tcW w:w="818" w:type="dxa"/>
            <w:shd w:val="clear" w:color="auto" w:fill="auto"/>
          </w:tcPr>
          <w:p w:rsidR="003D0C9C" w:rsidRDefault="003D0C9C" w:rsidP="0089315E">
            <w:pPr>
              <w:widowControl w:val="0"/>
              <w:autoSpaceDE w:val="0"/>
              <w:ind w:right="9" w:hanging="20"/>
              <w:jc w:val="right"/>
            </w:pPr>
            <w:r>
              <w:rPr>
                <w:rFonts w:ascii="Calibri" w:hAnsi="Calibri" w:cs="Calibri"/>
                <w:sz w:val="23"/>
                <w:szCs w:val="23"/>
              </w:rPr>
              <w:t>120</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9244" w:type="dxa"/>
            <w:gridSpan w:val="4"/>
            <w:shd w:val="clear" w:color="auto" w:fill="auto"/>
          </w:tcPr>
          <w:p w:rsidR="003D0C9C" w:rsidRDefault="003D0C9C" w:rsidP="0089315E">
            <w:pPr>
              <w:widowControl w:val="0"/>
              <w:autoSpaceDE w:val="0"/>
              <w:ind w:right="9" w:hanging="20"/>
            </w:pPr>
            <w:r>
              <w:rPr>
                <w:rFonts w:ascii="Calibri" w:hAnsi="Calibri" w:cs="Calibri"/>
                <w:sz w:val="23"/>
                <w:szCs w:val="23"/>
              </w:rPr>
              <w:t>СЕК</w:t>
            </w:r>
          </w:p>
        </w:tc>
        <w:tc>
          <w:tcPr>
            <w:tcW w:w="818" w:type="dxa"/>
            <w:shd w:val="clear" w:color="auto" w:fill="auto"/>
          </w:tcPr>
          <w:p w:rsidR="003D0C9C" w:rsidRDefault="003D0C9C" w:rsidP="0089315E">
            <w:pPr>
              <w:widowControl w:val="0"/>
              <w:autoSpaceDE w:val="0"/>
              <w:ind w:right="9" w:hanging="20"/>
              <w:jc w:val="right"/>
            </w:pPr>
            <w:r>
              <w:rPr>
                <w:rFonts w:ascii="Calibri" w:hAnsi="Calibri" w:cs="Calibri"/>
                <w:sz w:val="23"/>
                <w:szCs w:val="23"/>
              </w:rPr>
              <w:t>140</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9244" w:type="dxa"/>
            <w:gridSpan w:val="4"/>
            <w:shd w:val="clear" w:color="auto" w:fill="auto"/>
          </w:tcPr>
          <w:p w:rsidR="003D0C9C" w:rsidRDefault="003D0C9C" w:rsidP="0089315E">
            <w:pPr>
              <w:widowControl w:val="0"/>
              <w:autoSpaceDE w:val="0"/>
              <w:ind w:right="9" w:hanging="20"/>
            </w:pPr>
            <w:r>
              <w:rPr>
                <w:rFonts w:ascii="Calibri" w:hAnsi="Calibri" w:cs="Calibri"/>
                <w:sz w:val="23"/>
                <w:szCs w:val="23"/>
              </w:rPr>
              <w:t>ЦХФ</w:t>
            </w:r>
          </w:p>
        </w:tc>
        <w:tc>
          <w:tcPr>
            <w:tcW w:w="818" w:type="dxa"/>
            <w:shd w:val="clear" w:color="auto" w:fill="auto"/>
          </w:tcPr>
          <w:p w:rsidR="003D0C9C" w:rsidRDefault="003D0C9C" w:rsidP="0089315E">
            <w:pPr>
              <w:widowControl w:val="0"/>
              <w:autoSpaceDE w:val="0"/>
              <w:ind w:right="9" w:hanging="20"/>
              <w:jc w:val="right"/>
            </w:pPr>
            <w:r>
              <w:rPr>
                <w:rFonts w:ascii="Calibri" w:hAnsi="Calibri" w:cs="Calibri"/>
                <w:sz w:val="23"/>
                <w:szCs w:val="23"/>
              </w:rPr>
              <w:t>24</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9244" w:type="dxa"/>
            <w:gridSpan w:val="4"/>
            <w:shd w:val="clear" w:color="auto" w:fill="auto"/>
          </w:tcPr>
          <w:p w:rsidR="003D0C9C" w:rsidRDefault="003D0C9C" w:rsidP="0089315E">
            <w:pPr>
              <w:widowControl w:val="0"/>
              <w:autoSpaceDE w:val="0"/>
              <w:ind w:right="9" w:hanging="20"/>
            </w:pPr>
            <w:r>
              <w:rPr>
                <w:rFonts w:ascii="Calibri" w:hAnsi="Calibri" w:cs="Calibri"/>
                <w:sz w:val="23"/>
                <w:szCs w:val="23"/>
              </w:rPr>
              <w:t>ГБП</w:t>
            </w:r>
          </w:p>
        </w:tc>
        <w:tc>
          <w:tcPr>
            <w:tcW w:w="818" w:type="dxa"/>
            <w:shd w:val="clear" w:color="auto" w:fill="auto"/>
          </w:tcPr>
          <w:p w:rsidR="003D0C9C" w:rsidRDefault="003D0C9C" w:rsidP="0089315E">
            <w:pPr>
              <w:widowControl w:val="0"/>
              <w:autoSpaceDE w:val="0"/>
              <w:ind w:right="9" w:hanging="20"/>
              <w:jc w:val="right"/>
            </w:pPr>
            <w:r>
              <w:rPr>
                <w:rFonts w:ascii="Calibri" w:hAnsi="Calibri" w:cs="Calibri"/>
                <w:sz w:val="23"/>
                <w:szCs w:val="23"/>
              </w:rPr>
              <w:t>12</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9244" w:type="dxa"/>
            <w:gridSpan w:val="4"/>
            <w:shd w:val="clear" w:color="auto" w:fill="auto"/>
          </w:tcPr>
          <w:p w:rsidR="003D0C9C" w:rsidRDefault="003D0C9C" w:rsidP="0089315E">
            <w:pPr>
              <w:widowControl w:val="0"/>
              <w:autoSpaceDE w:val="0"/>
              <w:ind w:right="9" w:hanging="20"/>
            </w:pPr>
            <w:r>
              <w:rPr>
                <w:rFonts w:ascii="Calibri" w:hAnsi="Calibri" w:cs="Calibri"/>
                <w:sz w:val="23"/>
                <w:szCs w:val="23"/>
              </w:rPr>
              <w:t>УСД</w:t>
            </w:r>
          </w:p>
        </w:tc>
        <w:tc>
          <w:tcPr>
            <w:tcW w:w="818" w:type="dxa"/>
            <w:shd w:val="clear" w:color="auto" w:fill="auto"/>
          </w:tcPr>
          <w:p w:rsidR="003D0C9C" w:rsidRDefault="003D0C9C" w:rsidP="0089315E">
            <w:pPr>
              <w:widowControl w:val="0"/>
              <w:autoSpaceDE w:val="0"/>
              <w:ind w:right="9" w:hanging="20"/>
              <w:jc w:val="right"/>
            </w:pPr>
            <w:r>
              <w:rPr>
                <w:rFonts w:ascii="Calibri" w:hAnsi="Calibri" w:cs="Calibri"/>
                <w:sz w:val="23"/>
                <w:szCs w:val="23"/>
              </w:rPr>
              <w:t>23</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10062" w:type="dxa"/>
            <w:gridSpan w:val="5"/>
            <w:shd w:val="clear" w:color="auto" w:fill="auto"/>
          </w:tcPr>
          <w:p w:rsidR="003D0C9C" w:rsidRDefault="003D0C9C" w:rsidP="0089315E">
            <w:pPr>
              <w:widowControl w:val="0"/>
              <w:autoSpaceDE w:val="0"/>
              <w:ind w:right="9" w:hanging="20"/>
            </w:pPr>
            <w:r>
              <w:rPr>
                <w:rFonts w:ascii="Calibri" w:hAnsi="Calibri" w:cs="Calibri"/>
                <w:sz w:val="23"/>
                <w:szCs w:val="23"/>
                <w:lang w:val="ru-RU"/>
              </w:rPr>
              <w:t>За сваки следећи поднесак по истом захтеву из става 1. овог тарифног броја, по коме се не доноси посебно решење</w:t>
            </w:r>
          </w:p>
        </w:tc>
        <w:tc>
          <w:tcPr>
            <w:tcW w:w="90" w:type="dxa"/>
            <w:gridSpan w:val="2"/>
            <w:shd w:val="clear" w:color="auto" w:fill="auto"/>
          </w:tcPr>
          <w:p w:rsidR="003D0C9C" w:rsidRDefault="003D0C9C" w:rsidP="0089315E">
            <w:pPr>
              <w:snapToGrid w:val="0"/>
              <w:rPr>
                <w:rFonts w:ascii="Calibri" w:hAnsi="Calibri" w:cs="Calibri"/>
                <w:lang w:val="ru-RU"/>
              </w:rPr>
            </w:pPr>
          </w:p>
        </w:tc>
      </w:tr>
      <w:tr w:rsidR="003D0C9C" w:rsidTr="0089315E">
        <w:trPr>
          <w:trHeight w:val="23"/>
        </w:trPr>
        <w:tc>
          <w:tcPr>
            <w:tcW w:w="10062" w:type="dxa"/>
            <w:gridSpan w:val="5"/>
            <w:shd w:val="clear" w:color="auto" w:fill="auto"/>
          </w:tcPr>
          <w:p w:rsidR="003D0C9C" w:rsidRDefault="003D0C9C" w:rsidP="0089315E">
            <w:pPr>
              <w:widowControl w:val="0"/>
              <w:autoSpaceDE w:val="0"/>
              <w:snapToGrid w:val="0"/>
              <w:ind w:right="9" w:hanging="20"/>
              <w:rPr>
                <w:rFonts w:ascii="Calibri" w:hAnsi="Calibri" w:cs="Calibri"/>
                <w:sz w:val="23"/>
                <w:szCs w:val="23"/>
                <w:lang w:val="ru-RU"/>
              </w:rPr>
            </w:pPr>
          </w:p>
        </w:tc>
        <w:tc>
          <w:tcPr>
            <w:tcW w:w="90" w:type="dxa"/>
            <w:gridSpan w:val="2"/>
            <w:shd w:val="clear" w:color="auto" w:fill="auto"/>
          </w:tcPr>
          <w:p w:rsidR="003D0C9C" w:rsidRDefault="003D0C9C" w:rsidP="0089315E">
            <w:pPr>
              <w:snapToGrid w:val="0"/>
              <w:rPr>
                <w:rFonts w:ascii="Calibri" w:hAnsi="Calibri" w:cs="Calibri"/>
                <w:sz w:val="23"/>
                <w:szCs w:val="23"/>
                <w:lang w:val="ru-RU"/>
              </w:rPr>
            </w:pPr>
          </w:p>
        </w:tc>
      </w:tr>
      <w:tr w:rsidR="003D0C9C" w:rsidTr="0089315E">
        <w:trPr>
          <w:trHeight w:val="23"/>
        </w:trPr>
        <w:tc>
          <w:tcPr>
            <w:tcW w:w="9244" w:type="dxa"/>
            <w:gridSpan w:val="4"/>
            <w:shd w:val="clear" w:color="auto" w:fill="auto"/>
          </w:tcPr>
          <w:p w:rsidR="003D0C9C" w:rsidRDefault="003D0C9C" w:rsidP="0089315E">
            <w:pPr>
              <w:widowControl w:val="0"/>
              <w:autoSpaceDE w:val="0"/>
              <w:spacing w:line="280" w:lineRule="exact"/>
              <w:ind w:right="9" w:hanging="20"/>
            </w:pPr>
            <w:r>
              <w:rPr>
                <w:rFonts w:ascii="Calibri" w:hAnsi="Calibri" w:cs="Calibri"/>
                <w:sz w:val="23"/>
                <w:szCs w:val="23"/>
              </w:rPr>
              <w:t>ЕУР</w:t>
            </w:r>
          </w:p>
        </w:tc>
        <w:tc>
          <w:tcPr>
            <w:tcW w:w="818" w:type="dxa"/>
            <w:shd w:val="clear" w:color="auto" w:fill="auto"/>
          </w:tcPr>
          <w:p w:rsidR="003D0C9C" w:rsidRDefault="003D0C9C" w:rsidP="0089315E">
            <w:pPr>
              <w:widowControl w:val="0"/>
              <w:autoSpaceDE w:val="0"/>
              <w:spacing w:line="280" w:lineRule="exact"/>
              <w:ind w:right="9" w:hanging="20"/>
              <w:jc w:val="right"/>
            </w:pPr>
            <w:r>
              <w:rPr>
                <w:rFonts w:ascii="Calibri" w:hAnsi="Calibri" w:cs="Calibri"/>
                <w:sz w:val="23"/>
                <w:szCs w:val="23"/>
              </w:rPr>
              <w:t>6</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9244" w:type="dxa"/>
            <w:gridSpan w:val="4"/>
            <w:shd w:val="clear" w:color="auto" w:fill="auto"/>
          </w:tcPr>
          <w:p w:rsidR="003D0C9C" w:rsidRDefault="003D0C9C" w:rsidP="0089315E">
            <w:pPr>
              <w:widowControl w:val="0"/>
              <w:autoSpaceDE w:val="0"/>
              <w:spacing w:line="280" w:lineRule="exact"/>
              <w:ind w:right="9" w:hanging="20"/>
            </w:pPr>
            <w:r>
              <w:rPr>
                <w:rFonts w:ascii="Calibri" w:hAnsi="Calibri" w:cs="Calibri"/>
                <w:sz w:val="23"/>
                <w:szCs w:val="23"/>
              </w:rPr>
              <w:t>АУД</w:t>
            </w:r>
          </w:p>
        </w:tc>
        <w:tc>
          <w:tcPr>
            <w:tcW w:w="818" w:type="dxa"/>
            <w:shd w:val="clear" w:color="auto" w:fill="auto"/>
          </w:tcPr>
          <w:p w:rsidR="003D0C9C" w:rsidRDefault="003D0C9C" w:rsidP="0089315E">
            <w:pPr>
              <w:widowControl w:val="0"/>
              <w:autoSpaceDE w:val="0"/>
              <w:spacing w:line="280" w:lineRule="exact"/>
              <w:ind w:right="9" w:hanging="20"/>
              <w:jc w:val="right"/>
            </w:pPr>
            <w:r>
              <w:rPr>
                <w:rFonts w:ascii="Calibri" w:hAnsi="Calibri" w:cs="Calibri"/>
                <w:sz w:val="23"/>
                <w:szCs w:val="23"/>
              </w:rPr>
              <w:t>10</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9244" w:type="dxa"/>
            <w:gridSpan w:val="4"/>
            <w:shd w:val="clear" w:color="auto" w:fill="auto"/>
          </w:tcPr>
          <w:p w:rsidR="003D0C9C" w:rsidRDefault="003D0C9C" w:rsidP="0089315E">
            <w:pPr>
              <w:widowControl w:val="0"/>
              <w:autoSpaceDE w:val="0"/>
              <w:spacing w:line="280" w:lineRule="exact"/>
              <w:ind w:right="9" w:hanging="20"/>
            </w:pPr>
            <w:r>
              <w:rPr>
                <w:rFonts w:ascii="Calibri" w:hAnsi="Calibri" w:cs="Calibri"/>
                <w:sz w:val="23"/>
                <w:szCs w:val="23"/>
              </w:rPr>
              <w:t>ЦАД</w:t>
            </w:r>
          </w:p>
        </w:tc>
        <w:tc>
          <w:tcPr>
            <w:tcW w:w="818" w:type="dxa"/>
            <w:shd w:val="clear" w:color="auto" w:fill="auto"/>
          </w:tcPr>
          <w:p w:rsidR="003D0C9C" w:rsidRDefault="003D0C9C" w:rsidP="0089315E">
            <w:pPr>
              <w:widowControl w:val="0"/>
              <w:autoSpaceDE w:val="0"/>
              <w:spacing w:line="280" w:lineRule="exact"/>
              <w:ind w:right="9" w:hanging="20"/>
              <w:jc w:val="right"/>
            </w:pPr>
            <w:r>
              <w:rPr>
                <w:rFonts w:ascii="Calibri" w:hAnsi="Calibri" w:cs="Calibri"/>
                <w:sz w:val="23"/>
                <w:szCs w:val="23"/>
              </w:rPr>
              <w:t>9</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9244" w:type="dxa"/>
            <w:gridSpan w:val="4"/>
            <w:shd w:val="clear" w:color="auto" w:fill="auto"/>
          </w:tcPr>
          <w:p w:rsidR="003D0C9C" w:rsidRDefault="003D0C9C" w:rsidP="0089315E">
            <w:pPr>
              <w:widowControl w:val="0"/>
              <w:autoSpaceDE w:val="0"/>
              <w:spacing w:line="280" w:lineRule="exact"/>
              <w:ind w:right="9" w:hanging="20"/>
            </w:pPr>
            <w:r>
              <w:rPr>
                <w:rFonts w:ascii="Calibri" w:hAnsi="Calibri" w:cs="Calibri"/>
                <w:sz w:val="23"/>
                <w:szCs w:val="23"/>
              </w:rPr>
              <w:t>ДКК</w:t>
            </w:r>
          </w:p>
        </w:tc>
        <w:tc>
          <w:tcPr>
            <w:tcW w:w="818" w:type="dxa"/>
            <w:shd w:val="clear" w:color="auto" w:fill="auto"/>
          </w:tcPr>
          <w:p w:rsidR="003D0C9C" w:rsidRDefault="003D0C9C" w:rsidP="0089315E">
            <w:pPr>
              <w:widowControl w:val="0"/>
              <w:autoSpaceDE w:val="0"/>
              <w:spacing w:line="280" w:lineRule="exact"/>
              <w:ind w:right="9" w:hanging="20"/>
              <w:jc w:val="right"/>
            </w:pPr>
            <w:r>
              <w:rPr>
                <w:rFonts w:ascii="Calibri" w:hAnsi="Calibri" w:cs="Calibri"/>
                <w:sz w:val="23"/>
                <w:szCs w:val="23"/>
              </w:rPr>
              <w:t>45</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9244" w:type="dxa"/>
            <w:gridSpan w:val="4"/>
            <w:shd w:val="clear" w:color="auto" w:fill="auto"/>
          </w:tcPr>
          <w:p w:rsidR="003D0C9C" w:rsidRDefault="003D0C9C" w:rsidP="0089315E">
            <w:pPr>
              <w:widowControl w:val="0"/>
              <w:autoSpaceDE w:val="0"/>
              <w:spacing w:line="280" w:lineRule="exact"/>
              <w:ind w:right="9" w:hanging="20"/>
            </w:pPr>
            <w:r>
              <w:rPr>
                <w:rFonts w:ascii="Calibri" w:hAnsi="Calibri" w:cs="Calibri"/>
                <w:sz w:val="23"/>
                <w:szCs w:val="23"/>
              </w:rPr>
              <w:t>ЈПY</w:t>
            </w:r>
          </w:p>
        </w:tc>
        <w:tc>
          <w:tcPr>
            <w:tcW w:w="818" w:type="dxa"/>
            <w:shd w:val="clear" w:color="auto" w:fill="auto"/>
          </w:tcPr>
          <w:p w:rsidR="003D0C9C" w:rsidRDefault="003D0C9C" w:rsidP="0089315E">
            <w:pPr>
              <w:widowControl w:val="0"/>
              <w:autoSpaceDE w:val="0"/>
              <w:spacing w:line="280" w:lineRule="exact"/>
              <w:ind w:right="9" w:hanging="20"/>
              <w:jc w:val="right"/>
            </w:pPr>
            <w:r>
              <w:rPr>
                <w:rFonts w:ascii="Calibri" w:hAnsi="Calibri" w:cs="Calibri"/>
                <w:sz w:val="23"/>
                <w:szCs w:val="23"/>
              </w:rPr>
              <w:t>970</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9244" w:type="dxa"/>
            <w:gridSpan w:val="4"/>
            <w:shd w:val="clear" w:color="auto" w:fill="auto"/>
          </w:tcPr>
          <w:p w:rsidR="003D0C9C" w:rsidRDefault="003D0C9C" w:rsidP="0089315E">
            <w:pPr>
              <w:widowControl w:val="0"/>
              <w:autoSpaceDE w:val="0"/>
              <w:ind w:right="9" w:hanging="20"/>
            </w:pPr>
            <w:r>
              <w:rPr>
                <w:rFonts w:ascii="Calibri" w:hAnsi="Calibri" w:cs="Calibri"/>
                <w:sz w:val="23"/>
                <w:szCs w:val="23"/>
              </w:rPr>
              <w:t>НОК</w:t>
            </w:r>
          </w:p>
        </w:tc>
        <w:tc>
          <w:tcPr>
            <w:tcW w:w="818" w:type="dxa"/>
            <w:shd w:val="clear" w:color="auto" w:fill="auto"/>
          </w:tcPr>
          <w:p w:rsidR="003D0C9C" w:rsidRDefault="003D0C9C" w:rsidP="0089315E">
            <w:pPr>
              <w:widowControl w:val="0"/>
              <w:autoSpaceDE w:val="0"/>
              <w:ind w:right="9" w:hanging="20"/>
              <w:jc w:val="right"/>
            </w:pPr>
            <w:r>
              <w:rPr>
                <w:rFonts w:ascii="Calibri" w:hAnsi="Calibri" w:cs="Calibri"/>
                <w:sz w:val="23"/>
                <w:szCs w:val="23"/>
              </w:rPr>
              <w:t>48</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9244" w:type="dxa"/>
            <w:gridSpan w:val="4"/>
            <w:shd w:val="clear" w:color="auto" w:fill="auto"/>
          </w:tcPr>
          <w:p w:rsidR="003D0C9C" w:rsidRDefault="003D0C9C" w:rsidP="0089315E">
            <w:pPr>
              <w:widowControl w:val="0"/>
              <w:autoSpaceDE w:val="0"/>
              <w:ind w:right="9" w:hanging="20"/>
            </w:pPr>
            <w:r>
              <w:rPr>
                <w:rFonts w:ascii="Calibri" w:hAnsi="Calibri" w:cs="Calibri"/>
                <w:sz w:val="23"/>
                <w:szCs w:val="23"/>
              </w:rPr>
              <w:t>СЕК</w:t>
            </w:r>
          </w:p>
        </w:tc>
        <w:tc>
          <w:tcPr>
            <w:tcW w:w="818" w:type="dxa"/>
            <w:shd w:val="clear" w:color="auto" w:fill="auto"/>
          </w:tcPr>
          <w:p w:rsidR="003D0C9C" w:rsidRDefault="003D0C9C" w:rsidP="0089315E">
            <w:pPr>
              <w:widowControl w:val="0"/>
              <w:autoSpaceDE w:val="0"/>
              <w:ind w:right="9" w:hanging="20"/>
              <w:jc w:val="right"/>
            </w:pPr>
            <w:r>
              <w:rPr>
                <w:rFonts w:ascii="Calibri" w:hAnsi="Calibri" w:cs="Calibri"/>
                <w:sz w:val="23"/>
                <w:szCs w:val="23"/>
              </w:rPr>
              <w:t>56</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9244" w:type="dxa"/>
            <w:gridSpan w:val="4"/>
            <w:shd w:val="clear" w:color="auto" w:fill="auto"/>
          </w:tcPr>
          <w:p w:rsidR="003D0C9C" w:rsidRDefault="003D0C9C" w:rsidP="0089315E">
            <w:pPr>
              <w:widowControl w:val="0"/>
              <w:autoSpaceDE w:val="0"/>
              <w:ind w:right="9" w:hanging="20"/>
            </w:pPr>
            <w:r>
              <w:rPr>
                <w:rFonts w:ascii="Calibri" w:hAnsi="Calibri" w:cs="Calibri"/>
                <w:sz w:val="23"/>
                <w:szCs w:val="23"/>
              </w:rPr>
              <w:t>ЦХФ</w:t>
            </w:r>
          </w:p>
        </w:tc>
        <w:tc>
          <w:tcPr>
            <w:tcW w:w="818" w:type="dxa"/>
            <w:shd w:val="clear" w:color="auto" w:fill="auto"/>
          </w:tcPr>
          <w:p w:rsidR="003D0C9C" w:rsidRDefault="003D0C9C" w:rsidP="0089315E">
            <w:pPr>
              <w:widowControl w:val="0"/>
              <w:autoSpaceDE w:val="0"/>
              <w:ind w:right="9" w:hanging="20"/>
              <w:jc w:val="right"/>
            </w:pPr>
            <w:r>
              <w:rPr>
                <w:rFonts w:ascii="Calibri" w:hAnsi="Calibri" w:cs="Calibri"/>
                <w:sz w:val="23"/>
                <w:szCs w:val="23"/>
              </w:rPr>
              <w:t>10</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9244" w:type="dxa"/>
            <w:gridSpan w:val="4"/>
            <w:shd w:val="clear" w:color="auto" w:fill="auto"/>
          </w:tcPr>
          <w:p w:rsidR="003D0C9C" w:rsidRDefault="003D0C9C" w:rsidP="0089315E">
            <w:pPr>
              <w:widowControl w:val="0"/>
              <w:autoSpaceDE w:val="0"/>
              <w:ind w:right="9" w:hanging="20"/>
            </w:pPr>
            <w:r>
              <w:rPr>
                <w:rFonts w:ascii="Calibri" w:hAnsi="Calibri" w:cs="Calibri"/>
                <w:sz w:val="23"/>
                <w:szCs w:val="23"/>
              </w:rPr>
              <w:t>ГБП</w:t>
            </w:r>
          </w:p>
        </w:tc>
        <w:tc>
          <w:tcPr>
            <w:tcW w:w="818" w:type="dxa"/>
            <w:shd w:val="clear" w:color="auto" w:fill="auto"/>
          </w:tcPr>
          <w:p w:rsidR="003D0C9C" w:rsidRDefault="003D0C9C" w:rsidP="0089315E">
            <w:pPr>
              <w:widowControl w:val="0"/>
              <w:autoSpaceDE w:val="0"/>
              <w:ind w:right="9" w:hanging="20"/>
              <w:jc w:val="right"/>
            </w:pPr>
            <w:r>
              <w:rPr>
                <w:rFonts w:ascii="Calibri" w:hAnsi="Calibri" w:cs="Calibri"/>
                <w:sz w:val="23"/>
                <w:szCs w:val="23"/>
              </w:rPr>
              <w:t>5</w:t>
            </w:r>
          </w:p>
        </w:tc>
        <w:tc>
          <w:tcPr>
            <w:tcW w:w="90" w:type="dxa"/>
            <w:gridSpan w:val="2"/>
            <w:shd w:val="clear" w:color="auto" w:fill="auto"/>
          </w:tcPr>
          <w:p w:rsidR="003D0C9C" w:rsidRDefault="003D0C9C" w:rsidP="0089315E">
            <w:pPr>
              <w:snapToGrid w:val="0"/>
              <w:rPr>
                <w:rFonts w:ascii="Calibri" w:hAnsi="Calibri" w:cs="Calibri"/>
                <w:sz w:val="23"/>
                <w:szCs w:val="23"/>
              </w:rPr>
            </w:pPr>
          </w:p>
        </w:tc>
      </w:tr>
      <w:tr w:rsidR="003D0C9C" w:rsidTr="0089315E">
        <w:trPr>
          <w:trHeight w:val="23"/>
        </w:trPr>
        <w:tc>
          <w:tcPr>
            <w:tcW w:w="9244" w:type="dxa"/>
            <w:gridSpan w:val="4"/>
            <w:shd w:val="clear" w:color="auto" w:fill="auto"/>
          </w:tcPr>
          <w:p w:rsidR="003D0C9C" w:rsidRDefault="003D0C9C" w:rsidP="0089315E">
            <w:pPr>
              <w:widowControl w:val="0"/>
              <w:autoSpaceDE w:val="0"/>
              <w:ind w:right="9" w:hanging="20"/>
            </w:pPr>
            <w:r>
              <w:rPr>
                <w:rFonts w:ascii="Calibri" w:hAnsi="Calibri" w:cs="Calibri"/>
                <w:sz w:val="23"/>
                <w:szCs w:val="23"/>
              </w:rPr>
              <w:t>УСД</w:t>
            </w:r>
          </w:p>
        </w:tc>
        <w:tc>
          <w:tcPr>
            <w:tcW w:w="818" w:type="dxa"/>
            <w:shd w:val="clear" w:color="auto" w:fill="auto"/>
          </w:tcPr>
          <w:p w:rsidR="003D0C9C" w:rsidRDefault="003D0C9C" w:rsidP="0089315E">
            <w:pPr>
              <w:widowControl w:val="0"/>
              <w:autoSpaceDE w:val="0"/>
              <w:ind w:right="9" w:hanging="20"/>
              <w:jc w:val="right"/>
            </w:pPr>
            <w:r>
              <w:rPr>
                <w:rFonts w:ascii="Calibri" w:hAnsi="Calibri" w:cs="Calibri"/>
                <w:sz w:val="23"/>
                <w:szCs w:val="23"/>
              </w:rPr>
              <w:t>9</w:t>
            </w:r>
          </w:p>
        </w:tc>
        <w:tc>
          <w:tcPr>
            <w:tcW w:w="90" w:type="dxa"/>
            <w:gridSpan w:val="2"/>
            <w:shd w:val="clear" w:color="auto" w:fill="auto"/>
          </w:tcPr>
          <w:p w:rsidR="003D0C9C" w:rsidRDefault="003D0C9C" w:rsidP="0089315E">
            <w:pPr>
              <w:snapToGrid w:val="0"/>
              <w:rPr>
                <w:rFonts w:ascii="Calibri" w:hAnsi="Calibri" w:cs="Calibri"/>
                <w:sz w:val="23"/>
                <w:szCs w:val="23"/>
              </w:rPr>
            </w:pPr>
          </w:p>
        </w:tc>
      </w:tr>
      <w:tr w:rsidR="003D0C9C" w:rsidTr="0089315E">
        <w:trPr>
          <w:trHeight w:val="23"/>
        </w:trPr>
        <w:tc>
          <w:tcPr>
            <w:tcW w:w="10062" w:type="dxa"/>
            <w:gridSpan w:val="5"/>
            <w:shd w:val="clear" w:color="auto" w:fill="auto"/>
          </w:tcPr>
          <w:p w:rsidR="003D0C9C" w:rsidRDefault="003D0C9C" w:rsidP="0089315E">
            <w:pPr>
              <w:widowControl w:val="0"/>
              <w:tabs>
                <w:tab w:val="left" w:pos="0"/>
              </w:tabs>
              <w:autoSpaceDE w:val="0"/>
              <w:spacing w:line="280" w:lineRule="exact"/>
              <w:ind w:right="9" w:hanging="20"/>
            </w:pPr>
            <w:r>
              <w:rPr>
                <w:rFonts w:ascii="Calibri" w:hAnsi="Calibri" w:cs="Calibri"/>
                <w:sz w:val="23"/>
                <w:szCs w:val="23"/>
              </w:rPr>
              <w:t>НАПОМЕНА:</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10062" w:type="dxa"/>
            <w:gridSpan w:val="5"/>
            <w:shd w:val="clear" w:color="auto" w:fill="auto"/>
          </w:tcPr>
          <w:p w:rsidR="003D0C9C" w:rsidRDefault="003D0C9C" w:rsidP="0089315E">
            <w:pPr>
              <w:widowControl w:val="0"/>
              <w:tabs>
                <w:tab w:val="left" w:pos="0"/>
              </w:tabs>
              <w:autoSpaceDE w:val="0"/>
              <w:spacing w:line="280" w:lineRule="exact"/>
              <w:ind w:right="9" w:hanging="20"/>
              <w:jc w:val="both"/>
            </w:pPr>
            <w:r>
              <w:rPr>
                <w:rFonts w:ascii="Calibri" w:hAnsi="Calibri" w:cs="Calibri"/>
                <w:lang w:val="ru-RU"/>
              </w:rPr>
              <w:t>Такса за захтев за оверу потписа, односно за захтев за оверу фотокопије документа из Тарифног броја 7. овог одељка, плаћа се у износу из става 1. овог тарифног броја, независно од броја примерака исте исправе на којим се овера потписа врши, односно од броја фотокопија истог документа које се оверавају.</w:t>
            </w:r>
          </w:p>
        </w:tc>
        <w:tc>
          <w:tcPr>
            <w:tcW w:w="90" w:type="dxa"/>
            <w:gridSpan w:val="2"/>
            <w:shd w:val="clear" w:color="auto" w:fill="auto"/>
          </w:tcPr>
          <w:p w:rsidR="003D0C9C" w:rsidRDefault="003D0C9C" w:rsidP="0089315E">
            <w:pPr>
              <w:snapToGrid w:val="0"/>
              <w:rPr>
                <w:rFonts w:ascii="Calibri" w:hAnsi="Calibri" w:cs="Calibri"/>
                <w:lang w:val="ru-RU"/>
              </w:rPr>
            </w:pPr>
          </w:p>
        </w:tc>
      </w:tr>
      <w:tr w:rsidR="003D0C9C" w:rsidTr="0089315E">
        <w:trPr>
          <w:trHeight w:val="23"/>
        </w:trPr>
        <w:tc>
          <w:tcPr>
            <w:tcW w:w="10062" w:type="dxa"/>
            <w:gridSpan w:val="5"/>
            <w:shd w:val="clear" w:color="auto" w:fill="auto"/>
          </w:tcPr>
          <w:p w:rsidR="003D0C9C" w:rsidRDefault="003D0C9C" w:rsidP="0089315E">
            <w:pPr>
              <w:widowControl w:val="0"/>
              <w:tabs>
                <w:tab w:val="left" w:pos="0"/>
              </w:tabs>
              <w:autoSpaceDE w:val="0"/>
              <w:snapToGrid w:val="0"/>
              <w:spacing w:line="273" w:lineRule="exact"/>
              <w:ind w:right="9" w:hanging="20"/>
              <w:jc w:val="both"/>
              <w:rPr>
                <w:rFonts w:ascii="Calibri" w:hAnsi="Calibri" w:cs="Calibri"/>
                <w:lang w:val="ru-RU"/>
              </w:rPr>
            </w:pPr>
          </w:p>
        </w:tc>
        <w:tc>
          <w:tcPr>
            <w:tcW w:w="90" w:type="dxa"/>
            <w:gridSpan w:val="2"/>
            <w:shd w:val="clear" w:color="auto" w:fill="auto"/>
          </w:tcPr>
          <w:p w:rsidR="003D0C9C" w:rsidRDefault="003D0C9C" w:rsidP="0089315E">
            <w:pPr>
              <w:snapToGrid w:val="0"/>
              <w:rPr>
                <w:rFonts w:ascii="Calibri" w:hAnsi="Calibri" w:cs="Calibri"/>
                <w:lang w:val="ru-RU"/>
              </w:rPr>
            </w:pPr>
          </w:p>
        </w:tc>
      </w:tr>
      <w:tr w:rsidR="003D0C9C" w:rsidTr="0089315E">
        <w:trPr>
          <w:trHeight w:val="23"/>
        </w:trPr>
        <w:tc>
          <w:tcPr>
            <w:tcW w:w="10062" w:type="dxa"/>
            <w:gridSpan w:val="5"/>
            <w:shd w:val="clear" w:color="auto" w:fill="auto"/>
          </w:tcPr>
          <w:p w:rsidR="003D0C9C" w:rsidRDefault="003D0C9C" w:rsidP="0089315E">
            <w:pPr>
              <w:widowControl w:val="0"/>
              <w:tabs>
                <w:tab w:val="left" w:pos="0"/>
              </w:tabs>
              <w:autoSpaceDE w:val="0"/>
              <w:spacing w:line="280" w:lineRule="exact"/>
              <w:ind w:right="9" w:hanging="20"/>
              <w:jc w:val="both"/>
            </w:pPr>
            <w:r>
              <w:rPr>
                <w:rFonts w:ascii="Calibri" w:hAnsi="Calibri" w:cs="Calibri"/>
                <w:sz w:val="23"/>
                <w:szCs w:val="23"/>
                <w:lang w:val="ru-RU"/>
              </w:rPr>
              <w:t>Такса из овог тарифног броја не плаћа се за:</w:t>
            </w:r>
          </w:p>
          <w:p w:rsidR="003D0C9C" w:rsidRDefault="003D0C9C" w:rsidP="0089315E">
            <w:pPr>
              <w:widowControl w:val="0"/>
              <w:tabs>
                <w:tab w:val="left" w:pos="0"/>
              </w:tabs>
              <w:autoSpaceDE w:val="0"/>
              <w:spacing w:line="280" w:lineRule="exact"/>
              <w:ind w:right="9" w:hanging="20"/>
              <w:jc w:val="both"/>
            </w:pPr>
            <w:r>
              <w:rPr>
                <w:rFonts w:ascii="Calibri" w:hAnsi="Calibri" w:cs="Calibri"/>
                <w:lang w:val="ru-RU"/>
              </w:rPr>
              <w:t>1) захтев који се односи на регулисање војне обавезе;</w:t>
            </w:r>
          </w:p>
          <w:p w:rsidR="003D0C9C" w:rsidRDefault="003D0C9C" w:rsidP="0089315E">
            <w:pPr>
              <w:widowControl w:val="0"/>
              <w:tabs>
                <w:tab w:val="left" w:pos="0"/>
              </w:tabs>
              <w:autoSpaceDE w:val="0"/>
              <w:spacing w:line="280" w:lineRule="exact"/>
              <w:ind w:right="9" w:hanging="20"/>
              <w:jc w:val="both"/>
            </w:pPr>
            <w:r>
              <w:rPr>
                <w:rFonts w:ascii="Calibri" w:hAnsi="Calibri" w:cs="Calibri"/>
                <w:lang w:val="ru-RU"/>
              </w:rPr>
              <w:lastRenderedPageBreak/>
              <w:t>2) захтев за издавање визе;</w:t>
            </w:r>
          </w:p>
          <w:p w:rsidR="003D0C9C" w:rsidRDefault="003D0C9C" w:rsidP="0089315E">
            <w:pPr>
              <w:widowControl w:val="0"/>
              <w:tabs>
                <w:tab w:val="left" w:pos="0"/>
              </w:tabs>
              <w:autoSpaceDE w:val="0"/>
              <w:spacing w:line="280" w:lineRule="exact"/>
              <w:ind w:right="9" w:hanging="20"/>
              <w:jc w:val="both"/>
            </w:pPr>
            <w:r>
              <w:rPr>
                <w:rFonts w:ascii="Calibri" w:hAnsi="Calibri" w:cs="Calibri"/>
                <w:lang w:val="ru-RU"/>
              </w:rPr>
              <w:t>3) захтев за састављање уговора;</w:t>
            </w:r>
          </w:p>
          <w:p w:rsidR="003D0C9C" w:rsidRDefault="003D0C9C" w:rsidP="0089315E">
            <w:pPr>
              <w:widowControl w:val="0"/>
              <w:tabs>
                <w:tab w:val="left" w:pos="0"/>
              </w:tabs>
              <w:autoSpaceDE w:val="0"/>
              <w:spacing w:line="280" w:lineRule="exact"/>
              <w:ind w:right="9" w:hanging="20"/>
              <w:jc w:val="both"/>
            </w:pPr>
            <w:r>
              <w:rPr>
                <w:rFonts w:ascii="Calibri" w:hAnsi="Calibri" w:cs="Calibri"/>
                <w:lang w:val="ru-RU"/>
              </w:rPr>
              <w:t>4) захтев за састављање пуномоћја;</w:t>
            </w:r>
          </w:p>
          <w:p w:rsidR="003D0C9C" w:rsidRDefault="003D0C9C" w:rsidP="0089315E">
            <w:pPr>
              <w:widowControl w:val="0"/>
              <w:tabs>
                <w:tab w:val="left" w:pos="0"/>
              </w:tabs>
              <w:autoSpaceDE w:val="0"/>
              <w:spacing w:line="280" w:lineRule="exact"/>
              <w:ind w:right="9" w:hanging="20"/>
              <w:jc w:val="both"/>
              <w:rPr>
                <w:rFonts w:ascii="Calibri" w:hAnsi="Calibri" w:cs="Calibri"/>
                <w:lang w:val="ru-RU"/>
              </w:rPr>
            </w:pPr>
            <w:r>
              <w:rPr>
                <w:rFonts w:ascii="Calibri" w:hAnsi="Calibri" w:cs="Calibri"/>
                <w:lang w:val="ru-RU"/>
              </w:rPr>
              <w:t>5) захтев за сачињавање, односно за оверу превода.</w:t>
            </w:r>
          </w:p>
          <w:p w:rsidR="00D21C6A" w:rsidRDefault="00D21C6A" w:rsidP="0089315E">
            <w:pPr>
              <w:widowControl w:val="0"/>
              <w:tabs>
                <w:tab w:val="left" w:pos="0"/>
              </w:tabs>
              <w:autoSpaceDE w:val="0"/>
              <w:spacing w:line="280" w:lineRule="exact"/>
              <w:ind w:right="9" w:hanging="20"/>
              <w:jc w:val="both"/>
            </w:pPr>
          </w:p>
        </w:tc>
        <w:tc>
          <w:tcPr>
            <w:tcW w:w="90" w:type="dxa"/>
            <w:gridSpan w:val="2"/>
            <w:shd w:val="clear" w:color="auto" w:fill="auto"/>
          </w:tcPr>
          <w:p w:rsidR="003D0C9C" w:rsidRDefault="003D0C9C" w:rsidP="0089315E">
            <w:pPr>
              <w:snapToGrid w:val="0"/>
              <w:rPr>
                <w:rFonts w:ascii="Calibri" w:hAnsi="Calibri" w:cs="Calibri"/>
                <w:lang w:val="ru-RU"/>
              </w:rPr>
            </w:pPr>
          </w:p>
        </w:tc>
      </w:tr>
      <w:tr w:rsidR="003D0C9C" w:rsidTr="0089315E">
        <w:trPr>
          <w:trHeight w:val="23"/>
        </w:trPr>
        <w:tc>
          <w:tcPr>
            <w:tcW w:w="10062" w:type="dxa"/>
            <w:gridSpan w:val="5"/>
            <w:shd w:val="clear" w:color="auto" w:fill="auto"/>
          </w:tcPr>
          <w:p w:rsidR="003D0C9C" w:rsidRDefault="003D0C9C" w:rsidP="0089315E">
            <w:pPr>
              <w:widowControl w:val="0"/>
              <w:tabs>
                <w:tab w:val="left" w:pos="0"/>
              </w:tabs>
              <w:autoSpaceDE w:val="0"/>
              <w:ind w:right="9" w:hanging="20"/>
              <w:jc w:val="center"/>
            </w:pPr>
            <w:r>
              <w:rPr>
                <w:rFonts w:ascii="Calibri" w:hAnsi="Calibri" w:cs="Calibri"/>
                <w:sz w:val="23"/>
                <w:szCs w:val="23"/>
              </w:rPr>
              <w:lastRenderedPageBreak/>
              <w:t>Тарифни број 2.</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10062" w:type="dxa"/>
            <w:gridSpan w:val="5"/>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lang w:val="ru-RU"/>
              </w:rPr>
              <w:t>За достављање пријаве, односно обавештења, односно другог писменог поднеска обвезника органима у Републици Србији, односно за достављање писмених поднесака обвезника ДКП, односно за достављање управних аката органа Републике Србије обвезницима, односно решења страних органа власти заинтересованим лицима, плаћа се такса, и то:</w:t>
            </w:r>
          </w:p>
        </w:tc>
        <w:tc>
          <w:tcPr>
            <w:tcW w:w="90" w:type="dxa"/>
            <w:gridSpan w:val="2"/>
            <w:shd w:val="clear" w:color="auto" w:fill="auto"/>
          </w:tcPr>
          <w:p w:rsidR="003D0C9C" w:rsidRDefault="003D0C9C" w:rsidP="0089315E">
            <w:pPr>
              <w:snapToGrid w:val="0"/>
              <w:rPr>
                <w:rFonts w:ascii="Calibri" w:hAnsi="Calibri" w:cs="Calibri"/>
                <w:lang w:val="ru-RU"/>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 у европским земљама:</w:t>
            </w:r>
          </w:p>
        </w:tc>
        <w:tc>
          <w:tcPr>
            <w:tcW w:w="1247" w:type="dxa"/>
            <w:gridSpan w:val="2"/>
            <w:shd w:val="clear" w:color="auto" w:fill="auto"/>
          </w:tcPr>
          <w:p w:rsidR="003D0C9C" w:rsidRDefault="003D0C9C" w:rsidP="0089315E">
            <w:pPr>
              <w:widowControl w:val="0"/>
              <w:tabs>
                <w:tab w:val="left" w:pos="0"/>
              </w:tabs>
              <w:autoSpaceDE w:val="0"/>
              <w:snapToGrid w:val="0"/>
              <w:ind w:right="9" w:hanging="20"/>
              <w:rPr>
                <w:rFonts w:ascii="Calibri" w:hAnsi="Calibri" w:cs="Calibri"/>
              </w:rPr>
            </w:pP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ЕУР</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11</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АУД</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18</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ЦАД</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17</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ДКК</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82</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ЈПY</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1.779</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spacing w:line="280" w:lineRule="exact"/>
              <w:ind w:right="9" w:hanging="20"/>
            </w:pPr>
            <w:r>
              <w:rPr>
                <w:rFonts w:ascii="Calibri" w:hAnsi="Calibri" w:cs="Calibri"/>
                <w:sz w:val="23"/>
                <w:szCs w:val="23"/>
              </w:rPr>
              <w:t>НОК</w:t>
            </w:r>
          </w:p>
        </w:tc>
        <w:tc>
          <w:tcPr>
            <w:tcW w:w="1247" w:type="dxa"/>
            <w:gridSpan w:val="2"/>
            <w:shd w:val="clear" w:color="auto" w:fill="auto"/>
          </w:tcPr>
          <w:p w:rsidR="003D0C9C" w:rsidRDefault="003D0C9C" w:rsidP="0089315E">
            <w:pPr>
              <w:widowControl w:val="0"/>
              <w:tabs>
                <w:tab w:val="left" w:pos="0"/>
              </w:tabs>
              <w:autoSpaceDE w:val="0"/>
              <w:spacing w:line="280" w:lineRule="exact"/>
              <w:ind w:right="9" w:hanging="20"/>
              <w:jc w:val="right"/>
            </w:pPr>
            <w:r>
              <w:rPr>
                <w:rFonts w:ascii="Calibri" w:hAnsi="Calibri" w:cs="Calibri"/>
                <w:sz w:val="23"/>
                <w:szCs w:val="23"/>
              </w:rPr>
              <w:t>88</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spacing w:line="280" w:lineRule="exact"/>
              <w:ind w:right="9" w:hanging="20"/>
            </w:pPr>
            <w:r>
              <w:rPr>
                <w:rFonts w:ascii="Calibri" w:hAnsi="Calibri" w:cs="Calibri"/>
                <w:sz w:val="23"/>
                <w:szCs w:val="23"/>
              </w:rPr>
              <w:t>СЕК</w:t>
            </w:r>
          </w:p>
        </w:tc>
        <w:tc>
          <w:tcPr>
            <w:tcW w:w="1247" w:type="dxa"/>
            <w:gridSpan w:val="2"/>
            <w:shd w:val="clear" w:color="auto" w:fill="auto"/>
          </w:tcPr>
          <w:p w:rsidR="003D0C9C" w:rsidRDefault="003D0C9C" w:rsidP="0089315E">
            <w:pPr>
              <w:widowControl w:val="0"/>
              <w:tabs>
                <w:tab w:val="left" w:pos="0"/>
              </w:tabs>
              <w:autoSpaceDE w:val="0"/>
              <w:snapToGrid w:val="0"/>
              <w:ind w:right="9" w:hanging="20"/>
              <w:rPr>
                <w:rFonts w:ascii="Calibri" w:hAnsi="Calibri" w:cs="Calibri"/>
              </w:rPr>
            </w:pP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spacing w:line="280" w:lineRule="exact"/>
              <w:ind w:right="9" w:hanging="20"/>
            </w:pPr>
            <w:r>
              <w:rPr>
                <w:rFonts w:ascii="Calibri" w:hAnsi="Calibri" w:cs="Calibri"/>
                <w:sz w:val="23"/>
                <w:szCs w:val="23"/>
              </w:rPr>
              <w:t>ЦХФ</w:t>
            </w:r>
          </w:p>
        </w:tc>
        <w:tc>
          <w:tcPr>
            <w:tcW w:w="1247" w:type="dxa"/>
            <w:gridSpan w:val="2"/>
            <w:shd w:val="clear" w:color="auto" w:fill="auto"/>
          </w:tcPr>
          <w:p w:rsidR="003D0C9C" w:rsidRDefault="003D0C9C" w:rsidP="0089315E">
            <w:pPr>
              <w:widowControl w:val="0"/>
              <w:tabs>
                <w:tab w:val="left" w:pos="0"/>
              </w:tabs>
              <w:autoSpaceDE w:val="0"/>
              <w:spacing w:line="280" w:lineRule="exact"/>
              <w:ind w:right="9" w:hanging="20"/>
              <w:jc w:val="right"/>
            </w:pPr>
            <w:r>
              <w:rPr>
                <w:rFonts w:ascii="Calibri" w:hAnsi="Calibri" w:cs="Calibri"/>
                <w:sz w:val="23"/>
                <w:szCs w:val="23"/>
              </w:rPr>
              <w:t>18</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spacing w:line="280" w:lineRule="exact"/>
              <w:ind w:right="9" w:hanging="20"/>
            </w:pPr>
            <w:r>
              <w:rPr>
                <w:rFonts w:ascii="Calibri" w:hAnsi="Calibri" w:cs="Calibri"/>
                <w:sz w:val="23"/>
                <w:szCs w:val="23"/>
              </w:rPr>
              <w:t>ГБП</w:t>
            </w:r>
          </w:p>
        </w:tc>
        <w:tc>
          <w:tcPr>
            <w:tcW w:w="1247" w:type="dxa"/>
            <w:gridSpan w:val="2"/>
            <w:shd w:val="clear" w:color="auto" w:fill="auto"/>
          </w:tcPr>
          <w:p w:rsidR="003D0C9C" w:rsidRDefault="003D0C9C" w:rsidP="0089315E">
            <w:pPr>
              <w:widowControl w:val="0"/>
              <w:tabs>
                <w:tab w:val="left" w:pos="0"/>
              </w:tabs>
              <w:autoSpaceDE w:val="0"/>
              <w:spacing w:line="280" w:lineRule="exact"/>
              <w:ind w:right="9" w:hanging="20"/>
              <w:jc w:val="right"/>
            </w:pPr>
            <w:r>
              <w:rPr>
                <w:rFonts w:ascii="Calibri" w:hAnsi="Calibri" w:cs="Calibri"/>
                <w:sz w:val="23"/>
                <w:szCs w:val="23"/>
              </w:rPr>
              <w:t>9</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spacing w:line="280" w:lineRule="exact"/>
              <w:ind w:right="9" w:hanging="20"/>
            </w:pPr>
            <w:r>
              <w:rPr>
                <w:rFonts w:ascii="Calibri" w:hAnsi="Calibri" w:cs="Calibri"/>
                <w:sz w:val="23"/>
                <w:szCs w:val="23"/>
              </w:rPr>
              <w:t>УСД</w:t>
            </w:r>
          </w:p>
        </w:tc>
        <w:tc>
          <w:tcPr>
            <w:tcW w:w="1247" w:type="dxa"/>
            <w:gridSpan w:val="2"/>
            <w:shd w:val="clear" w:color="auto" w:fill="auto"/>
          </w:tcPr>
          <w:p w:rsidR="003D0C9C" w:rsidRDefault="003D0C9C" w:rsidP="0089315E">
            <w:pPr>
              <w:widowControl w:val="0"/>
              <w:tabs>
                <w:tab w:val="left" w:pos="0"/>
              </w:tabs>
              <w:autoSpaceDE w:val="0"/>
              <w:spacing w:line="280" w:lineRule="exact"/>
              <w:ind w:right="9" w:hanging="20"/>
              <w:jc w:val="right"/>
            </w:pPr>
            <w:r>
              <w:rPr>
                <w:rFonts w:ascii="Calibri" w:hAnsi="Calibri" w:cs="Calibri"/>
                <w:sz w:val="23"/>
                <w:szCs w:val="23"/>
              </w:rPr>
              <w:t>17</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spacing w:line="280" w:lineRule="exact"/>
              <w:ind w:right="9" w:hanging="20"/>
            </w:pPr>
            <w:r>
              <w:rPr>
                <w:rFonts w:ascii="Calibri" w:hAnsi="Calibri" w:cs="Calibri"/>
                <w:sz w:val="23"/>
                <w:szCs w:val="23"/>
              </w:rPr>
              <w:t>- ваневропским земљама:</w:t>
            </w:r>
          </w:p>
        </w:tc>
        <w:tc>
          <w:tcPr>
            <w:tcW w:w="1247" w:type="dxa"/>
            <w:gridSpan w:val="2"/>
            <w:shd w:val="clear" w:color="auto" w:fill="auto"/>
          </w:tcPr>
          <w:p w:rsidR="003D0C9C" w:rsidRDefault="003D0C9C" w:rsidP="0089315E">
            <w:pPr>
              <w:widowControl w:val="0"/>
              <w:tabs>
                <w:tab w:val="left" w:pos="0"/>
              </w:tabs>
              <w:autoSpaceDE w:val="0"/>
              <w:snapToGrid w:val="0"/>
              <w:ind w:right="9" w:hanging="20"/>
              <w:rPr>
                <w:rFonts w:ascii="Calibri" w:hAnsi="Calibri" w:cs="Calibri"/>
              </w:rPr>
            </w:pP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ЕУР</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19</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АУД</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32</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spacing w:line="280" w:lineRule="exact"/>
              <w:ind w:right="9" w:hanging="20"/>
            </w:pPr>
            <w:r>
              <w:rPr>
                <w:rFonts w:ascii="Calibri" w:hAnsi="Calibri" w:cs="Calibri"/>
                <w:sz w:val="23"/>
                <w:szCs w:val="23"/>
              </w:rPr>
              <w:t>ЦАД</w:t>
            </w:r>
          </w:p>
        </w:tc>
        <w:tc>
          <w:tcPr>
            <w:tcW w:w="1247" w:type="dxa"/>
            <w:gridSpan w:val="2"/>
            <w:shd w:val="clear" w:color="auto" w:fill="auto"/>
          </w:tcPr>
          <w:p w:rsidR="003D0C9C" w:rsidRDefault="003D0C9C" w:rsidP="0089315E">
            <w:pPr>
              <w:widowControl w:val="0"/>
              <w:tabs>
                <w:tab w:val="left" w:pos="0"/>
              </w:tabs>
              <w:autoSpaceDE w:val="0"/>
              <w:spacing w:line="280" w:lineRule="exact"/>
              <w:ind w:right="9" w:hanging="20"/>
              <w:jc w:val="right"/>
            </w:pPr>
            <w:r>
              <w:rPr>
                <w:rFonts w:ascii="Calibri" w:hAnsi="Calibri" w:cs="Calibri"/>
                <w:sz w:val="23"/>
                <w:szCs w:val="23"/>
              </w:rPr>
              <w:t>30</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spacing w:line="280" w:lineRule="exact"/>
              <w:ind w:right="9" w:hanging="20"/>
            </w:pPr>
            <w:r>
              <w:rPr>
                <w:rFonts w:ascii="Calibri" w:hAnsi="Calibri" w:cs="Calibri"/>
                <w:sz w:val="23"/>
                <w:szCs w:val="23"/>
              </w:rPr>
              <w:t>ДКК</w:t>
            </w:r>
          </w:p>
        </w:tc>
        <w:tc>
          <w:tcPr>
            <w:tcW w:w="1247" w:type="dxa"/>
            <w:gridSpan w:val="2"/>
            <w:shd w:val="clear" w:color="auto" w:fill="auto"/>
          </w:tcPr>
          <w:p w:rsidR="003D0C9C" w:rsidRDefault="003D0C9C" w:rsidP="0089315E">
            <w:pPr>
              <w:widowControl w:val="0"/>
              <w:tabs>
                <w:tab w:val="left" w:pos="0"/>
              </w:tabs>
              <w:autoSpaceDE w:val="0"/>
              <w:spacing w:line="280" w:lineRule="exact"/>
              <w:ind w:right="9" w:hanging="20"/>
              <w:jc w:val="right"/>
            </w:pPr>
            <w:r>
              <w:rPr>
                <w:rFonts w:ascii="Calibri" w:hAnsi="Calibri" w:cs="Calibri"/>
                <w:sz w:val="23"/>
                <w:szCs w:val="23"/>
              </w:rPr>
              <w:t>142</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spacing w:line="280" w:lineRule="exact"/>
              <w:ind w:right="9" w:hanging="20"/>
            </w:pPr>
            <w:r>
              <w:rPr>
                <w:rFonts w:ascii="Calibri" w:hAnsi="Calibri" w:cs="Calibri"/>
                <w:sz w:val="23"/>
                <w:szCs w:val="23"/>
              </w:rPr>
              <w:t>ЈПY</w:t>
            </w:r>
          </w:p>
        </w:tc>
        <w:tc>
          <w:tcPr>
            <w:tcW w:w="1247" w:type="dxa"/>
            <w:gridSpan w:val="2"/>
            <w:shd w:val="clear" w:color="auto" w:fill="auto"/>
          </w:tcPr>
          <w:p w:rsidR="003D0C9C" w:rsidRDefault="003D0C9C" w:rsidP="0089315E">
            <w:pPr>
              <w:widowControl w:val="0"/>
              <w:tabs>
                <w:tab w:val="left" w:pos="0"/>
              </w:tabs>
              <w:autoSpaceDE w:val="0"/>
              <w:spacing w:line="280" w:lineRule="exact"/>
              <w:ind w:right="9" w:hanging="20"/>
              <w:jc w:val="right"/>
            </w:pPr>
            <w:r>
              <w:rPr>
                <w:rFonts w:ascii="Calibri" w:hAnsi="Calibri" w:cs="Calibri"/>
                <w:sz w:val="23"/>
                <w:szCs w:val="23"/>
              </w:rPr>
              <w:t>3.073</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spacing w:line="280" w:lineRule="exact"/>
              <w:ind w:right="9" w:hanging="20"/>
            </w:pPr>
            <w:r>
              <w:rPr>
                <w:rFonts w:ascii="Calibri" w:hAnsi="Calibri" w:cs="Calibri"/>
                <w:sz w:val="23"/>
                <w:szCs w:val="23"/>
              </w:rPr>
              <w:t>НОК</w:t>
            </w:r>
          </w:p>
        </w:tc>
        <w:tc>
          <w:tcPr>
            <w:tcW w:w="1247" w:type="dxa"/>
            <w:gridSpan w:val="2"/>
            <w:shd w:val="clear" w:color="auto" w:fill="auto"/>
          </w:tcPr>
          <w:p w:rsidR="003D0C9C" w:rsidRDefault="003D0C9C" w:rsidP="0089315E">
            <w:pPr>
              <w:widowControl w:val="0"/>
              <w:tabs>
                <w:tab w:val="left" w:pos="0"/>
              </w:tabs>
              <w:autoSpaceDE w:val="0"/>
              <w:spacing w:line="280" w:lineRule="exact"/>
              <w:ind w:right="9" w:hanging="20"/>
              <w:jc w:val="right"/>
            </w:pPr>
            <w:r>
              <w:rPr>
                <w:rFonts w:ascii="Calibri" w:hAnsi="Calibri" w:cs="Calibri"/>
                <w:sz w:val="23"/>
                <w:szCs w:val="23"/>
              </w:rPr>
              <w:t>152</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spacing w:line="280" w:lineRule="exact"/>
              <w:ind w:right="9" w:hanging="20"/>
            </w:pPr>
            <w:r>
              <w:rPr>
                <w:rFonts w:ascii="Calibri" w:hAnsi="Calibri" w:cs="Calibri"/>
                <w:sz w:val="23"/>
                <w:szCs w:val="23"/>
              </w:rPr>
              <w:t>СЕК</w:t>
            </w:r>
          </w:p>
        </w:tc>
        <w:tc>
          <w:tcPr>
            <w:tcW w:w="1247" w:type="dxa"/>
            <w:gridSpan w:val="2"/>
            <w:shd w:val="clear" w:color="auto" w:fill="auto"/>
          </w:tcPr>
          <w:p w:rsidR="003D0C9C" w:rsidRDefault="003D0C9C" w:rsidP="0089315E">
            <w:pPr>
              <w:widowControl w:val="0"/>
              <w:tabs>
                <w:tab w:val="left" w:pos="0"/>
              </w:tabs>
              <w:autoSpaceDE w:val="0"/>
              <w:spacing w:line="280" w:lineRule="exact"/>
              <w:ind w:right="9" w:hanging="20"/>
              <w:jc w:val="right"/>
            </w:pPr>
            <w:r>
              <w:rPr>
                <w:rFonts w:ascii="Calibri" w:hAnsi="Calibri" w:cs="Calibri"/>
                <w:sz w:val="23"/>
                <w:szCs w:val="23"/>
              </w:rPr>
              <w:t>178</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spacing w:line="280" w:lineRule="exact"/>
              <w:ind w:right="9" w:hanging="20"/>
            </w:pPr>
            <w:r>
              <w:rPr>
                <w:rFonts w:ascii="Calibri" w:hAnsi="Calibri" w:cs="Calibri"/>
                <w:sz w:val="23"/>
                <w:szCs w:val="23"/>
              </w:rPr>
              <w:t>ЦХФ</w:t>
            </w:r>
          </w:p>
        </w:tc>
        <w:tc>
          <w:tcPr>
            <w:tcW w:w="1247" w:type="dxa"/>
            <w:gridSpan w:val="2"/>
            <w:shd w:val="clear" w:color="auto" w:fill="auto"/>
          </w:tcPr>
          <w:p w:rsidR="003D0C9C" w:rsidRDefault="003D0C9C" w:rsidP="0089315E">
            <w:pPr>
              <w:widowControl w:val="0"/>
              <w:tabs>
                <w:tab w:val="left" w:pos="0"/>
              </w:tabs>
              <w:autoSpaceDE w:val="0"/>
              <w:spacing w:line="280" w:lineRule="exact"/>
              <w:ind w:right="9" w:hanging="20"/>
              <w:jc w:val="right"/>
            </w:pPr>
            <w:r>
              <w:rPr>
                <w:rFonts w:ascii="Calibri" w:hAnsi="Calibri" w:cs="Calibri"/>
                <w:sz w:val="23"/>
                <w:szCs w:val="23"/>
              </w:rPr>
              <w:t>31</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spacing w:line="280" w:lineRule="exact"/>
              <w:ind w:right="9" w:hanging="20"/>
            </w:pPr>
            <w:r>
              <w:rPr>
                <w:rFonts w:ascii="Calibri" w:hAnsi="Calibri" w:cs="Calibri"/>
                <w:sz w:val="23"/>
                <w:szCs w:val="23"/>
              </w:rPr>
              <w:t>ГБП</w:t>
            </w:r>
          </w:p>
        </w:tc>
        <w:tc>
          <w:tcPr>
            <w:tcW w:w="1247" w:type="dxa"/>
            <w:gridSpan w:val="2"/>
            <w:shd w:val="clear" w:color="auto" w:fill="auto"/>
          </w:tcPr>
          <w:p w:rsidR="003D0C9C" w:rsidRDefault="003D0C9C" w:rsidP="0089315E">
            <w:pPr>
              <w:widowControl w:val="0"/>
              <w:tabs>
                <w:tab w:val="left" w:pos="0"/>
              </w:tabs>
              <w:autoSpaceDE w:val="0"/>
              <w:spacing w:line="280" w:lineRule="exact"/>
              <w:ind w:right="9" w:hanging="20"/>
              <w:jc w:val="right"/>
            </w:pPr>
            <w:r>
              <w:rPr>
                <w:rFonts w:ascii="Calibri" w:hAnsi="Calibri" w:cs="Calibri"/>
                <w:sz w:val="23"/>
                <w:szCs w:val="23"/>
              </w:rPr>
              <w:t>15</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spacing w:line="280" w:lineRule="exact"/>
              <w:ind w:right="9" w:hanging="20"/>
            </w:pPr>
            <w:r>
              <w:rPr>
                <w:rFonts w:ascii="Calibri" w:hAnsi="Calibri" w:cs="Calibri"/>
                <w:sz w:val="23"/>
                <w:szCs w:val="23"/>
              </w:rPr>
              <w:t>УСД</w:t>
            </w:r>
          </w:p>
        </w:tc>
        <w:tc>
          <w:tcPr>
            <w:tcW w:w="1247" w:type="dxa"/>
            <w:gridSpan w:val="2"/>
            <w:shd w:val="clear" w:color="auto" w:fill="auto"/>
          </w:tcPr>
          <w:p w:rsidR="003D0C9C" w:rsidRDefault="003D0C9C" w:rsidP="0089315E">
            <w:pPr>
              <w:widowControl w:val="0"/>
              <w:tabs>
                <w:tab w:val="left" w:pos="0"/>
              </w:tabs>
              <w:autoSpaceDE w:val="0"/>
              <w:spacing w:line="280" w:lineRule="exact"/>
              <w:ind w:right="9" w:hanging="20"/>
              <w:jc w:val="right"/>
            </w:pPr>
            <w:r>
              <w:rPr>
                <w:rFonts w:ascii="Calibri" w:hAnsi="Calibri" w:cs="Calibri"/>
                <w:sz w:val="23"/>
                <w:szCs w:val="23"/>
              </w:rPr>
              <w:t>30</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10062" w:type="dxa"/>
            <w:gridSpan w:val="5"/>
            <w:shd w:val="clear" w:color="auto" w:fill="auto"/>
          </w:tcPr>
          <w:p w:rsidR="003D0C9C" w:rsidRDefault="003D0C9C" w:rsidP="0089315E">
            <w:pPr>
              <w:ind w:right="9" w:hanging="20"/>
            </w:pPr>
            <w:r>
              <w:rPr>
                <w:rFonts w:ascii="Calibri" w:hAnsi="Calibri" w:cs="Calibri"/>
                <w:sz w:val="23"/>
                <w:szCs w:val="23"/>
                <w:lang w:val="ru-RU"/>
              </w:rPr>
              <w:t>НАПОМЕНА:</w:t>
            </w:r>
          </w:p>
          <w:p w:rsidR="003D0C9C" w:rsidRDefault="003D0C9C" w:rsidP="0089315E">
            <w:pPr>
              <w:ind w:right="9" w:hanging="20"/>
              <w:rPr>
                <w:rFonts w:ascii="Calibri" w:hAnsi="Calibri" w:cs="Calibri"/>
                <w:sz w:val="23"/>
                <w:szCs w:val="23"/>
                <w:lang w:val="ru-RU"/>
              </w:rPr>
            </w:pPr>
            <w:r>
              <w:rPr>
                <w:rFonts w:ascii="Calibri" w:hAnsi="Calibri" w:cs="Calibri"/>
                <w:sz w:val="23"/>
                <w:szCs w:val="23"/>
                <w:lang w:val="ru-RU"/>
              </w:rPr>
              <w:t>Ако ДКП, на захтев странке, достављање врши посебним путем, поред таксе, обвезник плаћа и трошкове такве врсте достављања. За достављање писмена страних органа (доставнице, замолнице, екстрадиција, депортација, реадмисија и др.) не плаћа се такса из овог тарифног броја, под условом узајамности.</w:t>
            </w:r>
          </w:p>
          <w:p w:rsidR="00D21C6A" w:rsidRDefault="00D21C6A" w:rsidP="0089315E">
            <w:pPr>
              <w:ind w:right="9" w:hanging="20"/>
            </w:pPr>
          </w:p>
        </w:tc>
        <w:tc>
          <w:tcPr>
            <w:tcW w:w="90" w:type="dxa"/>
            <w:gridSpan w:val="2"/>
            <w:shd w:val="clear" w:color="auto" w:fill="auto"/>
          </w:tcPr>
          <w:p w:rsidR="003D0C9C" w:rsidRDefault="003D0C9C" w:rsidP="0089315E">
            <w:pPr>
              <w:snapToGrid w:val="0"/>
              <w:rPr>
                <w:rFonts w:ascii="Calibri" w:hAnsi="Calibri" w:cs="Calibri"/>
                <w:lang w:val="ru-RU"/>
              </w:rPr>
            </w:pPr>
          </w:p>
        </w:tc>
      </w:tr>
      <w:tr w:rsidR="003D0C9C" w:rsidTr="0089315E">
        <w:trPr>
          <w:trHeight w:val="23"/>
        </w:trPr>
        <w:tc>
          <w:tcPr>
            <w:tcW w:w="10062" w:type="dxa"/>
            <w:gridSpan w:val="5"/>
            <w:shd w:val="clear" w:color="auto" w:fill="auto"/>
          </w:tcPr>
          <w:p w:rsidR="003D0C9C" w:rsidRDefault="003D0C9C" w:rsidP="0089315E">
            <w:pPr>
              <w:widowControl w:val="0"/>
              <w:tabs>
                <w:tab w:val="left" w:pos="0"/>
              </w:tabs>
              <w:autoSpaceDE w:val="0"/>
              <w:ind w:right="9" w:hanging="20"/>
              <w:jc w:val="center"/>
            </w:pPr>
            <w:r>
              <w:rPr>
                <w:rFonts w:ascii="Calibri" w:hAnsi="Calibri" w:cs="Calibri"/>
                <w:sz w:val="23"/>
                <w:szCs w:val="23"/>
                <w:lang w:val="ru-RU"/>
              </w:rPr>
              <w:t>Тарифни број 3.</w:t>
            </w:r>
          </w:p>
        </w:tc>
        <w:tc>
          <w:tcPr>
            <w:tcW w:w="90" w:type="dxa"/>
            <w:gridSpan w:val="2"/>
            <w:shd w:val="clear" w:color="auto" w:fill="auto"/>
          </w:tcPr>
          <w:p w:rsidR="003D0C9C" w:rsidRDefault="003D0C9C" w:rsidP="0089315E">
            <w:pPr>
              <w:snapToGrid w:val="0"/>
              <w:rPr>
                <w:rFonts w:ascii="Calibri" w:hAnsi="Calibri" w:cs="Calibri"/>
                <w:lang w:val="ru-RU"/>
              </w:rPr>
            </w:pPr>
          </w:p>
        </w:tc>
      </w:tr>
      <w:tr w:rsidR="003D0C9C" w:rsidTr="0089315E">
        <w:trPr>
          <w:trHeight w:val="557"/>
        </w:trPr>
        <w:tc>
          <w:tcPr>
            <w:tcW w:w="10062" w:type="dxa"/>
            <w:gridSpan w:val="5"/>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lang w:val="ru-RU"/>
              </w:rPr>
              <w:t xml:space="preserve">За уверење, односно за потврду (осим за потврду службеног лица да је примило поднесак), односно за решење које издаје ДКП, ако овим законом </w:t>
            </w:r>
            <w:r>
              <w:rPr>
                <w:rFonts w:ascii="Calibri" w:hAnsi="Calibri" w:cs="Calibri"/>
                <w:sz w:val="23"/>
                <w:szCs w:val="23"/>
              </w:rPr>
              <w:t>није друкчије прописано</w:t>
            </w:r>
          </w:p>
        </w:tc>
        <w:tc>
          <w:tcPr>
            <w:tcW w:w="90" w:type="dxa"/>
            <w:gridSpan w:val="2"/>
            <w:shd w:val="clear" w:color="auto" w:fill="auto"/>
          </w:tcPr>
          <w:p w:rsidR="003D0C9C" w:rsidRDefault="003D0C9C" w:rsidP="0089315E">
            <w:pPr>
              <w:snapToGrid w:val="0"/>
              <w:rPr>
                <w:rFonts w:ascii="Calibri" w:hAnsi="Calibri" w:cs="Calibri"/>
                <w:lang w:val="ru-RU"/>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ЕУР</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15</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АУД</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25</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lastRenderedPageBreak/>
              <w:t>ЦАД</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24</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ДКК</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112</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ЈПY</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2.426</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НОК</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120</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spacing w:line="280" w:lineRule="exact"/>
              <w:ind w:right="9" w:hanging="20"/>
            </w:pPr>
            <w:r>
              <w:rPr>
                <w:rFonts w:ascii="Calibri" w:hAnsi="Calibri" w:cs="Calibri"/>
                <w:sz w:val="23"/>
                <w:szCs w:val="23"/>
              </w:rPr>
              <w:t>СЕК</w:t>
            </w:r>
          </w:p>
        </w:tc>
        <w:tc>
          <w:tcPr>
            <w:tcW w:w="1247" w:type="dxa"/>
            <w:gridSpan w:val="2"/>
            <w:shd w:val="clear" w:color="auto" w:fill="auto"/>
          </w:tcPr>
          <w:p w:rsidR="003D0C9C" w:rsidRDefault="003D0C9C" w:rsidP="0089315E">
            <w:pPr>
              <w:widowControl w:val="0"/>
              <w:tabs>
                <w:tab w:val="left" w:pos="0"/>
              </w:tabs>
              <w:autoSpaceDE w:val="0"/>
              <w:spacing w:line="280" w:lineRule="exact"/>
              <w:ind w:right="9" w:hanging="20"/>
              <w:jc w:val="right"/>
            </w:pPr>
            <w:r>
              <w:rPr>
                <w:rFonts w:ascii="Calibri" w:hAnsi="Calibri" w:cs="Calibri"/>
                <w:sz w:val="23"/>
                <w:szCs w:val="23"/>
              </w:rPr>
              <w:t>140</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spacing w:line="280" w:lineRule="exact"/>
              <w:ind w:right="9" w:hanging="20"/>
            </w:pPr>
            <w:r>
              <w:rPr>
                <w:rFonts w:ascii="Calibri" w:hAnsi="Calibri" w:cs="Calibri"/>
                <w:sz w:val="23"/>
                <w:szCs w:val="23"/>
              </w:rPr>
              <w:t>ЦХФ</w:t>
            </w:r>
          </w:p>
        </w:tc>
        <w:tc>
          <w:tcPr>
            <w:tcW w:w="1247" w:type="dxa"/>
            <w:gridSpan w:val="2"/>
            <w:shd w:val="clear" w:color="auto" w:fill="auto"/>
          </w:tcPr>
          <w:p w:rsidR="003D0C9C" w:rsidRDefault="003D0C9C" w:rsidP="0089315E">
            <w:pPr>
              <w:widowControl w:val="0"/>
              <w:tabs>
                <w:tab w:val="left" w:pos="0"/>
              </w:tabs>
              <w:autoSpaceDE w:val="0"/>
              <w:spacing w:line="280" w:lineRule="exact"/>
              <w:ind w:right="9" w:hanging="20"/>
              <w:jc w:val="right"/>
            </w:pPr>
            <w:r>
              <w:rPr>
                <w:rFonts w:ascii="Calibri" w:hAnsi="Calibri" w:cs="Calibri"/>
                <w:sz w:val="23"/>
                <w:szCs w:val="23"/>
              </w:rPr>
              <w:t>24</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spacing w:line="280" w:lineRule="exact"/>
              <w:ind w:right="9" w:hanging="20"/>
            </w:pPr>
            <w:r>
              <w:rPr>
                <w:rFonts w:ascii="Calibri" w:hAnsi="Calibri" w:cs="Calibri"/>
                <w:sz w:val="23"/>
                <w:szCs w:val="23"/>
              </w:rPr>
              <w:t>ГБП</w:t>
            </w:r>
          </w:p>
        </w:tc>
        <w:tc>
          <w:tcPr>
            <w:tcW w:w="1247" w:type="dxa"/>
            <w:gridSpan w:val="2"/>
            <w:shd w:val="clear" w:color="auto" w:fill="auto"/>
          </w:tcPr>
          <w:p w:rsidR="003D0C9C" w:rsidRDefault="003D0C9C" w:rsidP="0089315E">
            <w:pPr>
              <w:widowControl w:val="0"/>
              <w:tabs>
                <w:tab w:val="left" w:pos="0"/>
              </w:tabs>
              <w:autoSpaceDE w:val="0"/>
              <w:spacing w:line="280" w:lineRule="exact"/>
              <w:ind w:right="9" w:hanging="20"/>
              <w:jc w:val="right"/>
            </w:pPr>
            <w:r>
              <w:rPr>
                <w:rFonts w:ascii="Calibri" w:hAnsi="Calibri" w:cs="Calibri"/>
                <w:sz w:val="23"/>
                <w:szCs w:val="23"/>
              </w:rPr>
              <w:t>12</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spacing w:line="280" w:lineRule="exact"/>
              <w:ind w:right="9" w:hanging="20"/>
            </w:pPr>
            <w:r>
              <w:rPr>
                <w:rFonts w:ascii="Calibri" w:hAnsi="Calibri" w:cs="Calibri"/>
                <w:sz w:val="23"/>
                <w:szCs w:val="23"/>
              </w:rPr>
              <w:t>УСД</w:t>
            </w:r>
          </w:p>
        </w:tc>
        <w:tc>
          <w:tcPr>
            <w:tcW w:w="1247" w:type="dxa"/>
            <w:gridSpan w:val="2"/>
            <w:shd w:val="clear" w:color="auto" w:fill="auto"/>
          </w:tcPr>
          <w:p w:rsidR="003D0C9C" w:rsidRDefault="003D0C9C" w:rsidP="0089315E">
            <w:pPr>
              <w:widowControl w:val="0"/>
              <w:tabs>
                <w:tab w:val="left" w:pos="0"/>
              </w:tabs>
              <w:autoSpaceDE w:val="0"/>
              <w:spacing w:line="280" w:lineRule="exact"/>
              <w:ind w:right="9" w:hanging="20"/>
              <w:jc w:val="right"/>
            </w:pPr>
            <w:r>
              <w:rPr>
                <w:rFonts w:ascii="Calibri" w:hAnsi="Calibri" w:cs="Calibri"/>
                <w:sz w:val="23"/>
                <w:szCs w:val="23"/>
              </w:rPr>
              <w:t>23</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10062" w:type="dxa"/>
            <w:gridSpan w:val="5"/>
            <w:shd w:val="clear" w:color="auto" w:fill="auto"/>
          </w:tcPr>
          <w:p w:rsidR="003D0C9C" w:rsidRDefault="003D0C9C" w:rsidP="0089315E">
            <w:pPr>
              <w:widowControl w:val="0"/>
              <w:tabs>
                <w:tab w:val="left" w:pos="0"/>
              </w:tabs>
              <w:autoSpaceDE w:val="0"/>
              <w:spacing w:line="280" w:lineRule="exact"/>
              <w:ind w:right="9" w:hanging="20"/>
            </w:pPr>
            <w:r>
              <w:rPr>
                <w:rFonts w:ascii="Calibri" w:hAnsi="Calibri" w:cs="Calibri"/>
                <w:sz w:val="23"/>
                <w:szCs w:val="23"/>
                <w:lang w:val="ru-RU"/>
              </w:rPr>
              <w:t>За потврду која се издаје за сврху регулисања царинских обавеза приликом повратка лица из иностранства ради сталног боравка у Републици Србији, односно приликом увоза наслеђених ствари из иностранства</w:t>
            </w:r>
          </w:p>
        </w:tc>
        <w:tc>
          <w:tcPr>
            <w:tcW w:w="90" w:type="dxa"/>
            <w:gridSpan w:val="2"/>
            <w:shd w:val="clear" w:color="auto" w:fill="auto"/>
          </w:tcPr>
          <w:p w:rsidR="003D0C9C" w:rsidRDefault="003D0C9C" w:rsidP="0089315E">
            <w:pPr>
              <w:snapToGrid w:val="0"/>
              <w:rPr>
                <w:rFonts w:ascii="Calibri" w:hAnsi="Calibri" w:cs="Calibri"/>
                <w:lang w:val="ru-RU"/>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ЕУР</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105</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АУД</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175</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ЦАД</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166</w:t>
            </w:r>
          </w:p>
        </w:tc>
        <w:tc>
          <w:tcPr>
            <w:tcW w:w="90" w:type="dxa"/>
            <w:gridSpan w:val="2"/>
            <w:shd w:val="clear" w:color="auto" w:fill="auto"/>
          </w:tcPr>
          <w:p w:rsidR="003D0C9C" w:rsidRDefault="003D0C9C" w:rsidP="0089315E">
            <w:pPr>
              <w:snapToGrid w:val="0"/>
              <w:rPr>
                <w:rFonts w:ascii="Calibri" w:hAnsi="Calibri" w:cs="Calibri"/>
                <w:sz w:val="23"/>
                <w:szCs w:val="23"/>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ДКК</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783</w:t>
            </w:r>
          </w:p>
        </w:tc>
        <w:tc>
          <w:tcPr>
            <w:tcW w:w="90" w:type="dxa"/>
            <w:gridSpan w:val="2"/>
            <w:shd w:val="clear" w:color="auto" w:fill="auto"/>
          </w:tcPr>
          <w:p w:rsidR="003D0C9C" w:rsidRDefault="003D0C9C" w:rsidP="0089315E">
            <w:pPr>
              <w:snapToGrid w:val="0"/>
              <w:rPr>
                <w:rFonts w:ascii="Calibri" w:hAnsi="Calibri" w:cs="Calibri"/>
                <w:sz w:val="23"/>
                <w:szCs w:val="23"/>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ЈПY</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16.982</w:t>
            </w:r>
          </w:p>
        </w:tc>
        <w:tc>
          <w:tcPr>
            <w:tcW w:w="90" w:type="dxa"/>
            <w:gridSpan w:val="2"/>
            <w:shd w:val="clear" w:color="auto" w:fill="auto"/>
          </w:tcPr>
          <w:p w:rsidR="003D0C9C" w:rsidRDefault="003D0C9C" w:rsidP="0089315E">
            <w:pPr>
              <w:snapToGrid w:val="0"/>
              <w:rPr>
                <w:rFonts w:ascii="Calibri" w:hAnsi="Calibri" w:cs="Calibri"/>
                <w:sz w:val="23"/>
                <w:szCs w:val="23"/>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НОК</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838</w:t>
            </w:r>
          </w:p>
        </w:tc>
        <w:tc>
          <w:tcPr>
            <w:tcW w:w="90" w:type="dxa"/>
            <w:gridSpan w:val="2"/>
            <w:shd w:val="clear" w:color="auto" w:fill="auto"/>
          </w:tcPr>
          <w:p w:rsidR="003D0C9C" w:rsidRDefault="003D0C9C" w:rsidP="0089315E">
            <w:pPr>
              <w:snapToGrid w:val="0"/>
              <w:rPr>
                <w:rFonts w:ascii="Calibri" w:hAnsi="Calibri" w:cs="Calibri"/>
                <w:sz w:val="23"/>
                <w:szCs w:val="23"/>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СЕК</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983</w:t>
            </w:r>
          </w:p>
        </w:tc>
        <w:tc>
          <w:tcPr>
            <w:tcW w:w="90" w:type="dxa"/>
            <w:gridSpan w:val="2"/>
            <w:shd w:val="clear" w:color="auto" w:fill="auto"/>
          </w:tcPr>
          <w:p w:rsidR="003D0C9C" w:rsidRDefault="003D0C9C" w:rsidP="0089315E">
            <w:pPr>
              <w:snapToGrid w:val="0"/>
              <w:rPr>
                <w:rFonts w:ascii="Calibri" w:hAnsi="Calibri" w:cs="Calibri"/>
                <w:sz w:val="23"/>
                <w:szCs w:val="23"/>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ЦХФ</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170</w:t>
            </w:r>
          </w:p>
        </w:tc>
        <w:tc>
          <w:tcPr>
            <w:tcW w:w="90" w:type="dxa"/>
            <w:gridSpan w:val="2"/>
            <w:shd w:val="clear" w:color="auto" w:fill="auto"/>
          </w:tcPr>
          <w:p w:rsidR="003D0C9C" w:rsidRDefault="003D0C9C" w:rsidP="0089315E">
            <w:pPr>
              <w:snapToGrid w:val="0"/>
              <w:rPr>
                <w:rFonts w:ascii="Calibri" w:hAnsi="Calibri" w:cs="Calibri"/>
                <w:sz w:val="23"/>
                <w:szCs w:val="23"/>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ГБП</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83</w:t>
            </w:r>
          </w:p>
        </w:tc>
        <w:tc>
          <w:tcPr>
            <w:tcW w:w="90" w:type="dxa"/>
            <w:gridSpan w:val="2"/>
            <w:shd w:val="clear" w:color="auto" w:fill="auto"/>
          </w:tcPr>
          <w:p w:rsidR="003D0C9C" w:rsidRDefault="003D0C9C" w:rsidP="0089315E">
            <w:pPr>
              <w:snapToGrid w:val="0"/>
              <w:rPr>
                <w:rFonts w:ascii="Calibri" w:hAnsi="Calibri" w:cs="Calibri"/>
                <w:sz w:val="23"/>
                <w:szCs w:val="23"/>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УСД</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163</w:t>
            </w:r>
          </w:p>
        </w:tc>
        <w:tc>
          <w:tcPr>
            <w:tcW w:w="90" w:type="dxa"/>
            <w:gridSpan w:val="2"/>
            <w:shd w:val="clear" w:color="auto" w:fill="auto"/>
          </w:tcPr>
          <w:p w:rsidR="003D0C9C" w:rsidRDefault="003D0C9C" w:rsidP="0089315E">
            <w:pPr>
              <w:snapToGrid w:val="0"/>
              <w:rPr>
                <w:rFonts w:ascii="Calibri" w:hAnsi="Calibri" w:cs="Calibri"/>
                <w:sz w:val="23"/>
                <w:szCs w:val="23"/>
              </w:rPr>
            </w:pP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spacing w:line="280" w:lineRule="exact"/>
              <w:ind w:left="2920"/>
              <w:jc w:val="center"/>
            </w:pPr>
            <w:r>
              <w:rPr>
                <w:rFonts w:ascii="Calibri" w:hAnsi="Calibri" w:cs="Calibri"/>
                <w:sz w:val="23"/>
                <w:szCs w:val="23"/>
              </w:rPr>
              <w:t>Тарифни број 4.</w:t>
            </w:r>
          </w:p>
        </w:tc>
        <w:tc>
          <w:tcPr>
            <w:tcW w:w="3071" w:type="dxa"/>
            <w:gridSpan w:val="4"/>
            <w:shd w:val="clear" w:color="auto" w:fill="auto"/>
          </w:tcPr>
          <w:p w:rsidR="003D0C9C" w:rsidRDefault="003D0C9C" w:rsidP="0089315E">
            <w:pPr>
              <w:widowControl w:val="0"/>
              <w:autoSpaceDE w:val="0"/>
              <w:snapToGrid w:val="0"/>
              <w:rPr>
                <w:rFonts w:ascii="Calibri" w:hAnsi="Calibri" w:cs="Calibri"/>
              </w:rPr>
            </w:pPr>
          </w:p>
        </w:tc>
      </w:tr>
      <w:tr w:rsidR="003D0C9C" w:rsidTr="0089315E">
        <w:tblPrEx>
          <w:tblCellMar>
            <w:left w:w="108" w:type="dxa"/>
            <w:right w:w="108" w:type="dxa"/>
          </w:tblCellMar>
        </w:tblPrEx>
        <w:trPr>
          <w:gridAfter w:val="1"/>
          <w:wAfter w:w="8" w:type="dxa"/>
          <w:trHeight w:val="23"/>
        </w:trPr>
        <w:tc>
          <w:tcPr>
            <w:tcW w:w="10144" w:type="dxa"/>
            <w:gridSpan w:val="6"/>
            <w:shd w:val="clear" w:color="auto" w:fill="auto"/>
          </w:tcPr>
          <w:p w:rsidR="003D0C9C" w:rsidRDefault="003D0C9C" w:rsidP="0089315E">
            <w:pPr>
              <w:widowControl w:val="0"/>
              <w:autoSpaceDE w:val="0"/>
            </w:pPr>
            <w:r>
              <w:rPr>
                <w:rFonts w:ascii="Calibri" w:hAnsi="Calibri" w:cs="Calibri"/>
                <w:sz w:val="23"/>
                <w:szCs w:val="23"/>
              </w:rPr>
              <w:t>За жалбу против решења</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spacing w:line="280" w:lineRule="exact"/>
            </w:pPr>
            <w:r>
              <w:rPr>
                <w:rFonts w:ascii="Calibri" w:hAnsi="Calibri" w:cs="Calibri"/>
                <w:sz w:val="23"/>
                <w:szCs w:val="23"/>
              </w:rPr>
              <w:t>ЕУР</w:t>
            </w:r>
          </w:p>
        </w:tc>
        <w:tc>
          <w:tcPr>
            <w:tcW w:w="3071" w:type="dxa"/>
            <w:gridSpan w:val="4"/>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15</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АУД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25</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ЦАД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24</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ДКК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112</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ЈПY</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2.426</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НОК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120</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СЕК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140</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ЦХФ</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24</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ГБП</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12</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УСД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23</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НАПОМЕНА:</w:t>
            </w:r>
          </w:p>
        </w:tc>
        <w:tc>
          <w:tcPr>
            <w:tcW w:w="3071" w:type="dxa"/>
            <w:gridSpan w:val="4"/>
            <w:shd w:val="clear" w:color="auto" w:fill="auto"/>
          </w:tcPr>
          <w:p w:rsidR="003D0C9C" w:rsidRDefault="003D0C9C" w:rsidP="0089315E">
            <w:pPr>
              <w:widowControl w:val="0"/>
              <w:autoSpaceDE w:val="0"/>
              <w:snapToGrid w:val="0"/>
              <w:rPr>
                <w:rFonts w:ascii="Calibri" w:hAnsi="Calibri" w:cs="Calibri"/>
              </w:rPr>
            </w:pPr>
          </w:p>
        </w:tc>
      </w:tr>
      <w:tr w:rsidR="003D0C9C" w:rsidTr="0089315E">
        <w:tblPrEx>
          <w:tblCellMar>
            <w:left w:w="108" w:type="dxa"/>
            <w:right w:w="108" w:type="dxa"/>
          </w:tblCellMar>
        </w:tblPrEx>
        <w:trPr>
          <w:gridAfter w:val="1"/>
          <w:wAfter w:w="8" w:type="dxa"/>
          <w:trHeight w:val="23"/>
        </w:trPr>
        <w:tc>
          <w:tcPr>
            <w:tcW w:w="10144" w:type="dxa"/>
            <w:gridSpan w:val="6"/>
            <w:shd w:val="clear" w:color="auto" w:fill="auto"/>
          </w:tcPr>
          <w:p w:rsidR="003D0C9C" w:rsidRDefault="003D0C9C" w:rsidP="0089315E">
            <w:pPr>
              <w:widowControl w:val="0"/>
              <w:autoSpaceDE w:val="0"/>
            </w:pPr>
            <w:r>
              <w:rPr>
                <w:rFonts w:ascii="Calibri" w:hAnsi="Calibri" w:cs="Calibri"/>
                <w:sz w:val="23"/>
                <w:szCs w:val="23"/>
                <w:lang w:val="ru-RU"/>
              </w:rPr>
              <w:t>Такса из овог тарифног броја не плаћа се за жалбу на акт у вези са регулисањем војне обавезе.</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spacing w:line="280" w:lineRule="exact"/>
              <w:ind w:left="2920"/>
              <w:jc w:val="center"/>
            </w:pPr>
            <w:r>
              <w:rPr>
                <w:rFonts w:ascii="Calibri" w:hAnsi="Calibri" w:cs="Calibri"/>
                <w:sz w:val="23"/>
                <w:szCs w:val="23"/>
              </w:rPr>
              <w:t>Тарифни број 5.</w:t>
            </w:r>
          </w:p>
        </w:tc>
        <w:tc>
          <w:tcPr>
            <w:tcW w:w="3071" w:type="dxa"/>
            <w:gridSpan w:val="4"/>
            <w:shd w:val="clear" w:color="auto" w:fill="auto"/>
          </w:tcPr>
          <w:p w:rsidR="003D0C9C" w:rsidRDefault="003D0C9C" w:rsidP="0089315E">
            <w:pPr>
              <w:widowControl w:val="0"/>
              <w:autoSpaceDE w:val="0"/>
              <w:snapToGrid w:val="0"/>
              <w:rPr>
                <w:rFonts w:ascii="Calibri" w:hAnsi="Calibri" w:cs="Calibri"/>
              </w:rPr>
            </w:pPr>
          </w:p>
        </w:tc>
      </w:tr>
      <w:tr w:rsidR="003D0C9C" w:rsidTr="0089315E">
        <w:tblPrEx>
          <w:tblCellMar>
            <w:left w:w="108" w:type="dxa"/>
            <w:right w:w="108" w:type="dxa"/>
          </w:tblCellMar>
        </w:tblPrEx>
        <w:trPr>
          <w:gridAfter w:val="1"/>
          <w:wAfter w:w="8" w:type="dxa"/>
          <w:trHeight w:val="23"/>
        </w:trPr>
        <w:tc>
          <w:tcPr>
            <w:tcW w:w="10144" w:type="dxa"/>
            <w:gridSpan w:val="6"/>
            <w:shd w:val="clear" w:color="auto" w:fill="auto"/>
          </w:tcPr>
          <w:p w:rsidR="003D0C9C" w:rsidRDefault="003D0C9C" w:rsidP="0089315E">
            <w:pPr>
              <w:widowControl w:val="0"/>
              <w:autoSpaceDE w:val="0"/>
            </w:pPr>
            <w:r>
              <w:rPr>
                <w:rFonts w:ascii="Calibri" w:hAnsi="Calibri" w:cs="Calibri"/>
                <w:sz w:val="23"/>
                <w:szCs w:val="23"/>
                <w:lang w:val="ru-RU"/>
              </w:rPr>
              <w:t>За сваку радњу која се предузима ван просторија ДКП, ако овим законом није друкчије прописано, наплаћује се по сату</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spacing w:line="280" w:lineRule="exact"/>
            </w:pPr>
            <w:r>
              <w:rPr>
                <w:rFonts w:ascii="Calibri" w:hAnsi="Calibri" w:cs="Calibri"/>
                <w:sz w:val="23"/>
                <w:szCs w:val="23"/>
              </w:rPr>
              <w:t>ЕУР</w:t>
            </w:r>
          </w:p>
        </w:tc>
        <w:tc>
          <w:tcPr>
            <w:tcW w:w="3071" w:type="dxa"/>
            <w:gridSpan w:val="4"/>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15</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spacing w:line="280" w:lineRule="exact"/>
            </w:pPr>
            <w:r>
              <w:rPr>
                <w:rFonts w:ascii="Calibri" w:hAnsi="Calibri" w:cs="Calibri"/>
                <w:sz w:val="23"/>
                <w:szCs w:val="23"/>
              </w:rPr>
              <w:t>АУД</w:t>
            </w:r>
          </w:p>
        </w:tc>
        <w:tc>
          <w:tcPr>
            <w:tcW w:w="3071" w:type="dxa"/>
            <w:gridSpan w:val="4"/>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25</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spacing w:line="280" w:lineRule="exact"/>
            </w:pPr>
            <w:r>
              <w:rPr>
                <w:rFonts w:ascii="Calibri" w:hAnsi="Calibri" w:cs="Calibri"/>
                <w:sz w:val="23"/>
                <w:szCs w:val="23"/>
              </w:rPr>
              <w:t>ЦАД</w:t>
            </w:r>
          </w:p>
        </w:tc>
        <w:tc>
          <w:tcPr>
            <w:tcW w:w="3071" w:type="dxa"/>
            <w:gridSpan w:val="4"/>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24</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ДКК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112</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ЈПY</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2.426</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НОК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120</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spacing w:line="280" w:lineRule="exact"/>
            </w:pPr>
            <w:r>
              <w:rPr>
                <w:rFonts w:ascii="Calibri" w:hAnsi="Calibri" w:cs="Calibri"/>
                <w:sz w:val="23"/>
                <w:szCs w:val="23"/>
              </w:rPr>
              <w:lastRenderedPageBreak/>
              <w:t>СЕК</w:t>
            </w:r>
          </w:p>
        </w:tc>
        <w:tc>
          <w:tcPr>
            <w:tcW w:w="3071" w:type="dxa"/>
            <w:gridSpan w:val="4"/>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140</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spacing w:line="280" w:lineRule="exact"/>
            </w:pPr>
            <w:r>
              <w:rPr>
                <w:rFonts w:ascii="Calibri" w:hAnsi="Calibri" w:cs="Calibri"/>
                <w:sz w:val="23"/>
                <w:szCs w:val="23"/>
              </w:rPr>
              <w:t>ЦХФ</w:t>
            </w:r>
          </w:p>
        </w:tc>
        <w:tc>
          <w:tcPr>
            <w:tcW w:w="3071" w:type="dxa"/>
            <w:gridSpan w:val="4"/>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24</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spacing w:line="280" w:lineRule="exact"/>
            </w:pPr>
            <w:r>
              <w:rPr>
                <w:rFonts w:ascii="Calibri" w:hAnsi="Calibri" w:cs="Calibri"/>
                <w:sz w:val="23"/>
                <w:szCs w:val="23"/>
              </w:rPr>
              <w:t>ГБП</w:t>
            </w:r>
          </w:p>
        </w:tc>
        <w:tc>
          <w:tcPr>
            <w:tcW w:w="3071" w:type="dxa"/>
            <w:gridSpan w:val="4"/>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12</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spacing w:line="280" w:lineRule="exact"/>
            </w:pPr>
            <w:r>
              <w:rPr>
                <w:rFonts w:ascii="Calibri" w:hAnsi="Calibri" w:cs="Calibri"/>
                <w:sz w:val="23"/>
                <w:szCs w:val="23"/>
              </w:rPr>
              <w:t>УСД</w:t>
            </w:r>
          </w:p>
        </w:tc>
        <w:tc>
          <w:tcPr>
            <w:tcW w:w="3071" w:type="dxa"/>
            <w:gridSpan w:val="4"/>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23</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spacing w:line="280" w:lineRule="exact"/>
            </w:pPr>
            <w:r>
              <w:rPr>
                <w:rFonts w:ascii="Calibri" w:hAnsi="Calibri" w:cs="Calibri"/>
                <w:sz w:val="23"/>
                <w:szCs w:val="23"/>
              </w:rPr>
              <w:t>НАПОМЕНА:</w:t>
            </w:r>
          </w:p>
        </w:tc>
        <w:tc>
          <w:tcPr>
            <w:tcW w:w="3071" w:type="dxa"/>
            <w:gridSpan w:val="4"/>
            <w:shd w:val="clear" w:color="auto" w:fill="auto"/>
          </w:tcPr>
          <w:p w:rsidR="003D0C9C" w:rsidRDefault="003D0C9C" w:rsidP="0089315E">
            <w:pPr>
              <w:widowControl w:val="0"/>
              <w:autoSpaceDE w:val="0"/>
              <w:snapToGrid w:val="0"/>
              <w:rPr>
                <w:rFonts w:ascii="Calibri" w:hAnsi="Calibri" w:cs="Calibri"/>
              </w:rPr>
            </w:pPr>
          </w:p>
        </w:tc>
      </w:tr>
      <w:tr w:rsidR="003D0C9C" w:rsidTr="0089315E">
        <w:tblPrEx>
          <w:tblCellMar>
            <w:left w:w="108" w:type="dxa"/>
            <w:right w:w="108" w:type="dxa"/>
          </w:tblCellMar>
        </w:tblPrEx>
        <w:trPr>
          <w:gridAfter w:val="1"/>
          <w:wAfter w:w="8" w:type="dxa"/>
          <w:trHeight w:val="23"/>
        </w:trPr>
        <w:tc>
          <w:tcPr>
            <w:tcW w:w="10144" w:type="dxa"/>
            <w:gridSpan w:val="6"/>
            <w:shd w:val="clear" w:color="auto" w:fill="auto"/>
          </w:tcPr>
          <w:p w:rsidR="003D0C9C" w:rsidRDefault="003D0C9C" w:rsidP="0089315E">
            <w:pPr>
              <w:widowControl w:val="0"/>
              <w:autoSpaceDE w:val="0"/>
              <w:rPr>
                <w:rFonts w:ascii="Calibri" w:hAnsi="Calibri" w:cs="Calibri"/>
                <w:sz w:val="23"/>
                <w:szCs w:val="23"/>
                <w:lang w:val="ru-RU"/>
              </w:rPr>
            </w:pPr>
            <w:r>
              <w:rPr>
                <w:rFonts w:ascii="Calibri" w:hAnsi="Calibri" w:cs="Calibri"/>
                <w:sz w:val="23"/>
                <w:szCs w:val="23"/>
                <w:lang w:val="ru-RU"/>
              </w:rPr>
              <w:t>У смислу овог тарифног броја, сатом се сматра сваки цео и сваки започети сат</w:t>
            </w:r>
          </w:p>
          <w:p w:rsidR="00D21C6A" w:rsidRDefault="00D21C6A" w:rsidP="0089315E">
            <w:pPr>
              <w:widowControl w:val="0"/>
              <w:autoSpaceDE w:val="0"/>
            </w:pPr>
          </w:p>
        </w:tc>
      </w:tr>
      <w:tr w:rsidR="003D0C9C" w:rsidTr="0089315E">
        <w:tblPrEx>
          <w:tblCellMar>
            <w:left w:w="108" w:type="dxa"/>
            <w:right w:w="108" w:type="dxa"/>
          </w:tblCellMar>
        </w:tblPrEx>
        <w:trPr>
          <w:gridAfter w:val="1"/>
          <w:wAfter w:w="8" w:type="dxa"/>
          <w:trHeight w:val="23"/>
        </w:trPr>
        <w:tc>
          <w:tcPr>
            <w:tcW w:w="10144" w:type="dxa"/>
            <w:gridSpan w:val="6"/>
            <w:shd w:val="clear" w:color="auto" w:fill="auto"/>
          </w:tcPr>
          <w:p w:rsidR="003D0C9C" w:rsidRDefault="003D0C9C" w:rsidP="0089315E">
            <w:pPr>
              <w:widowControl w:val="0"/>
              <w:autoSpaceDE w:val="0"/>
              <w:jc w:val="center"/>
            </w:pPr>
            <w:r>
              <w:rPr>
                <w:rFonts w:ascii="Calibri" w:hAnsi="Calibri" w:cs="Calibri"/>
                <w:sz w:val="23"/>
                <w:szCs w:val="23"/>
              </w:rPr>
              <w:t>Тарифни број 6.</w:t>
            </w:r>
          </w:p>
        </w:tc>
      </w:tr>
      <w:tr w:rsidR="003D0C9C" w:rsidTr="0089315E">
        <w:tblPrEx>
          <w:tblCellMar>
            <w:left w:w="108" w:type="dxa"/>
            <w:right w:w="108" w:type="dxa"/>
          </w:tblCellMar>
        </w:tblPrEx>
        <w:trPr>
          <w:gridAfter w:val="1"/>
          <w:wAfter w:w="8" w:type="dxa"/>
          <w:trHeight w:val="23"/>
        </w:trPr>
        <w:tc>
          <w:tcPr>
            <w:tcW w:w="10144" w:type="dxa"/>
            <w:gridSpan w:val="6"/>
            <w:shd w:val="clear" w:color="auto" w:fill="auto"/>
          </w:tcPr>
          <w:p w:rsidR="003D0C9C" w:rsidRDefault="003D0C9C" w:rsidP="0089315E">
            <w:pPr>
              <w:widowControl w:val="0"/>
              <w:autoSpaceDE w:val="0"/>
            </w:pPr>
            <w:r>
              <w:rPr>
                <w:rFonts w:ascii="Calibri" w:hAnsi="Calibri" w:cs="Calibri"/>
                <w:sz w:val="23"/>
                <w:szCs w:val="23"/>
                <w:lang w:val="ru-RU"/>
              </w:rPr>
              <w:t>За оверу потписа физичког лица на исправи, осим уговора о промету непокретности, и то:</w:t>
            </w:r>
          </w:p>
        </w:tc>
      </w:tr>
      <w:tr w:rsidR="003D0C9C" w:rsidTr="0089315E">
        <w:tblPrEx>
          <w:tblCellMar>
            <w:left w:w="108" w:type="dxa"/>
            <w:right w:w="108" w:type="dxa"/>
          </w:tblCellMar>
        </w:tblPrEx>
        <w:trPr>
          <w:gridAfter w:val="1"/>
          <w:wAfter w:w="8" w:type="dxa"/>
          <w:trHeight w:val="23"/>
        </w:trPr>
        <w:tc>
          <w:tcPr>
            <w:tcW w:w="10144" w:type="dxa"/>
            <w:gridSpan w:val="6"/>
            <w:shd w:val="clear" w:color="auto" w:fill="auto"/>
          </w:tcPr>
          <w:p w:rsidR="003D0C9C" w:rsidRDefault="003D0C9C" w:rsidP="0089315E">
            <w:pPr>
              <w:widowControl w:val="0"/>
              <w:autoSpaceDE w:val="0"/>
            </w:pPr>
            <w:r>
              <w:rPr>
                <w:rFonts w:ascii="Calibri" w:hAnsi="Calibri" w:cs="Calibri"/>
                <w:sz w:val="23"/>
                <w:szCs w:val="23"/>
              </w:rPr>
              <w:t>1) на првом примерку исправе</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ЕУР</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23</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АУД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38</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ЦАД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36</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ДКК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172</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ЈПY</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3.720</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НОК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184</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СЕК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215</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ЦХФ</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37</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ГБП</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18</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rPr>
                <w:rFonts w:ascii="Calibri" w:hAnsi="Calibri" w:cs="Calibri"/>
                <w:sz w:val="23"/>
                <w:szCs w:val="23"/>
              </w:rPr>
            </w:pPr>
            <w:r>
              <w:rPr>
                <w:rFonts w:ascii="Calibri" w:hAnsi="Calibri" w:cs="Calibri"/>
                <w:sz w:val="23"/>
                <w:szCs w:val="23"/>
              </w:rPr>
              <w:t>УСД</w:t>
            </w:r>
          </w:p>
          <w:p w:rsidR="00D21C6A" w:rsidRDefault="00D21C6A" w:rsidP="0089315E">
            <w:pPr>
              <w:widowControl w:val="0"/>
              <w:autoSpaceDE w:val="0"/>
            </w:pP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36</w:t>
            </w:r>
          </w:p>
        </w:tc>
      </w:tr>
      <w:tr w:rsidR="003D0C9C" w:rsidTr="0089315E">
        <w:tblPrEx>
          <w:tblCellMar>
            <w:left w:w="108" w:type="dxa"/>
            <w:right w:w="108" w:type="dxa"/>
          </w:tblCellMar>
        </w:tblPrEx>
        <w:trPr>
          <w:gridAfter w:val="1"/>
          <w:wAfter w:w="8" w:type="dxa"/>
          <w:trHeight w:val="23"/>
        </w:trPr>
        <w:tc>
          <w:tcPr>
            <w:tcW w:w="10144" w:type="dxa"/>
            <w:gridSpan w:val="6"/>
            <w:shd w:val="clear" w:color="auto" w:fill="auto"/>
          </w:tcPr>
          <w:p w:rsidR="003D0C9C" w:rsidRDefault="003D0C9C" w:rsidP="0089315E">
            <w:pPr>
              <w:widowControl w:val="0"/>
              <w:autoSpaceDE w:val="0"/>
            </w:pPr>
            <w:r>
              <w:rPr>
                <w:rFonts w:ascii="Calibri" w:hAnsi="Calibri" w:cs="Calibri"/>
                <w:sz w:val="23"/>
                <w:szCs w:val="23"/>
              </w:rPr>
              <w:t>2) на другом примерку исправе</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ЕУР</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19</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АУД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32</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spacing w:line="280" w:lineRule="exact"/>
            </w:pPr>
            <w:r>
              <w:rPr>
                <w:rFonts w:ascii="Calibri" w:hAnsi="Calibri" w:cs="Calibri"/>
                <w:sz w:val="23"/>
                <w:szCs w:val="23"/>
              </w:rPr>
              <w:t>ЦАД</w:t>
            </w:r>
          </w:p>
        </w:tc>
        <w:tc>
          <w:tcPr>
            <w:tcW w:w="3071" w:type="dxa"/>
            <w:gridSpan w:val="4"/>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30</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spacing w:line="280" w:lineRule="exact"/>
            </w:pPr>
            <w:r>
              <w:rPr>
                <w:rFonts w:ascii="Calibri" w:hAnsi="Calibri" w:cs="Calibri"/>
                <w:sz w:val="23"/>
                <w:szCs w:val="23"/>
              </w:rPr>
              <w:t>ДКК</w:t>
            </w:r>
          </w:p>
        </w:tc>
        <w:tc>
          <w:tcPr>
            <w:tcW w:w="3071" w:type="dxa"/>
            <w:gridSpan w:val="4"/>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142</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spacing w:line="280" w:lineRule="exact"/>
            </w:pPr>
            <w:r>
              <w:rPr>
                <w:rFonts w:ascii="Calibri" w:hAnsi="Calibri" w:cs="Calibri"/>
                <w:sz w:val="23"/>
                <w:szCs w:val="23"/>
              </w:rPr>
              <w:t>ЈПY</w:t>
            </w:r>
          </w:p>
        </w:tc>
        <w:tc>
          <w:tcPr>
            <w:tcW w:w="3071" w:type="dxa"/>
            <w:gridSpan w:val="4"/>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3.073</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spacing w:line="280" w:lineRule="exact"/>
            </w:pPr>
            <w:r>
              <w:rPr>
                <w:rFonts w:ascii="Calibri" w:hAnsi="Calibri" w:cs="Calibri"/>
                <w:sz w:val="23"/>
                <w:szCs w:val="23"/>
              </w:rPr>
              <w:t>НОК</w:t>
            </w:r>
          </w:p>
        </w:tc>
        <w:tc>
          <w:tcPr>
            <w:tcW w:w="3071" w:type="dxa"/>
            <w:gridSpan w:val="4"/>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152</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spacing w:line="280" w:lineRule="exact"/>
            </w:pPr>
            <w:r>
              <w:rPr>
                <w:rFonts w:ascii="Calibri" w:hAnsi="Calibri" w:cs="Calibri"/>
                <w:sz w:val="23"/>
                <w:szCs w:val="23"/>
              </w:rPr>
              <w:t>СЕК</w:t>
            </w:r>
          </w:p>
        </w:tc>
        <w:tc>
          <w:tcPr>
            <w:tcW w:w="3071" w:type="dxa"/>
            <w:gridSpan w:val="4"/>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178</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ЦХФ</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31</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ГБП</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15</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rPr>
                <w:rFonts w:ascii="Calibri" w:hAnsi="Calibri" w:cs="Calibri"/>
                <w:sz w:val="23"/>
                <w:szCs w:val="23"/>
              </w:rPr>
            </w:pPr>
            <w:r>
              <w:rPr>
                <w:rFonts w:ascii="Calibri" w:hAnsi="Calibri" w:cs="Calibri"/>
                <w:sz w:val="23"/>
                <w:szCs w:val="23"/>
              </w:rPr>
              <w:t>УСД</w:t>
            </w:r>
          </w:p>
          <w:p w:rsidR="00D21C6A" w:rsidRDefault="00D21C6A" w:rsidP="0089315E">
            <w:pPr>
              <w:widowControl w:val="0"/>
              <w:autoSpaceDE w:val="0"/>
            </w:pP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30</w:t>
            </w:r>
          </w:p>
        </w:tc>
      </w:tr>
      <w:tr w:rsidR="003D0C9C" w:rsidTr="0089315E">
        <w:tblPrEx>
          <w:tblCellMar>
            <w:left w:w="108" w:type="dxa"/>
            <w:right w:w="108" w:type="dxa"/>
          </w:tblCellMar>
        </w:tblPrEx>
        <w:trPr>
          <w:gridAfter w:val="1"/>
          <w:wAfter w:w="8" w:type="dxa"/>
          <w:trHeight w:val="23"/>
        </w:trPr>
        <w:tc>
          <w:tcPr>
            <w:tcW w:w="10144" w:type="dxa"/>
            <w:gridSpan w:val="6"/>
            <w:shd w:val="clear" w:color="auto" w:fill="auto"/>
          </w:tcPr>
          <w:p w:rsidR="003D0C9C" w:rsidRDefault="003D0C9C" w:rsidP="0089315E">
            <w:pPr>
              <w:widowControl w:val="0"/>
              <w:autoSpaceDE w:val="0"/>
            </w:pPr>
            <w:r>
              <w:rPr>
                <w:rFonts w:ascii="Calibri" w:hAnsi="Calibri" w:cs="Calibri"/>
                <w:sz w:val="23"/>
                <w:szCs w:val="23"/>
                <w:lang w:val="ru-RU"/>
              </w:rPr>
              <w:t>3) на трећем и сваком наредном примерку исправе, по</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ЕУР</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11</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АУД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18</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ЦАД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17</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ДКК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82</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ЈПY</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1.779</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НОК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88</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СЕК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103</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ЦХФ</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18</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ГБП</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9</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УСД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17</w:t>
            </w:r>
          </w:p>
        </w:tc>
      </w:tr>
      <w:tr w:rsidR="003D0C9C" w:rsidTr="0089315E">
        <w:tblPrEx>
          <w:tblCellMar>
            <w:left w:w="108" w:type="dxa"/>
            <w:right w:w="108" w:type="dxa"/>
          </w:tblCellMar>
        </w:tblPrEx>
        <w:trPr>
          <w:gridAfter w:val="1"/>
          <w:wAfter w:w="8" w:type="dxa"/>
          <w:trHeight w:val="23"/>
        </w:trPr>
        <w:tc>
          <w:tcPr>
            <w:tcW w:w="10144" w:type="dxa"/>
            <w:gridSpan w:val="6"/>
            <w:shd w:val="clear" w:color="auto" w:fill="auto"/>
          </w:tcPr>
          <w:p w:rsidR="003D0C9C" w:rsidRDefault="003D0C9C" w:rsidP="0089315E">
            <w:pPr>
              <w:widowControl w:val="0"/>
              <w:autoSpaceDE w:val="0"/>
            </w:pPr>
            <w:r>
              <w:rPr>
                <w:rFonts w:ascii="Calibri" w:hAnsi="Calibri" w:cs="Calibri"/>
                <w:sz w:val="23"/>
                <w:szCs w:val="23"/>
                <w:lang w:val="ru-RU"/>
              </w:rPr>
              <w:t>За оверу потписа на захтев за:</w:t>
            </w:r>
          </w:p>
        </w:tc>
      </w:tr>
      <w:tr w:rsidR="003D0C9C" w:rsidTr="0089315E">
        <w:tblPrEx>
          <w:tblCellMar>
            <w:left w:w="108" w:type="dxa"/>
            <w:right w:w="108" w:type="dxa"/>
          </w:tblCellMar>
        </w:tblPrEx>
        <w:trPr>
          <w:gridAfter w:val="1"/>
          <w:wAfter w:w="8" w:type="dxa"/>
          <w:trHeight w:val="23"/>
        </w:trPr>
        <w:tc>
          <w:tcPr>
            <w:tcW w:w="10144" w:type="dxa"/>
            <w:gridSpan w:val="6"/>
            <w:shd w:val="clear" w:color="auto" w:fill="auto"/>
          </w:tcPr>
          <w:p w:rsidR="003D0C9C" w:rsidRDefault="003D0C9C" w:rsidP="0089315E">
            <w:pPr>
              <w:widowControl w:val="0"/>
              <w:autoSpaceDE w:val="0"/>
            </w:pPr>
            <w:r>
              <w:rPr>
                <w:rFonts w:ascii="Calibri" w:hAnsi="Calibri" w:cs="Calibri"/>
                <w:sz w:val="23"/>
                <w:szCs w:val="23"/>
              </w:rPr>
              <w:lastRenderedPageBreak/>
              <w:t>1) престанак држављанства Републике Србије</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ЕУР</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142</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АУД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237</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ЦАД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224</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ДКК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1.060</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ЈПY</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22.966</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НОК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1.133</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СЕК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1.329</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ЦХФ</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229</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ГБП</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112</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rPr>
                <w:rFonts w:ascii="Calibri" w:hAnsi="Calibri" w:cs="Calibri"/>
                <w:sz w:val="23"/>
                <w:szCs w:val="23"/>
              </w:rPr>
            </w:pPr>
            <w:r>
              <w:rPr>
                <w:rFonts w:ascii="Calibri" w:hAnsi="Calibri" w:cs="Calibri"/>
                <w:sz w:val="23"/>
                <w:szCs w:val="23"/>
              </w:rPr>
              <w:t>УСД</w:t>
            </w:r>
          </w:p>
          <w:p w:rsidR="00D21C6A" w:rsidRDefault="00D21C6A" w:rsidP="0089315E">
            <w:pPr>
              <w:widowControl w:val="0"/>
              <w:autoSpaceDE w:val="0"/>
            </w:pP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221</w:t>
            </w:r>
          </w:p>
        </w:tc>
      </w:tr>
      <w:tr w:rsidR="003D0C9C" w:rsidTr="0089315E">
        <w:tblPrEx>
          <w:tblCellMar>
            <w:left w:w="108" w:type="dxa"/>
            <w:right w:w="108" w:type="dxa"/>
          </w:tblCellMar>
        </w:tblPrEx>
        <w:trPr>
          <w:gridAfter w:val="1"/>
          <w:wAfter w:w="8" w:type="dxa"/>
          <w:trHeight w:val="23"/>
        </w:trPr>
        <w:tc>
          <w:tcPr>
            <w:tcW w:w="10144" w:type="dxa"/>
            <w:gridSpan w:val="6"/>
            <w:shd w:val="clear" w:color="auto" w:fill="auto"/>
          </w:tcPr>
          <w:p w:rsidR="003D0C9C" w:rsidRDefault="003D0C9C" w:rsidP="0089315E">
            <w:pPr>
              <w:widowControl w:val="0"/>
              <w:autoSpaceDE w:val="0"/>
            </w:pPr>
            <w:r>
              <w:rPr>
                <w:rFonts w:ascii="Calibri" w:hAnsi="Calibri" w:cs="Calibri"/>
                <w:sz w:val="23"/>
                <w:szCs w:val="23"/>
                <w:lang w:val="ru-RU"/>
              </w:rPr>
              <w:t>2) пријем у држављанство Републике Србије</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ЕУР</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23</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АУД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38</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ЦАД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36</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ДКК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172</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ЈПY</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3.720</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НОК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184</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СЕК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215</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ЦХФ</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37</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ГБП</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18</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rPr>
                <w:rFonts w:ascii="Calibri" w:hAnsi="Calibri" w:cs="Calibri"/>
                <w:sz w:val="23"/>
                <w:szCs w:val="23"/>
              </w:rPr>
            </w:pPr>
            <w:r>
              <w:rPr>
                <w:rFonts w:ascii="Calibri" w:hAnsi="Calibri" w:cs="Calibri"/>
                <w:sz w:val="23"/>
                <w:szCs w:val="23"/>
              </w:rPr>
              <w:t>УСД</w:t>
            </w:r>
          </w:p>
          <w:p w:rsidR="00D21C6A" w:rsidRDefault="00D21C6A" w:rsidP="0089315E">
            <w:pPr>
              <w:widowControl w:val="0"/>
              <w:autoSpaceDE w:val="0"/>
            </w:pP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36</w:t>
            </w:r>
          </w:p>
        </w:tc>
      </w:tr>
      <w:tr w:rsidR="003D0C9C" w:rsidTr="0089315E">
        <w:tblPrEx>
          <w:tblCellMar>
            <w:left w:w="108" w:type="dxa"/>
            <w:right w:w="108" w:type="dxa"/>
          </w:tblCellMar>
        </w:tblPrEx>
        <w:trPr>
          <w:gridAfter w:val="1"/>
          <w:wAfter w:w="8" w:type="dxa"/>
          <w:trHeight w:val="23"/>
        </w:trPr>
        <w:tc>
          <w:tcPr>
            <w:tcW w:w="10144" w:type="dxa"/>
            <w:gridSpan w:val="6"/>
            <w:shd w:val="clear" w:color="auto" w:fill="auto"/>
          </w:tcPr>
          <w:p w:rsidR="003D0C9C" w:rsidRDefault="003D0C9C" w:rsidP="0089315E">
            <w:pPr>
              <w:widowControl w:val="0"/>
              <w:autoSpaceDE w:val="0"/>
            </w:pPr>
            <w:r>
              <w:rPr>
                <w:rFonts w:ascii="Calibri" w:hAnsi="Calibri" w:cs="Calibri"/>
                <w:sz w:val="23"/>
                <w:szCs w:val="23"/>
                <w:lang w:val="ru-RU"/>
              </w:rPr>
              <w:t>За оверу фотокопије документа, и то:</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1) прве стране</w:t>
            </w:r>
          </w:p>
        </w:tc>
        <w:tc>
          <w:tcPr>
            <w:tcW w:w="3071" w:type="dxa"/>
            <w:gridSpan w:val="4"/>
            <w:shd w:val="clear" w:color="auto" w:fill="auto"/>
          </w:tcPr>
          <w:p w:rsidR="003D0C9C" w:rsidRDefault="003D0C9C" w:rsidP="0089315E">
            <w:pPr>
              <w:widowControl w:val="0"/>
              <w:autoSpaceDE w:val="0"/>
              <w:snapToGrid w:val="0"/>
              <w:jc w:val="right"/>
              <w:rPr>
                <w:rFonts w:ascii="Calibri" w:hAnsi="Calibri" w:cs="Calibri"/>
                <w:sz w:val="23"/>
                <w:szCs w:val="23"/>
              </w:rPr>
            </w:pP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ЕУР</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11</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АУД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18</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ЦАД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17</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ДКК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82</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ЈПY</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1.779</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НОК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88</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СЕК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103</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ЦХФ</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18</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ГБП</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9</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УСД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17</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2) сваке наредне стране, по</w:t>
            </w:r>
          </w:p>
        </w:tc>
        <w:tc>
          <w:tcPr>
            <w:tcW w:w="3071" w:type="dxa"/>
            <w:gridSpan w:val="4"/>
            <w:shd w:val="clear" w:color="auto" w:fill="auto"/>
          </w:tcPr>
          <w:p w:rsidR="003D0C9C" w:rsidRDefault="003D0C9C" w:rsidP="0089315E">
            <w:pPr>
              <w:widowControl w:val="0"/>
              <w:autoSpaceDE w:val="0"/>
              <w:snapToGrid w:val="0"/>
              <w:jc w:val="right"/>
              <w:rPr>
                <w:rFonts w:ascii="Calibri" w:hAnsi="Calibri" w:cs="Calibri"/>
                <w:sz w:val="23"/>
                <w:szCs w:val="23"/>
              </w:rPr>
            </w:pP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ЕУР</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8</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АУД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13</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ЦАД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13</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ДКК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60</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ЈПY</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1.294</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НОК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64</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СЕК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75</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ЦХФ</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13</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ГБП</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6</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lastRenderedPageBreak/>
              <w:t>УСД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12</w:t>
            </w:r>
          </w:p>
        </w:tc>
      </w:tr>
      <w:tr w:rsidR="003D0C9C" w:rsidTr="0089315E">
        <w:tblPrEx>
          <w:tblCellMar>
            <w:left w:w="108" w:type="dxa"/>
            <w:right w:w="108" w:type="dxa"/>
          </w:tblCellMar>
        </w:tblPrEx>
        <w:trPr>
          <w:gridAfter w:val="1"/>
          <w:wAfter w:w="8" w:type="dxa"/>
          <w:trHeight w:val="23"/>
        </w:trPr>
        <w:tc>
          <w:tcPr>
            <w:tcW w:w="10144" w:type="dxa"/>
            <w:gridSpan w:val="6"/>
            <w:shd w:val="clear" w:color="auto" w:fill="auto"/>
          </w:tcPr>
          <w:p w:rsidR="003D0C9C" w:rsidRDefault="003D0C9C" w:rsidP="0089315E">
            <w:pPr>
              <w:widowControl w:val="0"/>
              <w:autoSpaceDE w:val="0"/>
            </w:pPr>
            <w:r>
              <w:rPr>
                <w:rFonts w:ascii="Calibri" w:hAnsi="Calibri" w:cs="Calibri"/>
                <w:sz w:val="23"/>
                <w:szCs w:val="23"/>
                <w:lang w:val="ru-RU"/>
              </w:rPr>
              <w:t>За надоверу службеног потписа и печата на исправи</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ЕУР</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23</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АУД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38</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ЦАД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36</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ДКК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172</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ЈПY</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3.720</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НОК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184</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СЕК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215</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ЦХФ</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37</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ГБП</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18</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УСД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36</w:t>
            </w:r>
          </w:p>
        </w:tc>
      </w:tr>
      <w:tr w:rsidR="003D0C9C" w:rsidTr="0089315E">
        <w:tblPrEx>
          <w:tblCellMar>
            <w:left w:w="108" w:type="dxa"/>
            <w:right w:w="108" w:type="dxa"/>
          </w:tblCellMar>
        </w:tblPrEx>
        <w:trPr>
          <w:gridAfter w:val="1"/>
          <w:wAfter w:w="8" w:type="dxa"/>
          <w:trHeight w:val="23"/>
        </w:trPr>
        <w:tc>
          <w:tcPr>
            <w:tcW w:w="10144" w:type="dxa"/>
            <w:gridSpan w:val="6"/>
            <w:shd w:val="clear" w:color="auto" w:fill="auto"/>
          </w:tcPr>
          <w:p w:rsidR="003D0C9C" w:rsidRDefault="003D0C9C" w:rsidP="0089315E">
            <w:pPr>
              <w:widowControl w:val="0"/>
              <w:autoSpaceDE w:val="0"/>
              <w:jc w:val="center"/>
            </w:pPr>
            <w:r>
              <w:rPr>
                <w:rFonts w:ascii="Calibri" w:hAnsi="Calibri" w:cs="Calibri"/>
                <w:sz w:val="23"/>
                <w:szCs w:val="23"/>
              </w:rPr>
              <w:t>Тарифни број 7.</w:t>
            </w:r>
          </w:p>
        </w:tc>
      </w:tr>
      <w:tr w:rsidR="003D0C9C" w:rsidTr="0089315E">
        <w:tblPrEx>
          <w:tblCellMar>
            <w:left w:w="108" w:type="dxa"/>
            <w:right w:w="108" w:type="dxa"/>
          </w:tblCellMar>
        </w:tblPrEx>
        <w:trPr>
          <w:gridAfter w:val="1"/>
          <w:wAfter w:w="8" w:type="dxa"/>
          <w:trHeight w:val="23"/>
        </w:trPr>
        <w:tc>
          <w:tcPr>
            <w:tcW w:w="10144" w:type="dxa"/>
            <w:gridSpan w:val="6"/>
            <w:shd w:val="clear" w:color="auto" w:fill="auto"/>
          </w:tcPr>
          <w:p w:rsidR="003D0C9C" w:rsidRDefault="003D0C9C" w:rsidP="0089315E">
            <w:pPr>
              <w:widowControl w:val="0"/>
              <w:autoSpaceDE w:val="0"/>
              <w:jc w:val="center"/>
              <w:rPr>
                <w:rFonts w:ascii="Calibri" w:hAnsi="Calibri" w:cs="Calibri"/>
                <w:sz w:val="23"/>
                <w:szCs w:val="23"/>
              </w:rPr>
            </w:pPr>
            <w:r>
              <w:rPr>
                <w:rFonts w:ascii="Calibri" w:hAnsi="Calibri" w:cs="Calibri"/>
                <w:sz w:val="23"/>
                <w:szCs w:val="23"/>
              </w:rPr>
              <w:t xml:space="preserve">- брисан </w:t>
            </w:r>
            <w:r w:rsidR="00D21C6A">
              <w:rPr>
                <w:rFonts w:ascii="Calibri" w:hAnsi="Calibri" w:cs="Calibri"/>
                <w:sz w:val="23"/>
                <w:szCs w:val="23"/>
              </w:rPr>
              <w:t>–</w:t>
            </w:r>
          </w:p>
          <w:p w:rsidR="00D21C6A" w:rsidRDefault="00D21C6A" w:rsidP="0089315E">
            <w:pPr>
              <w:widowControl w:val="0"/>
              <w:autoSpaceDE w:val="0"/>
              <w:jc w:val="center"/>
            </w:pPr>
          </w:p>
        </w:tc>
      </w:tr>
      <w:tr w:rsidR="003D0C9C" w:rsidTr="0089315E">
        <w:tblPrEx>
          <w:tblCellMar>
            <w:left w:w="108" w:type="dxa"/>
            <w:right w:w="108" w:type="dxa"/>
          </w:tblCellMar>
        </w:tblPrEx>
        <w:trPr>
          <w:gridAfter w:val="1"/>
          <w:wAfter w:w="8" w:type="dxa"/>
          <w:trHeight w:val="23"/>
        </w:trPr>
        <w:tc>
          <w:tcPr>
            <w:tcW w:w="10144" w:type="dxa"/>
            <w:gridSpan w:val="6"/>
            <w:shd w:val="clear" w:color="auto" w:fill="auto"/>
          </w:tcPr>
          <w:p w:rsidR="003D0C9C" w:rsidRDefault="003D0C9C" w:rsidP="0089315E">
            <w:pPr>
              <w:widowControl w:val="0"/>
              <w:autoSpaceDE w:val="0"/>
              <w:jc w:val="center"/>
            </w:pPr>
            <w:r>
              <w:rPr>
                <w:rFonts w:ascii="Calibri" w:hAnsi="Calibri" w:cs="Calibri"/>
                <w:sz w:val="23"/>
                <w:szCs w:val="23"/>
              </w:rPr>
              <w:t>Тарифни број 8.</w:t>
            </w:r>
          </w:p>
        </w:tc>
      </w:tr>
      <w:tr w:rsidR="003D0C9C" w:rsidTr="0089315E">
        <w:tblPrEx>
          <w:tblCellMar>
            <w:left w:w="108" w:type="dxa"/>
            <w:right w:w="108" w:type="dxa"/>
          </w:tblCellMar>
        </w:tblPrEx>
        <w:trPr>
          <w:gridAfter w:val="1"/>
          <w:wAfter w:w="8" w:type="dxa"/>
          <w:trHeight w:val="23"/>
        </w:trPr>
        <w:tc>
          <w:tcPr>
            <w:tcW w:w="10144" w:type="dxa"/>
            <w:gridSpan w:val="6"/>
            <w:shd w:val="clear" w:color="auto" w:fill="auto"/>
          </w:tcPr>
          <w:p w:rsidR="003D0C9C" w:rsidRDefault="003D0C9C" w:rsidP="0089315E">
            <w:pPr>
              <w:widowControl w:val="0"/>
              <w:autoSpaceDE w:val="0"/>
              <w:jc w:val="center"/>
              <w:rPr>
                <w:rFonts w:ascii="Calibri" w:hAnsi="Calibri" w:cs="Calibri"/>
                <w:sz w:val="23"/>
                <w:szCs w:val="23"/>
              </w:rPr>
            </w:pPr>
            <w:r>
              <w:rPr>
                <w:rFonts w:ascii="Calibri" w:hAnsi="Calibri" w:cs="Calibri"/>
                <w:sz w:val="23"/>
                <w:szCs w:val="23"/>
              </w:rPr>
              <w:t xml:space="preserve">- брисан </w:t>
            </w:r>
            <w:r w:rsidR="00D21C6A">
              <w:rPr>
                <w:rFonts w:ascii="Calibri" w:hAnsi="Calibri" w:cs="Calibri"/>
                <w:sz w:val="23"/>
                <w:szCs w:val="23"/>
              </w:rPr>
              <w:t>–</w:t>
            </w:r>
          </w:p>
          <w:p w:rsidR="00D21C6A" w:rsidRDefault="00D21C6A" w:rsidP="0089315E">
            <w:pPr>
              <w:widowControl w:val="0"/>
              <w:autoSpaceDE w:val="0"/>
              <w:jc w:val="center"/>
            </w:pPr>
          </w:p>
        </w:tc>
      </w:tr>
      <w:tr w:rsidR="003D0C9C" w:rsidTr="0089315E">
        <w:tblPrEx>
          <w:tblCellMar>
            <w:left w:w="108" w:type="dxa"/>
            <w:right w:w="108" w:type="dxa"/>
          </w:tblCellMar>
        </w:tblPrEx>
        <w:trPr>
          <w:trHeight w:val="23"/>
        </w:trPr>
        <w:tc>
          <w:tcPr>
            <w:tcW w:w="10152" w:type="dxa"/>
            <w:gridSpan w:val="7"/>
            <w:shd w:val="clear" w:color="auto" w:fill="auto"/>
          </w:tcPr>
          <w:p w:rsidR="003D0C9C" w:rsidRDefault="003D0C9C" w:rsidP="0089315E">
            <w:pPr>
              <w:widowControl w:val="0"/>
              <w:overflowPunct w:val="0"/>
              <w:autoSpaceDE w:val="0"/>
              <w:spacing w:line="232" w:lineRule="auto"/>
              <w:jc w:val="center"/>
            </w:pPr>
            <w:r>
              <w:rPr>
                <w:rFonts w:ascii="Calibri" w:hAnsi="Calibri" w:cs="Calibri"/>
                <w:w w:val="97"/>
                <w:sz w:val="23"/>
                <w:szCs w:val="23"/>
                <w:lang w:val="ru-RU"/>
              </w:rPr>
              <w:t>Тарифни број 9.</w:t>
            </w:r>
          </w:p>
        </w:tc>
      </w:tr>
      <w:tr w:rsidR="003D0C9C" w:rsidTr="0089315E">
        <w:tblPrEx>
          <w:tblCellMar>
            <w:left w:w="108" w:type="dxa"/>
            <w:right w:w="108" w:type="dxa"/>
          </w:tblCellMar>
        </w:tblPrEx>
        <w:trPr>
          <w:trHeight w:val="23"/>
        </w:trPr>
        <w:tc>
          <w:tcPr>
            <w:tcW w:w="10152" w:type="dxa"/>
            <w:gridSpan w:val="7"/>
            <w:shd w:val="clear" w:color="auto" w:fill="auto"/>
          </w:tcPr>
          <w:p w:rsidR="003D0C9C" w:rsidRDefault="003D0C9C" w:rsidP="0089315E">
            <w:pPr>
              <w:widowControl w:val="0"/>
              <w:overflowPunct w:val="0"/>
              <w:autoSpaceDE w:val="0"/>
              <w:spacing w:line="204" w:lineRule="auto"/>
              <w:jc w:val="both"/>
            </w:pPr>
            <w:r>
              <w:rPr>
                <w:rFonts w:ascii="Calibri" w:hAnsi="Calibri" w:cs="Calibri"/>
                <w:w w:val="99"/>
                <w:sz w:val="23"/>
                <w:szCs w:val="23"/>
                <w:lang w:val="ru-RU"/>
              </w:rPr>
              <w:t>За путне исправе, односно за визе држављанима Републике Србије, и то за:</w:t>
            </w:r>
          </w:p>
        </w:tc>
      </w:tr>
      <w:tr w:rsidR="003D0C9C" w:rsidTr="0089315E">
        <w:tblPrEx>
          <w:tblCellMar>
            <w:left w:w="108" w:type="dxa"/>
            <w:right w:w="108" w:type="dxa"/>
          </w:tblCellMar>
        </w:tblPrEx>
        <w:trPr>
          <w:trHeight w:val="23"/>
        </w:trPr>
        <w:tc>
          <w:tcPr>
            <w:tcW w:w="10152" w:type="dxa"/>
            <w:gridSpan w:val="7"/>
            <w:shd w:val="clear" w:color="auto" w:fill="auto"/>
          </w:tcPr>
          <w:p w:rsidR="003D0C9C" w:rsidRDefault="003D0C9C" w:rsidP="0089315E">
            <w:pPr>
              <w:widowControl w:val="0"/>
              <w:overflowPunct w:val="0"/>
              <w:autoSpaceDE w:val="0"/>
              <w:spacing w:line="204" w:lineRule="auto"/>
              <w:jc w:val="both"/>
            </w:pPr>
            <w:r>
              <w:rPr>
                <w:rFonts w:ascii="Calibri" w:hAnsi="Calibri" w:cs="Calibri"/>
                <w:sz w:val="23"/>
                <w:szCs w:val="23"/>
              </w:rPr>
              <w:t>1) издавање путног листа</w:t>
            </w:r>
          </w:p>
          <w:p w:rsidR="003D0C9C" w:rsidRDefault="003D0C9C" w:rsidP="0089315E">
            <w:pPr>
              <w:widowControl w:val="0"/>
              <w:overflowPunct w:val="0"/>
              <w:autoSpaceDE w:val="0"/>
              <w:spacing w:line="232" w:lineRule="auto"/>
              <w:jc w:val="center"/>
              <w:rPr>
                <w:rFonts w:ascii="Calibri" w:hAnsi="Calibri" w:cs="Calibri"/>
                <w:w w:val="97"/>
                <w:sz w:val="23"/>
                <w:szCs w:val="23"/>
                <w:lang w:val="ru-RU"/>
              </w:rPr>
            </w:pPr>
          </w:p>
        </w:tc>
      </w:tr>
      <w:tr w:rsidR="003D0C9C" w:rsidTr="0089315E">
        <w:tblPrEx>
          <w:tblCellMar>
            <w:left w:w="108" w:type="dxa"/>
            <w:right w:w="108" w:type="dxa"/>
          </w:tblCellMar>
        </w:tblPrEx>
        <w:trPr>
          <w:trHeight w:val="23"/>
        </w:trPr>
        <w:tc>
          <w:tcPr>
            <w:tcW w:w="6200" w:type="dxa"/>
            <w:shd w:val="clear" w:color="auto" w:fill="auto"/>
          </w:tcPr>
          <w:p w:rsidR="003D0C9C" w:rsidRDefault="003D0C9C" w:rsidP="0089315E">
            <w:pPr>
              <w:widowControl w:val="0"/>
              <w:autoSpaceDE w:val="0"/>
              <w:ind w:left="300" w:hanging="300"/>
            </w:pPr>
            <w:r>
              <w:rPr>
                <w:rFonts w:ascii="Calibri" w:hAnsi="Calibri" w:cs="Calibri"/>
                <w:sz w:val="23"/>
                <w:szCs w:val="23"/>
              </w:rPr>
              <w:t>ЕУР</w:t>
            </w:r>
          </w:p>
        </w:tc>
        <w:tc>
          <w:tcPr>
            <w:tcW w:w="3952" w:type="dxa"/>
            <w:gridSpan w:val="6"/>
            <w:shd w:val="clear" w:color="auto" w:fill="auto"/>
          </w:tcPr>
          <w:p w:rsidR="003D0C9C" w:rsidRDefault="003D0C9C" w:rsidP="0089315E">
            <w:pPr>
              <w:widowControl w:val="0"/>
              <w:autoSpaceDE w:val="0"/>
              <w:ind w:left="300" w:hanging="300"/>
              <w:jc w:val="right"/>
            </w:pPr>
            <w:r>
              <w:rPr>
                <w:rFonts w:ascii="Calibri" w:hAnsi="Calibri" w:cs="Calibri"/>
                <w:sz w:val="23"/>
                <w:szCs w:val="23"/>
                <w:lang w:val="sr-Cyrl-CS"/>
              </w:rPr>
              <w:t>20</w:t>
            </w:r>
          </w:p>
        </w:tc>
      </w:tr>
      <w:tr w:rsidR="003D0C9C" w:rsidTr="0089315E">
        <w:tblPrEx>
          <w:tblCellMar>
            <w:left w:w="108" w:type="dxa"/>
            <w:right w:w="108" w:type="dxa"/>
          </w:tblCellMar>
        </w:tblPrEx>
        <w:trPr>
          <w:trHeight w:val="23"/>
        </w:trPr>
        <w:tc>
          <w:tcPr>
            <w:tcW w:w="6200" w:type="dxa"/>
            <w:shd w:val="clear" w:color="auto" w:fill="auto"/>
          </w:tcPr>
          <w:p w:rsidR="003D0C9C" w:rsidRDefault="003D0C9C" w:rsidP="0089315E">
            <w:pPr>
              <w:widowControl w:val="0"/>
              <w:autoSpaceDE w:val="0"/>
              <w:ind w:left="300" w:hanging="300"/>
            </w:pPr>
            <w:r>
              <w:rPr>
                <w:rFonts w:ascii="Calibri" w:hAnsi="Calibri" w:cs="Calibri"/>
                <w:sz w:val="23"/>
                <w:szCs w:val="23"/>
              </w:rPr>
              <w:t>АУД</w:t>
            </w:r>
          </w:p>
        </w:tc>
        <w:tc>
          <w:tcPr>
            <w:tcW w:w="3952" w:type="dxa"/>
            <w:gridSpan w:val="6"/>
            <w:shd w:val="clear" w:color="auto" w:fill="auto"/>
          </w:tcPr>
          <w:p w:rsidR="003D0C9C" w:rsidRDefault="003D0C9C" w:rsidP="0089315E">
            <w:pPr>
              <w:widowControl w:val="0"/>
              <w:autoSpaceDE w:val="0"/>
              <w:ind w:left="300" w:hanging="300"/>
              <w:jc w:val="right"/>
            </w:pPr>
            <w:r>
              <w:rPr>
                <w:rFonts w:ascii="Calibri" w:hAnsi="Calibri" w:cs="Calibri"/>
                <w:sz w:val="23"/>
                <w:szCs w:val="23"/>
                <w:lang w:val="sr-Cyrl-CS"/>
              </w:rPr>
              <w:t>33</w:t>
            </w:r>
          </w:p>
        </w:tc>
      </w:tr>
      <w:tr w:rsidR="003D0C9C" w:rsidTr="0089315E">
        <w:tblPrEx>
          <w:tblCellMar>
            <w:left w:w="108" w:type="dxa"/>
            <w:right w:w="108" w:type="dxa"/>
          </w:tblCellMar>
        </w:tblPrEx>
        <w:trPr>
          <w:trHeight w:val="23"/>
        </w:trPr>
        <w:tc>
          <w:tcPr>
            <w:tcW w:w="6200" w:type="dxa"/>
            <w:shd w:val="clear" w:color="auto" w:fill="auto"/>
          </w:tcPr>
          <w:p w:rsidR="003D0C9C" w:rsidRDefault="003D0C9C" w:rsidP="0089315E">
            <w:pPr>
              <w:widowControl w:val="0"/>
              <w:autoSpaceDE w:val="0"/>
              <w:ind w:left="300" w:hanging="300"/>
            </w:pPr>
            <w:r>
              <w:rPr>
                <w:rFonts w:ascii="Calibri" w:hAnsi="Calibri" w:cs="Calibri"/>
                <w:sz w:val="23"/>
                <w:szCs w:val="23"/>
              </w:rPr>
              <w:t>ЦАД</w:t>
            </w:r>
          </w:p>
        </w:tc>
        <w:tc>
          <w:tcPr>
            <w:tcW w:w="3952" w:type="dxa"/>
            <w:gridSpan w:val="6"/>
            <w:shd w:val="clear" w:color="auto" w:fill="auto"/>
          </w:tcPr>
          <w:p w:rsidR="003D0C9C" w:rsidRDefault="003D0C9C" w:rsidP="0089315E">
            <w:pPr>
              <w:widowControl w:val="0"/>
              <w:autoSpaceDE w:val="0"/>
              <w:ind w:left="300" w:hanging="300"/>
              <w:jc w:val="right"/>
            </w:pPr>
            <w:r>
              <w:rPr>
                <w:rFonts w:ascii="Calibri" w:hAnsi="Calibri" w:cs="Calibri"/>
                <w:sz w:val="23"/>
                <w:szCs w:val="23"/>
                <w:lang w:val="sr-Cyrl-CS"/>
              </w:rPr>
              <w:t>32</w:t>
            </w:r>
          </w:p>
        </w:tc>
      </w:tr>
      <w:tr w:rsidR="003D0C9C" w:rsidTr="0089315E">
        <w:tblPrEx>
          <w:tblCellMar>
            <w:left w:w="108" w:type="dxa"/>
            <w:right w:w="108" w:type="dxa"/>
          </w:tblCellMar>
        </w:tblPrEx>
        <w:trPr>
          <w:trHeight w:val="23"/>
        </w:trPr>
        <w:tc>
          <w:tcPr>
            <w:tcW w:w="6200" w:type="dxa"/>
            <w:shd w:val="clear" w:color="auto" w:fill="auto"/>
          </w:tcPr>
          <w:p w:rsidR="003D0C9C" w:rsidRDefault="003D0C9C" w:rsidP="0089315E">
            <w:pPr>
              <w:widowControl w:val="0"/>
              <w:autoSpaceDE w:val="0"/>
              <w:ind w:left="300" w:hanging="300"/>
            </w:pPr>
            <w:r>
              <w:rPr>
                <w:rFonts w:ascii="Calibri" w:hAnsi="Calibri" w:cs="Calibri"/>
                <w:sz w:val="23"/>
                <w:szCs w:val="23"/>
              </w:rPr>
              <w:t>ДКК</w:t>
            </w:r>
          </w:p>
        </w:tc>
        <w:tc>
          <w:tcPr>
            <w:tcW w:w="3952" w:type="dxa"/>
            <w:gridSpan w:val="6"/>
            <w:shd w:val="clear" w:color="auto" w:fill="auto"/>
          </w:tcPr>
          <w:p w:rsidR="003D0C9C" w:rsidRDefault="003D0C9C" w:rsidP="0089315E">
            <w:pPr>
              <w:widowControl w:val="0"/>
              <w:autoSpaceDE w:val="0"/>
              <w:ind w:left="300" w:hanging="300"/>
              <w:jc w:val="right"/>
            </w:pPr>
            <w:r>
              <w:rPr>
                <w:rFonts w:ascii="Calibri" w:hAnsi="Calibri" w:cs="Calibri"/>
                <w:sz w:val="23"/>
                <w:szCs w:val="23"/>
                <w:lang w:val="sr-Cyrl-CS"/>
              </w:rPr>
              <w:t>149</w:t>
            </w:r>
          </w:p>
        </w:tc>
      </w:tr>
      <w:tr w:rsidR="003D0C9C" w:rsidTr="0089315E">
        <w:tblPrEx>
          <w:tblCellMar>
            <w:left w:w="108" w:type="dxa"/>
            <w:right w:w="108" w:type="dxa"/>
          </w:tblCellMar>
        </w:tblPrEx>
        <w:trPr>
          <w:trHeight w:val="23"/>
        </w:trPr>
        <w:tc>
          <w:tcPr>
            <w:tcW w:w="6200" w:type="dxa"/>
            <w:shd w:val="clear" w:color="auto" w:fill="auto"/>
          </w:tcPr>
          <w:p w:rsidR="003D0C9C" w:rsidRDefault="003D0C9C" w:rsidP="0089315E">
            <w:pPr>
              <w:widowControl w:val="0"/>
              <w:autoSpaceDE w:val="0"/>
              <w:ind w:left="300" w:hanging="300"/>
            </w:pPr>
            <w:r>
              <w:rPr>
                <w:rFonts w:ascii="Calibri" w:hAnsi="Calibri" w:cs="Calibri"/>
                <w:sz w:val="23"/>
                <w:szCs w:val="23"/>
              </w:rPr>
              <w:t>ЈПY</w:t>
            </w:r>
          </w:p>
        </w:tc>
        <w:tc>
          <w:tcPr>
            <w:tcW w:w="3952" w:type="dxa"/>
            <w:gridSpan w:val="6"/>
            <w:shd w:val="clear" w:color="auto" w:fill="auto"/>
          </w:tcPr>
          <w:p w:rsidR="003D0C9C" w:rsidRDefault="003D0C9C" w:rsidP="0089315E">
            <w:pPr>
              <w:widowControl w:val="0"/>
              <w:autoSpaceDE w:val="0"/>
              <w:ind w:left="300" w:hanging="300"/>
              <w:jc w:val="right"/>
            </w:pPr>
            <w:r>
              <w:rPr>
                <w:rFonts w:ascii="Calibri" w:hAnsi="Calibri" w:cs="Calibri"/>
                <w:sz w:val="23"/>
                <w:szCs w:val="23"/>
                <w:lang w:val="sr-Cyrl-CS"/>
              </w:rPr>
              <w:t>3.235</w:t>
            </w:r>
          </w:p>
        </w:tc>
      </w:tr>
      <w:tr w:rsidR="003D0C9C" w:rsidTr="0089315E">
        <w:tblPrEx>
          <w:tblCellMar>
            <w:left w:w="108" w:type="dxa"/>
            <w:right w:w="108" w:type="dxa"/>
          </w:tblCellMar>
        </w:tblPrEx>
        <w:trPr>
          <w:trHeight w:val="23"/>
        </w:trPr>
        <w:tc>
          <w:tcPr>
            <w:tcW w:w="6200" w:type="dxa"/>
            <w:shd w:val="clear" w:color="auto" w:fill="auto"/>
          </w:tcPr>
          <w:p w:rsidR="003D0C9C" w:rsidRDefault="003D0C9C" w:rsidP="0089315E">
            <w:pPr>
              <w:widowControl w:val="0"/>
              <w:autoSpaceDE w:val="0"/>
              <w:ind w:left="300" w:hanging="300"/>
            </w:pPr>
            <w:r>
              <w:rPr>
                <w:rFonts w:ascii="Calibri" w:hAnsi="Calibri" w:cs="Calibri"/>
                <w:sz w:val="23"/>
                <w:szCs w:val="23"/>
              </w:rPr>
              <w:t>НОК</w:t>
            </w:r>
          </w:p>
        </w:tc>
        <w:tc>
          <w:tcPr>
            <w:tcW w:w="3952" w:type="dxa"/>
            <w:gridSpan w:val="6"/>
            <w:shd w:val="clear" w:color="auto" w:fill="auto"/>
          </w:tcPr>
          <w:p w:rsidR="003D0C9C" w:rsidRDefault="003D0C9C" w:rsidP="0089315E">
            <w:pPr>
              <w:widowControl w:val="0"/>
              <w:autoSpaceDE w:val="0"/>
              <w:ind w:left="300" w:hanging="300"/>
              <w:jc w:val="right"/>
            </w:pPr>
            <w:r>
              <w:rPr>
                <w:rFonts w:ascii="Calibri" w:hAnsi="Calibri" w:cs="Calibri"/>
                <w:sz w:val="23"/>
                <w:szCs w:val="23"/>
                <w:lang w:val="sr-Cyrl-CS"/>
              </w:rPr>
              <w:t>160</w:t>
            </w:r>
          </w:p>
        </w:tc>
      </w:tr>
      <w:tr w:rsidR="003D0C9C" w:rsidTr="0089315E">
        <w:tblPrEx>
          <w:tblCellMar>
            <w:left w:w="108" w:type="dxa"/>
            <w:right w:w="108" w:type="dxa"/>
          </w:tblCellMar>
        </w:tblPrEx>
        <w:trPr>
          <w:trHeight w:val="23"/>
        </w:trPr>
        <w:tc>
          <w:tcPr>
            <w:tcW w:w="6200" w:type="dxa"/>
            <w:shd w:val="clear" w:color="auto" w:fill="auto"/>
          </w:tcPr>
          <w:p w:rsidR="003D0C9C" w:rsidRDefault="003D0C9C" w:rsidP="0089315E">
            <w:pPr>
              <w:widowControl w:val="0"/>
              <w:autoSpaceDE w:val="0"/>
              <w:ind w:left="300" w:hanging="300"/>
            </w:pPr>
            <w:r>
              <w:rPr>
                <w:rFonts w:ascii="Calibri" w:hAnsi="Calibri" w:cs="Calibri"/>
                <w:sz w:val="23"/>
                <w:szCs w:val="23"/>
              </w:rPr>
              <w:t>СЕК</w:t>
            </w:r>
          </w:p>
        </w:tc>
        <w:tc>
          <w:tcPr>
            <w:tcW w:w="3952" w:type="dxa"/>
            <w:gridSpan w:val="6"/>
            <w:shd w:val="clear" w:color="auto" w:fill="auto"/>
          </w:tcPr>
          <w:p w:rsidR="003D0C9C" w:rsidRDefault="003D0C9C" w:rsidP="0089315E">
            <w:pPr>
              <w:widowControl w:val="0"/>
              <w:autoSpaceDE w:val="0"/>
              <w:ind w:left="300" w:hanging="300"/>
              <w:jc w:val="right"/>
            </w:pPr>
            <w:r>
              <w:rPr>
                <w:rFonts w:ascii="Calibri" w:hAnsi="Calibri" w:cs="Calibri"/>
                <w:sz w:val="23"/>
                <w:szCs w:val="23"/>
                <w:lang w:val="sr-Cyrl-CS"/>
              </w:rPr>
              <w:t>187</w:t>
            </w:r>
          </w:p>
        </w:tc>
      </w:tr>
      <w:tr w:rsidR="003D0C9C" w:rsidTr="0089315E">
        <w:tblPrEx>
          <w:tblCellMar>
            <w:left w:w="108" w:type="dxa"/>
            <w:right w:w="108" w:type="dxa"/>
          </w:tblCellMar>
        </w:tblPrEx>
        <w:trPr>
          <w:trHeight w:val="23"/>
        </w:trPr>
        <w:tc>
          <w:tcPr>
            <w:tcW w:w="6200" w:type="dxa"/>
            <w:shd w:val="clear" w:color="auto" w:fill="auto"/>
          </w:tcPr>
          <w:p w:rsidR="003D0C9C" w:rsidRDefault="003D0C9C" w:rsidP="0089315E">
            <w:pPr>
              <w:widowControl w:val="0"/>
              <w:autoSpaceDE w:val="0"/>
              <w:spacing w:line="280" w:lineRule="exact"/>
              <w:ind w:left="300" w:hanging="300"/>
            </w:pPr>
            <w:r>
              <w:rPr>
                <w:rFonts w:ascii="Calibri" w:hAnsi="Calibri" w:cs="Calibri"/>
                <w:sz w:val="23"/>
                <w:szCs w:val="23"/>
              </w:rPr>
              <w:t>ЦХФ</w:t>
            </w:r>
          </w:p>
        </w:tc>
        <w:tc>
          <w:tcPr>
            <w:tcW w:w="3952" w:type="dxa"/>
            <w:gridSpan w:val="6"/>
            <w:shd w:val="clear" w:color="auto" w:fill="auto"/>
          </w:tcPr>
          <w:p w:rsidR="003D0C9C" w:rsidRDefault="003D0C9C" w:rsidP="0089315E">
            <w:pPr>
              <w:widowControl w:val="0"/>
              <w:autoSpaceDE w:val="0"/>
              <w:spacing w:line="280" w:lineRule="exact"/>
              <w:ind w:left="300" w:hanging="300"/>
              <w:jc w:val="right"/>
            </w:pPr>
            <w:r>
              <w:rPr>
                <w:rFonts w:ascii="Calibri" w:hAnsi="Calibri" w:cs="Calibri"/>
                <w:sz w:val="23"/>
                <w:szCs w:val="23"/>
                <w:lang w:val="sr-Cyrl-CS"/>
              </w:rPr>
              <w:t>32</w:t>
            </w:r>
          </w:p>
        </w:tc>
      </w:tr>
      <w:tr w:rsidR="003D0C9C" w:rsidTr="0089315E">
        <w:tblPrEx>
          <w:tblCellMar>
            <w:left w:w="108" w:type="dxa"/>
            <w:right w:w="108" w:type="dxa"/>
          </w:tblCellMar>
        </w:tblPrEx>
        <w:trPr>
          <w:trHeight w:val="23"/>
        </w:trPr>
        <w:tc>
          <w:tcPr>
            <w:tcW w:w="6200" w:type="dxa"/>
            <w:shd w:val="clear" w:color="auto" w:fill="auto"/>
          </w:tcPr>
          <w:p w:rsidR="003D0C9C" w:rsidRDefault="003D0C9C" w:rsidP="0089315E">
            <w:pPr>
              <w:widowControl w:val="0"/>
              <w:autoSpaceDE w:val="0"/>
              <w:spacing w:line="280" w:lineRule="exact"/>
              <w:ind w:left="300" w:hanging="300"/>
            </w:pPr>
            <w:r>
              <w:rPr>
                <w:rFonts w:ascii="Calibri" w:hAnsi="Calibri" w:cs="Calibri"/>
                <w:sz w:val="23"/>
                <w:szCs w:val="23"/>
              </w:rPr>
              <w:t>ГБП</w:t>
            </w:r>
          </w:p>
        </w:tc>
        <w:tc>
          <w:tcPr>
            <w:tcW w:w="3952" w:type="dxa"/>
            <w:gridSpan w:val="6"/>
            <w:shd w:val="clear" w:color="auto" w:fill="auto"/>
          </w:tcPr>
          <w:p w:rsidR="003D0C9C" w:rsidRDefault="003D0C9C" w:rsidP="0089315E">
            <w:pPr>
              <w:widowControl w:val="0"/>
              <w:autoSpaceDE w:val="0"/>
              <w:spacing w:line="280" w:lineRule="exact"/>
              <w:ind w:left="300" w:hanging="300"/>
              <w:jc w:val="right"/>
            </w:pPr>
            <w:r>
              <w:rPr>
                <w:rFonts w:ascii="Calibri" w:hAnsi="Calibri" w:cs="Calibri"/>
                <w:sz w:val="23"/>
                <w:szCs w:val="23"/>
                <w:lang w:val="sr-Cyrl-CS"/>
              </w:rPr>
              <w:t>16</w:t>
            </w:r>
          </w:p>
        </w:tc>
      </w:tr>
      <w:tr w:rsidR="003D0C9C" w:rsidTr="0089315E">
        <w:tblPrEx>
          <w:tblCellMar>
            <w:left w:w="108" w:type="dxa"/>
            <w:right w:w="108" w:type="dxa"/>
          </w:tblCellMar>
        </w:tblPrEx>
        <w:trPr>
          <w:trHeight w:val="23"/>
        </w:trPr>
        <w:tc>
          <w:tcPr>
            <w:tcW w:w="6200" w:type="dxa"/>
            <w:shd w:val="clear" w:color="auto" w:fill="auto"/>
          </w:tcPr>
          <w:p w:rsidR="003D0C9C" w:rsidRDefault="003D0C9C" w:rsidP="0089315E">
            <w:pPr>
              <w:widowControl w:val="0"/>
              <w:autoSpaceDE w:val="0"/>
              <w:spacing w:line="280" w:lineRule="exact"/>
              <w:ind w:left="300" w:hanging="300"/>
              <w:rPr>
                <w:rFonts w:ascii="Calibri" w:hAnsi="Calibri" w:cs="Calibri"/>
                <w:sz w:val="23"/>
                <w:szCs w:val="23"/>
              </w:rPr>
            </w:pPr>
            <w:r>
              <w:rPr>
                <w:rFonts w:ascii="Calibri" w:hAnsi="Calibri" w:cs="Calibri"/>
                <w:sz w:val="23"/>
                <w:szCs w:val="23"/>
              </w:rPr>
              <w:t>УСД</w:t>
            </w:r>
          </w:p>
          <w:p w:rsidR="00D21C6A" w:rsidRDefault="00D21C6A" w:rsidP="0089315E">
            <w:pPr>
              <w:widowControl w:val="0"/>
              <w:autoSpaceDE w:val="0"/>
              <w:spacing w:line="280" w:lineRule="exact"/>
              <w:ind w:left="300" w:hanging="300"/>
            </w:pPr>
          </w:p>
        </w:tc>
        <w:tc>
          <w:tcPr>
            <w:tcW w:w="3952" w:type="dxa"/>
            <w:gridSpan w:val="6"/>
            <w:shd w:val="clear" w:color="auto" w:fill="auto"/>
          </w:tcPr>
          <w:p w:rsidR="003D0C9C" w:rsidRDefault="003D0C9C" w:rsidP="0089315E">
            <w:pPr>
              <w:widowControl w:val="0"/>
              <w:autoSpaceDE w:val="0"/>
              <w:spacing w:line="280" w:lineRule="exact"/>
              <w:ind w:left="300" w:hanging="300"/>
              <w:jc w:val="right"/>
            </w:pPr>
            <w:r>
              <w:rPr>
                <w:rFonts w:ascii="Calibri" w:hAnsi="Calibri" w:cs="Calibri"/>
                <w:sz w:val="23"/>
                <w:szCs w:val="23"/>
                <w:lang w:val="sr-Cyrl-CS"/>
              </w:rPr>
              <w:t>31</w:t>
            </w:r>
          </w:p>
        </w:tc>
      </w:tr>
    </w:tbl>
    <w:p w:rsidR="003D0C9C" w:rsidRDefault="003D0C9C" w:rsidP="003D0C9C">
      <w:pPr>
        <w:widowControl w:val="0"/>
        <w:overflowPunct w:val="0"/>
        <w:autoSpaceDE w:val="0"/>
        <w:spacing w:line="213" w:lineRule="auto"/>
        <w:ind w:right="1820"/>
      </w:pPr>
      <w:r>
        <w:rPr>
          <w:rFonts w:ascii="Calibri" w:hAnsi="Calibri" w:cs="Calibri"/>
          <w:sz w:val="23"/>
          <w:szCs w:val="23"/>
          <w:lang w:val="ru-RU"/>
        </w:rPr>
        <w:t xml:space="preserve">2) </w:t>
      </w:r>
      <w:r>
        <w:rPr>
          <w:rFonts w:ascii="Calibri" w:hAnsi="Calibri" w:cs="Calibri"/>
          <w:b/>
          <w:bCs/>
          <w:sz w:val="23"/>
          <w:szCs w:val="23"/>
          <w:lang w:val="ru-RU"/>
        </w:rPr>
        <w:t>-</w:t>
      </w:r>
      <w:r>
        <w:rPr>
          <w:rFonts w:ascii="Calibri" w:hAnsi="Calibri" w:cs="Calibri"/>
          <w:sz w:val="23"/>
          <w:szCs w:val="23"/>
          <w:lang w:val="ru-RU"/>
        </w:rPr>
        <w:t xml:space="preserve"> брисана </w:t>
      </w:r>
      <w:r>
        <w:rPr>
          <w:rFonts w:ascii="Calibri" w:hAnsi="Calibri" w:cs="Calibri"/>
          <w:b/>
          <w:bCs/>
          <w:sz w:val="23"/>
          <w:szCs w:val="23"/>
          <w:lang w:val="ru-RU"/>
        </w:rPr>
        <w:t>–</w:t>
      </w:r>
    </w:p>
    <w:p w:rsidR="003D0C9C" w:rsidRDefault="003D0C9C" w:rsidP="003D0C9C">
      <w:pPr>
        <w:widowControl w:val="0"/>
        <w:overflowPunct w:val="0"/>
        <w:autoSpaceDE w:val="0"/>
        <w:spacing w:line="213" w:lineRule="auto"/>
        <w:ind w:right="1820"/>
        <w:rPr>
          <w:rFonts w:ascii="Calibri" w:hAnsi="Calibri" w:cs="Calibri"/>
          <w:sz w:val="23"/>
          <w:szCs w:val="23"/>
          <w:lang w:val="ru-RU"/>
        </w:rPr>
      </w:pPr>
      <w:r>
        <w:rPr>
          <w:rFonts w:ascii="Calibri" w:hAnsi="Calibri" w:cs="Calibri"/>
          <w:sz w:val="23"/>
          <w:szCs w:val="23"/>
          <w:lang w:val="ru-RU"/>
        </w:rPr>
        <w:t>За путне исправе, односно за визе страним држављанима, и то за:</w:t>
      </w:r>
    </w:p>
    <w:p w:rsidR="00D21C6A" w:rsidRDefault="00D21C6A" w:rsidP="003D0C9C">
      <w:pPr>
        <w:widowControl w:val="0"/>
        <w:overflowPunct w:val="0"/>
        <w:autoSpaceDE w:val="0"/>
        <w:spacing w:line="213" w:lineRule="auto"/>
        <w:ind w:right="1820"/>
      </w:pPr>
    </w:p>
    <w:p w:rsidR="003D0C9C" w:rsidRDefault="003D0C9C" w:rsidP="003D0C9C">
      <w:pPr>
        <w:widowControl w:val="0"/>
        <w:overflowPunct w:val="0"/>
        <w:autoSpaceDE w:val="0"/>
        <w:spacing w:line="213" w:lineRule="auto"/>
        <w:ind w:right="1820"/>
      </w:pPr>
      <w:r>
        <w:rPr>
          <w:rFonts w:ascii="Calibri" w:hAnsi="Calibri" w:cs="Calibri"/>
          <w:sz w:val="23"/>
          <w:szCs w:val="23"/>
          <w:lang w:val="sr-Cyrl-CS"/>
        </w:rPr>
        <w:t>1) издавање путног листа за странце</w:t>
      </w:r>
    </w:p>
    <w:tbl>
      <w:tblPr>
        <w:tblW w:w="4850" w:type="pct"/>
        <w:tblLayout w:type="fixed"/>
        <w:tblLook w:val="0000" w:firstRow="0" w:lastRow="0" w:firstColumn="0" w:lastColumn="0" w:noHBand="0" w:noVBand="0"/>
      </w:tblPr>
      <w:tblGrid>
        <w:gridCol w:w="5374"/>
        <w:gridCol w:w="3705"/>
      </w:tblGrid>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ЕУР</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20</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АУД</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33</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ЦАД</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32</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ДКК</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149</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ЈПY</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3.235</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НОК</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160</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СЕК</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187</w:t>
            </w:r>
          </w:p>
        </w:tc>
      </w:tr>
      <w:tr w:rsidR="003D0C9C" w:rsidTr="0089315E">
        <w:trPr>
          <w:trHeight w:val="23"/>
        </w:trPr>
        <w:tc>
          <w:tcPr>
            <w:tcW w:w="6015" w:type="dxa"/>
            <w:shd w:val="clear" w:color="auto" w:fill="auto"/>
          </w:tcPr>
          <w:p w:rsidR="003D0C9C" w:rsidRDefault="003D0C9C" w:rsidP="0089315E">
            <w:pPr>
              <w:widowControl w:val="0"/>
              <w:autoSpaceDE w:val="0"/>
              <w:spacing w:line="280" w:lineRule="exact"/>
            </w:pPr>
            <w:r>
              <w:rPr>
                <w:rFonts w:ascii="Calibri" w:hAnsi="Calibri" w:cs="Calibri"/>
                <w:sz w:val="23"/>
                <w:szCs w:val="23"/>
              </w:rPr>
              <w:t>ЦХФ</w:t>
            </w:r>
          </w:p>
        </w:tc>
        <w:tc>
          <w:tcPr>
            <w:tcW w:w="4137"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lang w:val="sr-Cyrl-CS"/>
              </w:rPr>
              <w:t>32</w:t>
            </w:r>
          </w:p>
        </w:tc>
      </w:tr>
      <w:tr w:rsidR="003D0C9C" w:rsidTr="0089315E">
        <w:trPr>
          <w:trHeight w:val="23"/>
        </w:trPr>
        <w:tc>
          <w:tcPr>
            <w:tcW w:w="6015" w:type="dxa"/>
            <w:shd w:val="clear" w:color="auto" w:fill="auto"/>
          </w:tcPr>
          <w:p w:rsidR="003D0C9C" w:rsidRDefault="003D0C9C" w:rsidP="0089315E">
            <w:pPr>
              <w:widowControl w:val="0"/>
              <w:autoSpaceDE w:val="0"/>
              <w:spacing w:line="280" w:lineRule="exact"/>
            </w:pPr>
            <w:r>
              <w:rPr>
                <w:rFonts w:ascii="Calibri" w:hAnsi="Calibri" w:cs="Calibri"/>
                <w:sz w:val="23"/>
                <w:szCs w:val="23"/>
              </w:rPr>
              <w:t>ГБП</w:t>
            </w:r>
          </w:p>
        </w:tc>
        <w:tc>
          <w:tcPr>
            <w:tcW w:w="4137"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lang w:val="sr-Cyrl-CS"/>
              </w:rPr>
              <w:t>16</w:t>
            </w:r>
          </w:p>
        </w:tc>
      </w:tr>
      <w:tr w:rsidR="003D0C9C" w:rsidTr="0089315E">
        <w:trPr>
          <w:trHeight w:val="23"/>
        </w:trPr>
        <w:tc>
          <w:tcPr>
            <w:tcW w:w="6015" w:type="dxa"/>
            <w:shd w:val="clear" w:color="auto" w:fill="auto"/>
          </w:tcPr>
          <w:p w:rsidR="003D0C9C" w:rsidRDefault="003D0C9C" w:rsidP="0089315E">
            <w:pPr>
              <w:widowControl w:val="0"/>
              <w:autoSpaceDE w:val="0"/>
              <w:spacing w:line="280" w:lineRule="exact"/>
            </w:pPr>
            <w:r>
              <w:rPr>
                <w:rFonts w:ascii="Calibri" w:hAnsi="Calibri" w:cs="Calibri"/>
                <w:sz w:val="23"/>
                <w:szCs w:val="23"/>
              </w:rPr>
              <w:t>УСД</w:t>
            </w:r>
          </w:p>
        </w:tc>
        <w:tc>
          <w:tcPr>
            <w:tcW w:w="4137"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lang w:val="sr-Cyrl-CS"/>
              </w:rPr>
              <w:t>31</w:t>
            </w:r>
          </w:p>
        </w:tc>
      </w:tr>
    </w:tbl>
    <w:p w:rsidR="003D0C9C" w:rsidRDefault="003D0C9C" w:rsidP="003D0C9C">
      <w:pPr>
        <w:widowControl w:val="0"/>
        <w:autoSpaceDE w:val="0"/>
        <w:spacing w:line="235" w:lineRule="auto"/>
      </w:pPr>
      <w:r>
        <w:lastRenderedPageBreak/>
        <w:t>2) визу у заједничком пасошу, за свако лице по</w:t>
      </w:r>
    </w:p>
    <w:tbl>
      <w:tblPr>
        <w:tblW w:w="4850" w:type="pct"/>
        <w:tblLayout w:type="fixed"/>
        <w:tblLook w:val="0000" w:firstRow="0" w:lastRow="0" w:firstColumn="0" w:lastColumn="0" w:noHBand="0" w:noVBand="0"/>
      </w:tblPr>
      <w:tblGrid>
        <w:gridCol w:w="5374"/>
        <w:gridCol w:w="3705"/>
      </w:tblGrid>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ЕУР</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10</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АУД</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17</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ЦАД</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16</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ДКК</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75</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ЈПY</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1.617</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НОК</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80</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СЕК</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94</w:t>
            </w:r>
          </w:p>
        </w:tc>
      </w:tr>
      <w:tr w:rsidR="003D0C9C" w:rsidTr="0089315E">
        <w:trPr>
          <w:trHeight w:val="23"/>
        </w:trPr>
        <w:tc>
          <w:tcPr>
            <w:tcW w:w="6015" w:type="dxa"/>
            <w:shd w:val="clear" w:color="auto" w:fill="auto"/>
          </w:tcPr>
          <w:p w:rsidR="003D0C9C" w:rsidRDefault="003D0C9C" w:rsidP="0089315E">
            <w:pPr>
              <w:widowControl w:val="0"/>
              <w:autoSpaceDE w:val="0"/>
              <w:spacing w:line="280" w:lineRule="exact"/>
            </w:pPr>
            <w:r>
              <w:rPr>
                <w:rFonts w:ascii="Calibri" w:hAnsi="Calibri" w:cs="Calibri"/>
                <w:sz w:val="23"/>
                <w:szCs w:val="23"/>
              </w:rPr>
              <w:t>ЦХФ</w:t>
            </w:r>
          </w:p>
        </w:tc>
        <w:tc>
          <w:tcPr>
            <w:tcW w:w="4137"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lang w:val="sr-Cyrl-CS"/>
              </w:rPr>
              <w:t>16</w:t>
            </w:r>
          </w:p>
        </w:tc>
      </w:tr>
      <w:tr w:rsidR="003D0C9C" w:rsidTr="0089315E">
        <w:trPr>
          <w:trHeight w:val="23"/>
        </w:trPr>
        <w:tc>
          <w:tcPr>
            <w:tcW w:w="6015" w:type="dxa"/>
            <w:shd w:val="clear" w:color="auto" w:fill="auto"/>
          </w:tcPr>
          <w:p w:rsidR="003D0C9C" w:rsidRDefault="003D0C9C" w:rsidP="0089315E">
            <w:pPr>
              <w:widowControl w:val="0"/>
              <w:autoSpaceDE w:val="0"/>
              <w:spacing w:line="280" w:lineRule="exact"/>
            </w:pPr>
            <w:r>
              <w:rPr>
                <w:rFonts w:ascii="Calibri" w:hAnsi="Calibri" w:cs="Calibri"/>
                <w:sz w:val="23"/>
                <w:szCs w:val="23"/>
              </w:rPr>
              <w:t>ГБП</w:t>
            </w:r>
          </w:p>
        </w:tc>
        <w:tc>
          <w:tcPr>
            <w:tcW w:w="4137"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lang w:val="sr-Cyrl-CS"/>
              </w:rPr>
              <w:t>8</w:t>
            </w:r>
          </w:p>
        </w:tc>
      </w:tr>
      <w:tr w:rsidR="003D0C9C" w:rsidTr="0089315E">
        <w:trPr>
          <w:trHeight w:val="23"/>
        </w:trPr>
        <w:tc>
          <w:tcPr>
            <w:tcW w:w="6015" w:type="dxa"/>
            <w:shd w:val="clear" w:color="auto" w:fill="auto"/>
          </w:tcPr>
          <w:p w:rsidR="003D0C9C" w:rsidRDefault="003D0C9C" w:rsidP="0089315E">
            <w:pPr>
              <w:widowControl w:val="0"/>
              <w:autoSpaceDE w:val="0"/>
              <w:spacing w:line="280" w:lineRule="exact"/>
              <w:rPr>
                <w:rFonts w:ascii="Calibri" w:hAnsi="Calibri" w:cs="Calibri"/>
                <w:sz w:val="23"/>
                <w:szCs w:val="23"/>
              </w:rPr>
            </w:pPr>
            <w:r>
              <w:rPr>
                <w:rFonts w:ascii="Calibri" w:hAnsi="Calibri" w:cs="Calibri"/>
                <w:sz w:val="23"/>
                <w:szCs w:val="23"/>
              </w:rPr>
              <w:t>УСД</w:t>
            </w:r>
          </w:p>
          <w:p w:rsidR="00D21C6A" w:rsidRDefault="00D21C6A" w:rsidP="0089315E">
            <w:pPr>
              <w:widowControl w:val="0"/>
              <w:autoSpaceDE w:val="0"/>
              <w:spacing w:line="280" w:lineRule="exact"/>
            </w:pPr>
          </w:p>
        </w:tc>
        <w:tc>
          <w:tcPr>
            <w:tcW w:w="4137"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lang w:val="sr-Cyrl-CS"/>
              </w:rPr>
              <w:t>31</w:t>
            </w:r>
          </w:p>
        </w:tc>
      </w:tr>
    </w:tbl>
    <w:p w:rsidR="003D0C9C" w:rsidRDefault="003D0C9C" w:rsidP="003D0C9C">
      <w:pPr>
        <w:widowControl w:val="0"/>
        <w:autoSpaceDE w:val="0"/>
        <w:spacing w:line="235" w:lineRule="auto"/>
      </w:pPr>
      <w:r>
        <w:rPr>
          <w:rFonts w:ascii="Calibri" w:hAnsi="Calibri" w:cs="Calibri"/>
          <w:sz w:val="23"/>
          <w:szCs w:val="23"/>
          <w:lang w:val="sr-Cyrl-CS"/>
        </w:rPr>
        <w:t>3) визу типа А-Ц</w:t>
      </w:r>
    </w:p>
    <w:tbl>
      <w:tblPr>
        <w:tblW w:w="4850" w:type="pct"/>
        <w:tblLayout w:type="fixed"/>
        <w:tblLook w:val="0000" w:firstRow="0" w:lastRow="0" w:firstColumn="0" w:lastColumn="0" w:noHBand="0" w:noVBand="0"/>
      </w:tblPr>
      <w:tblGrid>
        <w:gridCol w:w="5374"/>
        <w:gridCol w:w="3705"/>
      </w:tblGrid>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ЕУР</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60</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АУД</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100</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ЦАД</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95</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ДКК</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448</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ЈПY</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9.704</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НОК</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479</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СЕК</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651</w:t>
            </w:r>
          </w:p>
        </w:tc>
      </w:tr>
      <w:tr w:rsidR="003D0C9C" w:rsidTr="0089315E">
        <w:trPr>
          <w:trHeight w:val="23"/>
        </w:trPr>
        <w:tc>
          <w:tcPr>
            <w:tcW w:w="6015" w:type="dxa"/>
            <w:shd w:val="clear" w:color="auto" w:fill="auto"/>
          </w:tcPr>
          <w:p w:rsidR="003D0C9C" w:rsidRDefault="003D0C9C" w:rsidP="0089315E">
            <w:pPr>
              <w:widowControl w:val="0"/>
              <w:autoSpaceDE w:val="0"/>
              <w:spacing w:line="280" w:lineRule="exact"/>
            </w:pPr>
            <w:r>
              <w:rPr>
                <w:rFonts w:ascii="Calibri" w:hAnsi="Calibri" w:cs="Calibri"/>
                <w:sz w:val="23"/>
                <w:szCs w:val="23"/>
              </w:rPr>
              <w:t>ЦХФ</w:t>
            </w:r>
          </w:p>
        </w:tc>
        <w:tc>
          <w:tcPr>
            <w:tcW w:w="4137"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lang w:val="sr-Cyrl-CS"/>
              </w:rPr>
              <w:t>97</w:t>
            </w:r>
          </w:p>
        </w:tc>
      </w:tr>
      <w:tr w:rsidR="003D0C9C" w:rsidTr="0089315E">
        <w:trPr>
          <w:trHeight w:val="23"/>
        </w:trPr>
        <w:tc>
          <w:tcPr>
            <w:tcW w:w="6015" w:type="dxa"/>
            <w:shd w:val="clear" w:color="auto" w:fill="auto"/>
          </w:tcPr>
          <w:p w:rsidR="003D0C9C" w:rsidRDefault="003D0C9C" w:rsidP="0089315E">
            <w:pPr>
              <w:widowControl w:val="0"/>
              <w:autoSpaceDE w:val="0"/>
              <w:spacing w:line="280" w:lineRule="exact"/>
            </w:pPr>
            <w:r>
              <w:rPr>
                <w:rFonts w:ascii="Calibri" w:hAnsi="Calibri" w:cs="Calibri"/>
                <w:sz w:val="23"/>
                <w:szCs w:val="23"/>
              </w:rPr>
              <w:t>ГБП</w:t>
            </w:r>
          </w:p>
        </w:tc>
        <w:tc>
          <w:tcPr>
            <w:tcW w:w="4137"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lang w:val="sr-Cyrl-CS"/>
              </w:rPr>
              <w:t>47</w:t>
            </w:r>
          </w:p>
        </w:tc>
      </w:tr>
      <w:tr w:rsidR="003D0C9C" w:rsidTr="0089315E">
        <w:trPr>
          <w:trHeight w:val="23"/>
        </w:trPr>
        <w:tc>
          <w:tcPr>
            <w:tcW w:w="6015" w:type="dxa"/>
            <w:shd w:val="clear" w:color="auto" w:fill="auto"/>
          </w:tcPr>
          <w:p w:rsidR="003D0C9C" w:rsidRDefault="003D0C9C" w:rsidP="0089315E">
            <w:pPr>
              <w:widowControl w:val="0"/>
              <w:autoSpaceDE w:val="0"/>
              <w:spacing w:line="280" w:lineRule="exact"/>
              <w:rPr>
                <w:rFonts w:ascii="Calibri" w:hAnsi="Calibri" w:cs="Calibri"/>
                <w:sz w:val="23"/>
                <w:szCs w:val="23"/>
              </w:rPr>
            </w:pPr>
            <w:r>
              <w:rPr>
                <w:rFonts w:ascii="Calibri" w:hAnsi="Calibri" w:cs="Calibri"/>
                <w:sz w:val="23"/>
                <w:szCs w:val="23"/>
              </w:rPr>
              <w:t>УСД</w:t>
            </w:r>
          </w:p>
          <w:p w:rsidR="00D21C6A" w:rsidRDefault="00D21C6A" w:rsidP="0089315E">
            <w:pPr>
              <w:widowControl w:val="0"/>
              <w:autoSpaceDE w:val="0"/>
              <w:spacing w:line="280" w:lineRule="exact"/>
            </w:pPr>
          </w:p>
        </w:tc>
        <w:tc>
          <w:tcPr>
            <w:tcW w:w="4137"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lang w:val="sr-Cyrl-CS"/>
              </w:rPr>
              <w:t>93</w:t>
            </w:r>
          </w:p>
        </w:tc>
      </w:tr>
    </w:tbl>
    <w:p w:rsidR="003D0C9C" w:rsidRDefault="003D0C9C" w:rsidP="003D0C9C">
      <w:pPr>
        <w:widowControl w:val="0"/>
        <w:overflowPunct w:val="0"/>
        <w:autoSpaceDE w:val="0"/>
        <w:spacing w:line="213" w:lineRule="auto"/>
        <w:jc w:val="both"/>
      </w:pPr>
      <w:r>
        <w:rPr>
          <w:rFonts w:ascii="Calibri" w:hAnsi="Calibri" w:cs="Calibri"/>
          <w:sz w:val="23"/>
          <w:szCs w:val="23"/>
          <w:lang w:val="ru-RU"/>
        </w:rPr>
        <w:t>4) заједничку визу свих типова А и Б (за групу од 5 до 50 лица) додатно се</w:t>
      </w:r>
    </w:p>
    <w:p w:rsidR="003D0C9C" w:rsidRDefault="003D0C9C" w:rsidP="003D0C9C">
      <w:pPr>
        <w:widowControl w:val="0"/>
        <w:overflowPunct w:val="0"/>
        <w:autoSpaceDE w:val="0"/>
        <w:spacing w:line="213" w:lineRule="auto"/>
        <w:jc w:val="both"/>
      </w:pPr>
      <w:r>
        <w:rPr>
          <w:rFonts w:ascii="Calibri" w:eastAsia="Calibri" w:hAnsi="Calibri" w:cs="Calibri"/>
          <w:sz w:val="23"/>
          <w:szCs w:val="23"/>
          <w:lang w:val="ru-RU"/>
        </w:rPr>
        <w:t xml:space="preserve">     </w:t>
      </w:r>
      <w:r>
        <w:rPr>
          <w:rFonts w:ascii="Calibri" w:hAnsi="Calibri" w:cs="Calibri"/>
          <w:sz w:val="23"/>
          <w:szCs w:val="23"/>
          <w:lang w:val="ru-RU"/>
        </w:rPr>
        <w:t>плаћа за свако лице:</w:t>
      </w:r>
    </w:p>
    <w:tbl>
      <w:tblPr>
        <w:tblW w:w="4850" w:type="pct"/>
        <w:tblLayout w:type="fixed"/>
        <w:tblLook w:val="0000" w:firstRow="0" w:lastRow="0" w:firstColumn="0" w:lastColumn="0" w:noHBand="0" w:noVBand="0"/>
      </w:tblPr>
      <w:tblGrid>
        <w:gridCol w:w="5374"/>
        <w:gridCol w:w="3705"/>
      </w:tblGrid>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ЕУР</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1</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АУД</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2</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ЦАД</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2</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ДКК</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7</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ЈПY</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162</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НОК</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8</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СЕК</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9</w:t>
            </w:r>
          </w:p>
        </w:tc>
      </w:tr>
      <w:tr w:rsidR="003D0C9C" w:rsidTr="0089315E">
        <w:trPr>
          <w:trHeight w:val="23"/>
        </w:trPr>
        <w:tc>
          <w:tcPr>
            <w:tcW w:w="6015" w:type="dxa"/>
            <w:shd w:val="clear" w:color="auto" w:fill="auto"/>
          </w:tcPr>
          <w:p w:rsidR="003D0C9C" w:rsidRDefault="003D0C9C" w:rsidP="0089315E">
            <w:pPr>
              <w:widowControl w:val="0"/>
              <w:autoSpaceDE w:val="0"/>
              <w:spacing w:line="280" w:lineRule="exact"/>
            </w:pPr>
            <w:r>
              <w:rPr>
                <w:rFonts w:ascii="Calibri" w:hAnsi="Calibri" w:cs="Calibri"/>
                <w:sz w:val="23"/>
                <w:szCs w:val="23"/>
              </w:rPr>
              <w:t>ЦХФ</w:t>
            </w:r>
          </w:p>
        </w:tc>
        <w:tc>
          <w:tcPr>
            <w:tcW w:w="4137"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lang w:val="sr-Cyrl-CS"/>
              </w:rPr>
              <w:t>2</w:t>
            </w:r>
          </w:p>
        </w:tc>
      </w:tr>
      <w:tr w:rsidR="003D0C9C" w:rsidTr="0089315E">
        <w:trPr>
          <w:trHeight w:val="23"/>
        </w:trPr>
        <w:tc>
          <w:tcPr>
            <w:tcW w:w="6015" w:type="dxa"/>
            <w:shd w:val="clear" w:color="auto" w:fill="auto"/>
          </w:tcPr>
          <w:p w:rsidR="003D0C9C" w:rsidRDefault="003D0C9C" w:rsidP="0089315E">
            <w:pPr>
              <w:widowControl w:val="0"/>
              <w:autoSpaceDE w:val="0"/>
              <w:spacing w:line="280" w:lineRule="exact"/>
            </w:pPr>
            <w:r>
              <w:rPr>
                <w:rFonts w:ascii="Calibri" w:hAnsi="Calibri" w:cs="Calibri"/>
                <w:sz w:val="23"/>
                <w:szCs w:val="23"/>
              </w:rPr>
              <w:t>ГБП</w:t>
            </w:r>
          </w:p>
        </w:tc>
        <w:tc>
          <w:tcPr>
            <w:tcW w:w="4137"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lang w:val="sr-Cyrl-CS"/>
              </w:rPr>
              <w:t>1</w:t>
            </w:r>
          </w:p>
        </w:tc>
      </w:tr>
      <w:tr w:rsidR="003D0C9C" w:rsidTr="0089315E">
        <w:trPr>
          <w:trHeight w:val="23"/>
        </w:trPr>
        <w:tc>
          <w:tcPr>
            <w:tcW w:w="6015" w:type="dxa"/>
            <w:shd w:val="clear" w:color="auto" w:fill="auto"/>
          </w:tcPr>
          <w:p w:rsidR="003D0C9C" w:rsidRDefault="003D0C9C" w:rsidP="0089315E">
            <w:pPr>
              <w:widowControl w:val="0"/>
              <w:autoSpaceDE w:val="0"/>
              <w:spacing w:line="280" w:lineRule="exact"/>
              <w:rPr>
                <w:rFonts w:ascii="Calibri" w:hAnsi="Calibri" w:cs="Calibri"/>
                <w:sz w:val="23"/>
                <w:szCs w:val="23"/>
              </w:rPr>
            </w:pPr>
            <w:r>
              <w:rPr>
                <w:rFonts w:ascii="Calibri" w:hAnsi="Calibri" w:cs="Calibri"/>
                <w:sz w:val="23"/>
                <w:szCs w:val="23"/>
              </w:rPr>
              <w:t>УСД</w:t>
            </w:r>
          </w:p>
          <w:p w:rsidR="00D21C6A" w:rsidRDefault="00D21C6A" w:rsidP="0089315E">
            <w:pPr>
              <w:widowControl w:val="0"/>
              <w:autoSpaceDE w:val="0"/>
              <w:spacing w:line="280" w:lineRule="exact"/>
            </w:pPr>
          </w:p>
        </w:tc>
        <w:tc>
          <w:tcPr>
            <w:tcW w:w="4137"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lang w:val="sr-Cyrl-CS"/>
              </w:rPr>
              <w:t>2</w:t>
            </w:r>
          </w:p>
        </w:tc>
      </w:tr>
    </w:tbl>
    <w:p w:rsidR="003D0C9C" w:rsidRDefault="003D0C9C" w:rsidP="003D0C9C">
      <w:pPr>
        <w:widowControl w:val="0"/>
        <w:overflowPunct w:val="0"/>
        <w:autoSpaceDE w:val="0"/>
        <w:spacing w:line="213" w:lineRule="auto"/>
        <w:jc w:val="both"/>
      </w:pPr>
      <w:r>
        <w:rPr>
          <w:rFonts w:ascii="Calibri" w:hAnsi="Calibri" w:cs="Calibri"/>
          <w:sz w:val="23"/>
          <w:szCs w:val="23"/>
          <w:lang w:val="ru-RU"/>
        </w:rPr>
        <w:t xml:space="preserve">5) заједничку визу свих типа Ц (за групу од 5 до 50 лица) додатно се     </w:t>
      </w:r>
      <w:r>
        <w:t>плаћа за свако лице:</w:t>
      </w:r>
    </w:p>
    <w:tbl>
      <w:tblPr>
        <w:tblW w:w="4850" w:type="pct"/>
        <w:tblLayout w:type="fixed"/>
        <w:tblLook w:val="0000" w:firstRow="0" w:lastRow="0" w:firstColumn="0" w:lastColumn="0" w:noHBand="0" w:noVBand="0"/>
      </w:tblPr>
      <w:tblGrid>
        <w:gridCol w:w="5374"/>
        <w:gridCol w:w="3705"/>
      </w:tblGrid>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ЕУР</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3</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АУД</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5</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ЦАД</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5</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ДКК</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22</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ЈПY</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485</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НОК</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24</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СЕК</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28</w:t>
            </w:r>
          </w:p>
        </w:tc>
      </w:tr>
      <w:tr w:rsidR="003D0C9C" w:rsidTr="0089315E">
        <w:trPr>
          <w:trHeight w:val="23"/>
        </w:trPr>
        <w:tc>
          <w:tcPr>
            <w:tcW w:w="6015" w:type="dxa"/>
            <w:shd w:val="clear" w:color="auto" w:fill="auto"/>
          </w:tcPr>
          <w:p w:rsidR="003D0C9C" w:rsidRDefault="003D0C9C" w:rsidP="0089315E">
            <w:pPr>
              <w:widowControl w:val="0"/>
              <w:autoSpaceDE w:val="0"/>
              <w:spacing w:line="280" w:lineRule="exact"/>
            </w:pPr>
            <w:r>
              <w:rPr>
                <w:rFonts w:ascii="Calibri" w:hAnsi="Calibri" w:cs="Calibri"/>
                <w:sz w:val="23"/>
                <w:szCs w:val="23"/>
              </w:rPr>
              <w:t>ЦХФ</w:t>
            </w:r>
          </w:p>
        </w:tc>
        <w:tc>
          <w:tcPr>
            <w:tcW w:w="4137"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lang w:val="sr-Cyrl-CS"/>
              </w:rPr>
              <w:t>5</w:t>
            </w:r>
          </w:p>
        </w:tc>
      </w:tr>
      <w:tr w:rsidR="003D0C9C" w:rsidTr="0089315E">
        <w:trPr>
          <w:trHeight w:val="23"/>
        </w:trPr>
        <w:tc>
          <w:tcPr>
            <w:tcW w:w="6015" w:type="dxa"/>
            <w:shd w:val="clear" w:color="auto" w:fill="auto"/>
          </w:tcPr>
          <w:p w:rsidR="003D0C9C" w:rsidRDefault="003D0C9C" w:rsidP="0089315E">
            <w:pPr>
              <w:widowControl w:val="0"/>
              <w:autoSpaceDE w:val="0"/>
              <w:spacing w:line="280" w:lineRule="exact"/>
            </w:pPr>
            <w:r>
              <w:rPr>
                <w:rFonts w:ascii="Calibri" w:hAnsi="Calibri" w:cs="Calibri"/>
                <w:sz w:val="23"/>
                <w:szCs w:val="23"/>
              </w:rPr>
              <w:lastRenderedPageBreak/>
              <w:t>ГБП</w:t>
            </w:r>
          </w:p>
        </w:tc>
        <w:tc>
          <w:tcPr>
            <w:tcW w:w="4137"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lang w:val="sr-Cyrl-CS"/>
              </w:rPr>
              <w:t>2</w:t>
            </w:r>
          </w:p>
        </w:tc>
      </w:tr>
      <w:tr w:rsidR="003D0C9C" w:rsidTr="0089315E">
        <w:trPr>
          <w:trHeight w:val="23"/>
        </w:trPr>
        <w:tc>
          <w:tcPr>
            <w:tcW w:w="6015" w:type="dxa"/>
            <w:shd w:val="clear" w:color="auto" w:fill="auto"/>
          </w:tcPr>
          <w:p w:rsidR="003D0C9C" w:rsidRDefault="003D0C9C" w:rsidP="0089315E">
            <w:pPr>
              <w:widowControl w:val="0"/>
              <w:autoSpaceDE w:val="0"/>
              <w:spacing w:line="280" w:lineRule="exact"/>
              <w:rPr>
                <w:rFonts w:ascii="Calibri" w:hAnsi="Calibri" w:cs="Calibri"/>
                <w:sz w:val="23"/>
                <w:szCs w:val="23"/>
              </w:rPr>
            </w:pPr>
            <w:r>
              <w:rPr>
                <w:rFonts w:ascii="Calibri" w:hAnsi="Calibri" w:cs="Calibri"/>
                <w:sz w:val="23"/>
                <w:szCs w:val="23"/>
              </w:rPr>
              <w:t>УСД</w:t>
            </w:r>
          </w:p>
          <w:p w:rsidR="00D21C6A" w:rsidRDefault="00D21C6A" w:rsidP="0089315E">
            <w:pPr>
              <w:widowControl w:val="0"/>
              <w:autoSpaceDE w:val="0"/>
              <w:spacing w:line="280" w:lineRule="exact"/>
            </w:pPr>
          </w:p>
        </w:tc>
        <w:tc>
          <w:tcPr>
            <w:tcW w:w="4137"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lang w:val="sr-Cyrl-CS"/>
              </w:rPr>
              <w:t>2</w:t>
            </w:r>
          </w:p>
        </w:tc>
      </w:tr>
    </w:tbl>
    <w:p w:rsidR="003D0C9C" w:rsidRDefault="003D0C9C" w:rsidP="003D0C9C">
      <w:pPr>
        <w:widowControl w:val="0"/>
        <w:tabs>
          <w:tab w:val="left" w:pos="644"/>
        </w:tabs>
        <w:overflowPunct w:val="0"/>
        <w:autoSpaceDE w:val="0"/>
        <w:spacing w:line="204" w:lineRule="auto"/>
        <w:jc w:val="both"/>
      </w:pPr>
      <w:r>
        <w:rPr>
          <w:rFonts w:ascii="Calibri" w:hAnsi="Calibri" w:cs="Calibri"/>
          <w:sz w:val="23"/>
          <w:szCs w:val="23"/>
          <w:lang w:val="sr-Cyrl-CS"/>
        </w:rPr>
        <w:t>6) визу типа Д</w:t>
      </w:r>
    </w:p>
    <w:tbl>
      <w:tblPr>
        <w:tblW w:w="4850" w:type="pct"/>
        <w:tblLayout w:type="fixed"/>
        <w:tblLook w:val="0000" w:firstRow="0" w:lastRow="0" w:firstColumn="0" w:lastColumn="0" w:noHBand="0" w:noVBand="0"/>
      </w:tblPr>
      <w:tblGrid>
        <w:gridCol w:w="5374"/>
        <w:gridCol w:w="3705"/>
      </w:tblGrid>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ЕУР</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30</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АУД</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50</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ЦАД</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47</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ДКК</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224</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ЈПY</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4.852</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НОК</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239</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СЕК</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281</w:t>
            </w:r>
          </w:p>
        </w:tc>
      </w:tr>
      <w:tr w:rsidR="003D0C9C" w:rsidTr="0089315E">
        <w:trPr>
          <w:trHeight w:val="23"/>
        </w:trPr>
        <w:tc>
          <w:tcPr>
            <w:tcW w:w="6015" w:type="dxa"/>
            <w:shd w:val="clear" w:color="auto" w:fill="auto"/>
          </w:tcPr>
          <w:p w:rsidR="003D0C9C" w:rsidRDefault="003D0C9C" w:rsidP="0089315E">
            <w:pPr>
              <w:widowControl w:val="0"/>
              <w:autoSpaceDE w:val="0"/>
              <w:spacing w:line="280" w:lineRule="exact"/>
            </w:pPr>
            <w:r>
              <w:rPr>
                <w:rFonts w:ascii="Calibri" w:hAnsi="Calibri" w:cs="Calibri"/>
                <w:sz w:val="23"/>
                <w:szCs w:val="23"/>
              </w:rPr>
              <w:t>ЦХФ</w:t>
            </w:r>
          </w:p>
        </w:tc>
        <w:tc>
          <w:tcPr>
            <w:tcW w:w="4137"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lang w:val="sr-Cyrl-CS"/>
              </w:rPr>
              <w:t>48</w:t>
            </w:r>
          </w:p>
        </w:tc>
      </w:tr>
      <w:tr w:rsidR="003D0C9C" w:rsidTr="0089315E">
        <w:trPr>
          <w:trHeight w:val="23"/>
        </w:trPr>
        <w:tc>
          <w:tcPr>
            <w:tcW w:w="6015" w:type="dxa"/>
            <w:shd w:val="clear" w:color="auto" w:fill="auto"/>
          </w:tcPr>
          <w:p w:rsidR="003D0C9C" w:rsidRDefault="003D0C9C" w:rsidP="0089315E">
            <w:pPr>
              <w:widowControl w:val="0"/>
              <w:autoSpaceDE w:val="0"/>
              <w:spacing w:line="280" w:lineRule="exact"/>
            </w:pPr>
            <w:r>
              <w:rPr>
                <w:rFonts w:ascii="Calibri" w:hAnsi="Calibri" w:cs="Calibri"/>
                <w:sz w:val="23"/>
                <w:szCs w:val="23"/>
              </w:rPr>
              <w:t>ГБП</w:t>
            </w:r>
          </w:p>
        </w:tc>
        <w:tc>
          <w:tcPr>
            <w:tcW w:w="4137"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lang w:val="sr-Cyrl-CS"/>
              </w:rPr>
              <w:t>24</w:t>
            </w:r>
          </w:p>
        </w:tc>
      </w:tr>
      <w:tr w:rsidR="003D0C9C" w:rsidTr="0089315E">
        <w:trPr>
          <w:trHeight w:val="23"/>
        </w:trPr>
        <w:tc>
          <w:tcPr>
            <w:tcW w:w="6015" w:type="dxa"/>
            <w:shd w:val="clear" w:color="auto" w:fill="auto"/>
          </w:tcPr>
          <w:p w:rsidR="003D0C9C" w:rsidRDefault="003D0C9C" w:rsidP="0089315E">
            <w:pPr>
              <w:widowControl w:val="0"/>
              <w:autoSpaceDE w:val="0"/>
              <w:spacing w:line="280" w:lineRule="exact"/>
              <w:rPr>
                <w:rFonts w:ascii="Calibri" w:hAnsi="Calibri" w:cs="Calibri"/>
                <w:sz w:val="23"/>
                <w:szCs w:val="23"/>
              </w:rPr>
            </w:pPr>
            <w:r>
              <w:rPr>
                <w:rFonts w:ascii="Calibri" w:hAnsi="Calibri" w:cs="Calibri"/>
                <w:sz w:val="23"/>
                <w:szCs w:val="23"/>
              </w:rPr>
              <w:t>УСД</w:t>
            </w:r>
          </w:p>
          <w:p w:rsidR="00D21C6A" w:rsidRDefault="00D21C6A" w:rsidP="0089315E">
            <w:pPr>
              <w:widowControl w:val="0"/>
              <w:autoSpaceDE w:val="0"/>
              <w:spacing w:line="280" w:lineRule="exact"/>
            </w:pPr>
          </w:p>
        </w:tc>
        <w:tc>
          <w:tcPr>
            <w:tcW w:w="4137"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lang w:val="sr-Cyrl-CS"/>
              </w:rPr>
              <w:t>47</w:t>
            </w:r>
          </w:p>
        </w:tc>
      </w:tr>
    </w:tbl>
    <w:p w:rsidR="003D0C9C" w:rsidRDefault="003D0C9C" w:rsidP="003D0C9C">
      <w:pPr>
        <w:widowControl w:val="0"/>
        <w:overflowPunct w:val="0"/>
        <w:autoSpaceDE w:val="0"/>
        <w:spacing w:line="204" w:lineRule="auto"/>
        <w:jc w:val="both"/>
      </w:pPr>
      <w:r>
        <w:rPr>
          <w:rFonts w:ascii="Calibri" w:hAnsi="Calibri" w:cs="Calibri"/>
          <w:sz w:val="23"/>
          <w:szCs w:val="23"/>
        </w:rPr>
        <w:t>НАПОМЕНА:</w:t>
      </w:r>
    </w:p>
    <w:p w:rsidR="003D0C9C" w:rsidRDefault="003D0C9C" w:rsidP="003D0C9C">
      <w:pPr>
        <w:widowControl w:val="0"/>
        <w:autoSpaceDE w:val="0"/>
        <w:ind w:left="7"/>
        <w:rPr>
          <w:rFonts w:ascii="Calibri" w:hAnsi="Calibri" w:cs="Calibri"/>
          <w:sz w:val="23"/>
          <w:szCs w:val="23"/>
          <w:lang w:val="ru-RU"/>
        </w:rPr>
      </w:pPr>
    </w:p>
    <w:p w:rsidR="003D0C9C" w:rsidRDefault="003D0C9C" w:rsidP="003D0C9C">
      <w:pPr>
        <w:widowControl w:val="0"/>
        <w:overflowPunct w:val="0"/>
        <w:autoSpaceDE w:val="0"/>
        <w:jc w:val="both"/>
      </w:pPr>
      <w:r>
        <w:rPr>
          <w:rFonts w:ascii="Calibri" w:hAnsi="Calibri" w:cs="Calibri"/>
          <w:sz w:val="23"/>
          <w:szCs w:val="23"/>
          <w:lang w:val="ru-RU"/>
        </w:rPr>
        <w:t xml:space="preserve">Таксу из става 1. тачка 1) овог тарифног броја не плаћа подносилац захтева </w:t>
      </w:r>
      <w:r>
        <w:rPr>
          <w:rFonts w:ascii="Calibri" w:hAnsi="Calibri" w:cs="Calibri"/>
          <w:sz w:val="23"/>
          <w:szCs w:val="23"/>
        </w:rPr>
        <w:t>који је:</w:t>
      </w:r>
    </w:p>
    <w:p w:rsidR="003D0C9C" w:rsidRDefault="003D0C9C" w:rsidP="00EC3869">
      <w:pPr>
        <w:pStyle w:val="ListParagraph"/>
        <w:numPr>
          <w:ilvl w:val="0"/>
          <w:numId w:val="23"/>
        </w:numPr>
        <w:overflowPunct w:val="0"/>
        <w:autoSpaceDE w:val="0"/>
        <w:spacing w:line="237" w:lineRule="auto"/>
        <w:ind w:left="1077" w:hanging="357"/>
        <w:jc w:val="both"/>
      </w:pPr>
      <w:r>
        <w:t xml:space="preserve">жртва трговине људима, или </w:t>
      </w:r>
    </w:p>
    <w:p w:rsidR="003D0C9C" w:rsidRDefault="003D0C9C" w:rsidP="00EC3869">
      <w:pPr>
        <w:pStyle w:val="ListParagraph"/>
        <w:numPr>
          <w:ilvl w:val="0"/>
          <w:numId w:val="23"/>
        </w:numPr>
        <w:overflowPunct w:val="0"/>
        <w:autoSpaceDE w:val="0"/>
        <w:spacing w:line="237" w:lineRule="auto"/>
        <w:ind w:left="1077" w:hanging="357"/>
        <w:jc w:val="both"/>
      </w:pPr>
      <w:r>
        <w:t>у тешким приликама због губитка путне исправе у иностранству, или</w:t>
      </w:r>
    </w:p>
    <w:p w:rsidR="003D0C9C" w:rsidRDefault="003D0C9C" w:rsidP="00EC3869">
      <w:pPr>
        <w:pStyle w:val="ListParagraph"/>
        <w:numPr>
          <w:ilvl w:val="0"/>
          <w:numId w:val="23"/>
        </w:numPr>
        <w:overflowPunct w:val="0"/>
        <w:autoSpaceDE w:val="0"/>
        <w:spacing w:line="218" w:lineRule="auto"/>
        <w:ind w:left="1077" w:right="1220" w:hanging="357"/>
        <w:jc w:val="both"/>
      </w:pPr>
      <w:r>
        <w:t xml:space="preserve">исправом издатом од стране надлежног органа докаже да је без средстава за издржавање. </w:t>
      </w:r>
    </w:p>
    <w:p w:rsidR="003D0C9C" w:rsidRDefault="003D0C9C" w:rsidP="003D0C9C">
      <w:pPr>
        <w:widowControl w:val="0"/>
        <w:overflowPunct w:val="0"/>
        <w:autoSpaceDE w:val="0"/>
        <w:spacing w:line="218" w:lineRule="auto"/>
        <w:ind w:left="73" w:right="1220"/>
        <w:jc w:val="both"/>
      </w:pPr>
      <w:r>
        <w:rPr>
          <w:rFonts w:ascii="Calibri" w:hAnsi="Calibri" w:cs="Calibri"/>
          <w:sz w:val="23"/>
          <w:szCs w:val="23"/>
          <w:lang w:val="ru-RU"/>
        </w:rPr>
        <w:t xml:space="preserve">Решење о ослобађању од плаћања таксе по основима из става 1. ове напомене доноси шеф ДКП. Таксу за визу из овог тарифног броја не плаћају ни: </w:t>
      </w:r>
    </w:p>
    <w:p w:rsidR="003D0C9C" w:rsidRDefault="003D0C9C" w:rsidP="003D0C9C">
      <w:pPr>
        <w:widowControl w:val="0"/>
        <w:overflowPunct w:val="0"/>
        <w:autoSpaceDE w:val="0"/>
        <w:spacing w:line="218" w:lineRule="auto"/>
        <w:ind w:left="73" w:right="1220"/>
        <w:jc w:val="both"/>
        <w:rPr>
          <w:rFonts w:ascii="Calibri" w:hAnsi="Calibri" w:cs="Calibri"/>
          <w:sz w:val="23"/>
          <w:szCs w:val="23"/>
          <w:lang w:val="ru-RU"/>
        </w:rPr>
      </w:pPr>
    </w:p>
    <w:p w:rsidR="003D0C9C" w:rsidRDefault="003D0C9C" w:rsidP="00EC3869">
      <w:pPr>
        <w:pStyle w:val="ListParagraph"/>
        <w:numPr>
          <w:ilvl w:val="0"/>
          <w:numId w:val="90"/>
        </w:numPr>
        <w:overflowPunct w:val="0"/>
        <w:autoSpaceDE w:val="0"/>
        <w:spacing w:line="220" w:lineRule="auto"/>
        <w:ind w:left="1077" w:right="1240" w:hanging="357"/>
        <w:jc w:val="both"/>
      </w:pPr>
      <w:r>
        <w:t>деца до навршених шест година живота;</w:t>
      </w:r>
    </w:p>
    <w:p w:rsidR="003D0C9C" w:rsidRDefault="003D0C9C" w:rsidP="00EC3869">
      <w:pPr>
        <w:pStyle w:val="ListParagraph"/>
        <w:numPr>
          <w:ilvl w:val="0"/>
          <w:numId w:val="90"/>
        </w:numPr>
        <w:overflowPunct w:val="0"/>
        <w:autoSpaceDE w:val="0"/>
        <w:spacing w:line="220" w:lineRule="auto"/>
        <w:ind w:left="1077" w:right="1238" w:hanging="357"/>
        <w:jc w:val="both"/>
      </w:pPr>
      <w:r>
        <w:t>ученици, студенти, предавачи и истраживачи који долазе у Републику Србију, на позив органа и организација из Републике Србије, ради школовања, односно студирања, односно предавања, односно стручног усавршавања;</w:t>
      </w:r>
    </w:p>
    <w:p w:rsidR="003D0C9C" w:rsidRDefault="003D0C9C" w:rsidP="00EC3869">
      <w:pPr>
        <w:pStyle w:val="ListParagraph"/>
        <w:numPr>
          <w:ilvl w:val="0"/>
          <w:numId w:val="90"/>
        </w:numPr>
        <w:overflowPunct w:val="0"/>
        <w:autoSpaceDE w:val="0"/>
        <w:spacing w:line="220" w:lineRule="auto"/>
        <w:ind w:left="1077" w:right="1238" w:hanging="357"/>
        <w:jc w:val="both"/>
      </w:pPr>
      <w:r>
        <w:t xml:space="preserve">лица која организовано, преко хуманитарних организација долазе у Републику Србију, ради пружања хуманитарне помоћи. </w:t>
      </w:r>
    </w:p>
    <w:p w:rsidR="003D0C9C" w:rsidRDefault="003D0C9C" w:rsidP="003D0C9C">
      <w:pPr>
        <w:widowControl w:val="0"/>
        <w:overflowPunct w:val="0"/>
        <w:autoSpaceDE w:val="0"/>
        <w:spacing w:line="204" w:lineRule="auto"/>
        <w:ind w:left="80" w:right="1240"/>
        <w:rPr>
          <w:rFonts w:ascii="Calibri" w:hAnsi="Calibri" w:cs="Calibri"/>
          <w:sz w:val="23"/>
          <w:szCs w:val="23"/>
          <w:lang w:val="ru-RU"/>
        </w:rPr>
      </w:pPr>
    </w:p>
    <w:p w:rsidR="003D0C9C" w:rsidRDefault="003D0C9C" w:rsidP="00602C9C">
      <w:pPr>
        <w:widowControl w:val="0"/>
        <w:overflowPunct w:val="0"/>
        <w:autoSpaceDE w:val="0"/>
        <w:spacing w:line="204" w:lineRule="auto"/>
        <w:ind w:left="80" w:right="4"/>
      </w:pPr>
      <w:r>
        <w:rPr>
          <w:rFonts w:ascii="Calibri" w:hAnsi="Calibri" w:cs="Calibri"/>
          <w:sz w:val="23"/>
          <w:szCs w:val="23"/>
          <w:lang w:val="ru-RU"/>
        </w:rPr>
        <w:t>Таксу за краткорочну визу Ц не плаћају учесници на културним, просветним или спортским манифестацијама, под условом узајамности.</w:t>
      </w:r>
    </w:p>
    <w:p w:rsidR="003D0C9C" w:rsidRDefault="003D0C9C" w:rsidP="00602C9C">
      <w:pPr>
        <w:widowControl w:val="0"/>
        <w:overflowPunct w:val="0"/>
        <w:autoSpaceDE w:val="0"/>
        <w:spacing w:line="204" w:lineRule="auto"/>
        <w:ind w:left="80" w:right="4"/>
        <w:rPr>
          <w:rFonts w:ascii="Calibri" w:hAnsi="Calibri" w:cs="Calibri"/>
          <w:sz w:val="23"/>
          <w:szCs w:val="23"/>
          <w:lang w:val="ru-RU"/>
        </w:rPr>
      </w:pPr>
    </w:p>
    <w:p w:rsidR="003D0C9C" w:rsidRDefault="003D0C9C" w:rsidP="00602C9C">
      <w:pPr>
        <w:widowControl w:val="0"/>
        <w:overflowPunct w:val="0"/>
        <w:autoSpaceDE w:val="0"/>
        <w:spacing w:line="220" w:lineRule="auto"/>
        <w:ind w:left="80" w:right="4"/>
        <w:jc w:val="both"/>
      </w:pPr>
      <w:r>
        <w:rPr>
          <w:rFonts w:ascii="Calibri" w:hAnsi="Calibri" w:cs="Calibri"/>
          <w:sz w:val="23"/>
          <w:szCs w:val="23"/>
          <w:lang w:val="ru-RU"/>
        </w:rPr>
        <w:t xml:space="preserve">У случају нереципрочног поступања друге државе према држављанима Републике Србије, у погледу износа таксе за визу, такса за одговарајућу визу из овог тарифног броја која се издаје држављанима те државе, плаћа се у износу који та држава наплаћује за одговарајућу визу држављанима Републике Србије, а најмање у износу таксе за одговарајућу визу прописаном овим тарифним бројем. </w:t>
      </w:r>
    </w:p>
    <w:p w:rsidR="003D0C9C" w:rsidRDefault="003D0C9C" w:rsidP="00602C9C">
      <w:pPr>
        <w:widowControl w:val="0"/>
        <w:overflowPunct w:val="0"/>
        <w:autoSpaceDE w:val="0"/>
        <w:spacing w:line="204" w:lineRule="auto"/>
        <w:ind w:left="73" w:right="4"/>
        <w:jc w:val="both"/>
        <w:rPr>
          <w:rFonts w:ascii="Calibri" w:hAnsi="Calibri" w:cs="Calibri"/>
          <w:sz w:val="23"/>
          <w:szCs w:val="23"/>
          <w:lang w:val="ru-RU"/>
        </w:rPr>
      </w:pPr>
    </w:p>
    <w:p w:rsidR="003D0C9C" w:rsidRDefault="003D0C9C" w:rsidP="00602C9C">
      <w:pPr>
        <w:widowControl w:val="0"/>
        <w:overflowPunct w:val="0"/>
        <w:autoSpaceDE w:val="0"/>
        <w:spacing w:line="220" w:lineRule="auto"/>
        <w:ind w:left="80" w:right="4"/>
        <w:jc w:val="both"/>
        <w:rPr>
          <w:rFonts w:ascii="Calibri" w:hAnsi="Calibri" w:cs="Calibri"/>
          <w:sz w:val="23"/>
          <w:szCs w:val="23"/>
          <w:lang w:val="ru-RU"/>
        </w:rPr>
      </w:pPr>
      <w:r>
        <w:rPr>
          <w:rFonts w:ascii="Calibri" w:hAnsi="Calibri" w:cs="Calibri"/>
          <w:sz w:val="23"/>
          <w:szCs w:val="23"/>
          <w:lang w:val="ru-RU"/>
        </w:rPr>
        <w:t>Такса за визу из овог тарифног броја не плаћа се у случајевима хитног медицинског лечења, односно помоћи у случајевима природних и других непогода, односно ради доласка у земљу у вези са пружањем економско-развојне помоћи, односно донација у културнопросветне, научнотехнолошке, спортске, као и сличне сврхе.</w:t>
      </w:r>
    </w:p>
    <w:p w:rsidR="003D0C9C" w:rsidRDefault="003D0C9C" w:rsidP="003D0C9C">
      <w:pPr>
        <w:widowControl w:val="0"/>
        <w:overflowPunct w:val="0"/>
        <w:autoSpaceDE w:val="0"/>
        <w:spacing w:line="220" w:lineRule="auto"/>
        <w:ind w:left="80" w:right="1220"/>
        <w:jc w:val="both"/>
      </w:pPr>
    </w:p>
    <w:p w:rsidR="003D0C9C" w:rsidRDefault="003D0C9C" w:rsidP="003D0C9C">
      <w:pPr>
        <w:widowControl w:val="0"/>
        <w:overflowPunct w:val="0"/>
        <w:autoSpaceDE w:val="0"/>
        <w:spacing w:line="204" w:lineRule="auto"/>
        <w:ind w:left="73" w:right="1220"/>
        <w:jc w:val="both"/>
        <w:rPr>
          <w:rFonts w:ascii="Calibri" w:hAnsi="Calibri" w:cs="Calibri"/>
          <w:sz w:val="23"/>
          <w:szCs w:val="23"/>
          <w:lang w:val="ru-RU"/>
        </w:rPr>
      </w:pPr>
    </w:p>
    <w:tbl>
      <w:tblPr>
        <w:tblW w:w="4850" w:type="pct"/>
        <w:tblLayout w:type="fixed"/>
        <w:tblLook w:val="0000" w:firstRow="0" w:lastRow="0" w:firstColumn="0" w:lastColumn="0" w:noHBand="0" w:noVBand="0"/>
      </w:tblPr>
      <w:tblGrid>
        <w:gridCol w:w="5113"/>
        <w:gridCol w:w="3966"/>
      </w:tblGrid>
      <w:tr w:rsidR="003D0C9C" w:rsidTr="0089315E">
        <w:trPr>
          <w:trHeight w:val="23"/>
        </w:trPr>
        <w:tc>
          <w:tcPr>
            <w:tcW w:w="10152" w:type="dxa"/>
            <w:gridSpan w:val="2"/>
            <w:shd w:val="clear" w:color="auto" w:fill="auto"/>
          </w:tcPr>
          <w:p w:rsidR="003D0C9C" w:rsidRDefault="003D0C9C" w:rsidP="0089315E">
            <w:pPr>
              <w:widowControl w:val="0"/>
              <w:autoSpaceDE w:val="0"/>
              <w:jc w:val="center"/>
            </w:pPr>
            <w:r>
              <w:rPr>
                <w:rFonts w:ascii="Calibri" w:hAnsi="Calibri" w:cs="Calibri"/>
                <w:sz w:val="23"/>
                <w:szCs w:val="23"/>
              </w:rPr>
              <w:lastRenderedPageBreak/>
              <w:t>Тарифни број 10.</w:t>
            </w:r>
          </w:p>
        </w:tc>
      </w:tr>
      <w:tr w:rsidR="003D0C9C" w:rsidTr="0089315E">
        <w:trPr>
          <w:trHeight w:val="23"/>
        </w:trPr>
        <w:tc>
          <w:tcPr>
            <w:tcW w:w="5721" w:type="dxa"/>
            <w:shd w:val="clear" w:color="auto" w:fill="auto"/>
          </w:tcPr>
          <w:p w:rsidR="003D0C9C" w:rsidRDefault="003D0C9C" w:rsidP="0089315E">
            <w:pPr>
              <w:widowControl w:val="0"/>
              <w:autoSpaceDE w:val="0"/>
              <w:spacing w:line="280" w:lineRule="exact"/>
            </w:pPr>
            <w:r>
              <w:rPr>
                <w:rFonts w:ascii="Calibri" w:hAnsi="Calibri" w:cs="Calibri"/>
                <w:sz w:val="23"/>
                <w:szCs w:val="23"/>
                <w:lang w:val="ru-RU"/>
              </w:rPr>
              <w:t>За састављање тестамента, и то:</w:t>
            </w:r>
          </w:p>
        </w:tc>
        <w:tc>
          <w:tcPr>
            <w:tcW w:w="4431" w:type="dxa"/>
            <w:shd w:val="clear" w:color="auto" w:fill="auto"/>
          </w:tcPr>
          <w:p w:rsidR="003D0C9C" w:rsidRDefault="003D0C9C" w:rsidP="0089315E">
            <w:pPr>
              <w:widowControl w:val="0"/>
              <w:autoSpaceDE w:val="0"/>
              <w:snapToGrid w:val="0"/>
              <w:rPr>
                <w:rFonts w:ascii="Calibri" w:hAnsi="Calibri" w:cs="Calibri"/>
                <w:lang w:val="ru-RU"/>
              </w:rPr>
            </w:pPr>
          </w:p>
        </w:tc>
      </w:tr>
      <w:tr w:rsidR="003D0C9C" w:rsidTr="0089315E">
        <w:trPr>
          <w:trHeight w:val="23"/>
        </w:trPr>
        <w:tc>
          <w:tcPr>
            <w:tcW w:w="5721" w:type="dxa"/>
            <w:shd w:val="clear" w:color="auto" w:fill="auto"/>
          </w:tcPr>
          <w:p w:rsidR="003D0C9C" w:rsidRDefault="003D0C9C" w:rsidP="0089315E">
            <w:pPr>
              <w:widowControl w:val="0"/>
              <w:autoSpaceDE w:val="0"/>
              <w:spacing w:line="280" w:lineRule="exact"/>
            </w:pPr>
            <w:r>
              <w:rPr>
                <w:rFonts w:ascii="Calibri" w:hAnsi="Calibri" w:cs="Calibri"/>
                <w:sz w:val="23"/>
                <w:szCs w:val="23"/>
              </w:rPr>
              <w:t>1) у канцеларији ДКП</w:t>
            </w:r>
          </w:p>
        </w:tc>
        <w:tc>
          <w:tcPr>
            <w:tcW w:w="4431" w:type="dxa"/>
            <w:shd w:val="clear" w:color="auto" w:fill="auto"/>
          </w:tcPr>
          <w:p w:rsidR="003D0C9C" w:rsidRDefault="003D0C9C" w:rsidP="0089315E">
            <w:pPr>
              <w:widowControl w:val="0"/>
              <w:autoSpaceDE w:val="0"/>
              <w:snapToGrid w:val="0"/>
              <w:rPr>
                <w:rFonts w:ascii="Calibri" w:hAnsi="Calibri" w:cs="Calibri"/>
              </w:rPr>
            </w:pPr>
          </w:p>
        </w:tc>
      </w:tr>
      <w:tr w:rsidR="003D0C9C" w:rsidTr="0089315E">
        <w:trPr>
          <w:trHeight w:val="23"/>
        </w:trPr>
        <w:tc>
          <w:tcPr>
            <w:tcW w:w="5721" w:type="dxa"/>
            <w:shd w:val="clear" w:color="auto" w:fill="auto"/>
          </w:tcPr>
          <w:p w:rsidR="003D0C9C" w:rsidRDefault="003D0C9C" w:rsidP="0089315E">
            <w:pPr>
              <w:widowControl w:val="0"/>
              <w:autoSpaceDE w:val="0"/>
              <w:spacing w:line="280" w:lineRule="exact"/>
            </w:pPr>
            <w:r>
              <w:rPr>
                <w:rFonts w:ascii="Calibri" w:hAnsi="Calibri" w:cs="Calibri"/>
                <w:sz w:val="23"/>
                <w:szCs w:val="23"/>
              </w:rPr>
              <w:t>ЕУР</w:t>
            </w:r>
          </w:p>
        </w:tc>
        <w:tc>
          <w:tcPr>
            <w:tcW w:w="4431"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128</w:t>
            </w:r>
          </w:p>
        </w:tc>
      </w:tr>
      <w:tr w:rsidR="003D0C9C" w:rsidTr="0089315E">
        <w:trPr>
          <w:trHeight w:val="23"/>
        </w:trPr>
        <w:tc>
          <w:tcPr>
            <w:tcW w:w="5721" w:type="dxa"/>
            <w:shd w:val="clear" w:color="auto" w:fill="auto"/>
          </w:tcPr>
          <w:p w:rsidR="003D0C9C" w:rsidRDefault="003D0C9C" w:rsidP="0089315E">
            <w:pPr>
              <w:widowControl w:val="0"/>
              <w:autoSpaceDE w:val="0"/>
              <w:spacing w:line="280" w:lineRule="exact"/>
            </w:pPr>
            <w:r>
              <w:rPr>
                <w:rFonts w:ascii="Calibri" w:hAnsi="Calibri" w:cs="Calibri"/>
                <w:sz w:val="23"/>
                <w:szCs w:val="23"/>
              </w:rPr>
              <w:t>АУД</w:t>
            </w:r>
          </w:p>
        </w:tc>
        <w:tc>
          <w:tcPr>
            <w:tcW w:w="4431"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214</w:t>
            </w:r>
          </w:p>
        </w:tc>
      </w:tr>
      <w:tr w:rsidR="003D0C9C" w:rsidTr="0089315E">
        <w:trPr>
          <w:trHeight w:val="23"/>
        </w:trPr>
        <w:tc>
          <w:tcPr>
            <w:tcW w:w="5721" w:type="dxa"/>
            <w:shd w:val="clear" w:color="auto" w:fill="auto"/>
          </w:tcPr>
          <w:p w:rsidR="003D0C9C" w:rsidRDefault="003D0C9C" w:rsidP="0089315E">
            <w:pPr>
              <w:widowControl w:val="0"/>
              <w:autoSpaceDE w:val="0"/>
              <w:spacing w:line="280" w:lineRule="exact"/>
            </w:pPr>
            <w:r>
              <w:rPr>
                <w:rFonts w:ascii="Calibri" w:hAnsi="Calibri" w:cs="Calibri"/>
                <w:sz w:val="23"/>
                <w:szCs w:val="23"/>
              </w:rPr>
              <w:t>ЦАД</w:t>
            </w:r>
          </w:p>
        </w:tc>
        <w:tc>
          <w:tcPr>
            <w:tcW w:w="4431"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202</w:t>
            </w:r>
          </w:p>
        </w:tc>
      </w:tr>
      <w:tr w:rsidR="003D0C9C" w:rsidTr="0089315E">
        <w:trPr>
          <w:trHeight w:val="23"/>
        </w:trPr>
        <w:tc>
          <w:tcPr>
            <w:tcW w:w="5721" w:type="dxa"/>
            <w:shd w:val="clear" w:color="auto" w:fill="auto"/>
          </w:tcPr>
          <w:p w:rsidR="003D0C9C" w:rsidRDefault="003D0C9C" w:rsidP="0089315E">
            <w:pPr>
              <w:widowControl w:val="0"/>
              <w:autoSpaceDE w:val="0"/>
              <w:spacing w:line="280" w:lineRule="exact"/>
            </w:pPr>
            <w:r>
              <w:rPr>
                <w:rFonts w:ascii="Calibri" w:hAnsi="Calibri" w:cs="Calibri"/>
                <w:sz w:val="23"/>
                <w:szCs w:val="23"/>
              </w:rPr>
              <w:t>ДКК</w:t>
            </w:r>
          </w:p>
        </w:tc>
        <w:tc>
          <w:tcPr>
            <w:tcW w:w="4431"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955</w:t>
            </w:r>
          </w:p>
        </w:tc>
      </w:tr>
      <w:tr w:rsidR="003D0C9C" w:rsidTr="0089315E">
        <w:trPr>
          <w:trHeight w:val="23"/>
        </w:trPr>
        <w:tc>
          <w:tcPr>
            <w:tcW w:w="5721" w:type="dxa"/>
            <w:shd w:val="clear" w:color="auto" w:fill="auto"/>
          </w:tcPr>
          <w:p w:rsidR="003D0C9C" w:rsidRDefault="003D0C9C" w:rsidP="0089315E">
            <w:pPr>
              <w:widowControl w:val="0"/>
              <w:autoSpaceDE w:val="0"/>
              <w:spacing w:line="280" w:lineRule="exact"/>
            </w:pPr>
            <w:r>
              <w:rPr>
                <w:rFonts w:ascii="Calibri" w:hAnsi="Calibri" w:cs="Calibri"/>
                <w:sz w:val="23"/>
                <w:szCs w:val="23"/>
              </w:rPr>
              <w:t>ЈПY</w:t>
            </w:r>
          </w:p>
        </w:tc>
        <w:tc>
          <w:tcPr>
            <w:tcW w:w="4431"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20.701</w:t>
            </w:r>
          </w:p>
        </w:tc>
      </w:tr>
      <w:tr w:rsidR="003D0C9C" w:rsidTr="0089315E">
        <w:trPr>
          <w:trHeight w:val="23"/>
        </w:trPr>
        <w:tc>
          <w:tcPr>
            <w:tcW w:w="5721" w:type="dxa"/>
            <w:shd w:val="clear" w:color="auto" w:fill="auto"/>
          </w:tcPr>
          <w:p w:rsidR="003D0C9C" w:rsidRDefault="003D0C9C" w:rsidP="0089315E">
            <w:pPr>
              <w:widowControl w:val="0"/>
              <w:autoSpaceDE w:val="0"/>
              <w:spacing w:line="280" w:lineRule="exact"/>
            </w:pPr>
            <w:r>
              <w:rPr>
                <w:rFonts w:ascii="Calibri" w:hAnsi="Calibri" w:cs="Calibri"/>
                <w:sz w:val="23"/>
                <w:szCs w:val="23"/>
              </w:rPr>
              <w:t>НОК</w:t>
            </w:r>
          </w:p>
        </w:tc>
        <w:tc>
          <w:tcPr>
            <w:tcW w:w="4431"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1.021</w:t>
            </w:r>
          </w:p>
        </w:tc>
      </w:tr>
      <w:tr w:rsidR="003D0C9C" w:rsidTr="0089315E">
        <w:trPr>
          <w:trHeight w:val="23"/>
        </w:trPr>
        <w:tc>
          <w:tcPr>
            <w:tcW w:w="5721" w:type="dxa"/>
            <w:shd w:val="clear" w:color="auto" w:fill="auto"/>
          </w:tcPr>
          <w:p w:rsidR="003D0C9C" w:rsidRDefault="003D0C9C" w:rsidP="0089315E">
            <w:pPr>
              <w:widowControl w:val="0"/>
              <w:autoSpaceDE w:val="0"/>
              <w:spacing w:line="280" w:lineRule="exact"/>
            </w:pPr>
            <w:r>
              <w:rPr>
                <w:rFonts w:ascii="Calibri" w:hAnsi="Calibri" w:cs="Calibri"/>
                <w:sz w:val="23"/>
                <w:szCs w:val="23"/>
              </w:rPr>
              <w:t>СЕК</w:t>
            </w:r>
          </w:p>
        </w:tc>
        <w:tc>
          <w:tcPr>
            <w:tcW w:w="4431"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1.198</w:t>
            </w:r>
          </w:p>
        </w:tc>
      </w:tr>
      <w:tr w:rsidR="003D0C9C" w:rsidTr="0089315E">
        <w:trPr>
          <w:trHeight w:val="23"/>
        </w:trPr>
        <w:tc>
          <w:tcPr>
            <w:tcW w:w="5721" w:type="dxa"/>
            <w:shd w:val="clear" w:color="auto" w:fill="auto"/>
          </w:tcPr>
          <w:p w:rsidR="003D0C9C" w:rsidRDefault="003D0C9C" w:rsidP="0089315E">
            <w:pPr>
              <w:widowControl w:val="0"/>
              <w:autoSpaceDE w:val="0"/>
              <w:spacing w:line="280" w:lineRule="exact"/>
            </w:pPr>
            <w:r>
              <w:rPr>
                <w:rFonts w:ascii="Calibri" w:hAnsi="Calibri" w:cs="Calibri"/>
                <w:sz w:val="23"/>
                <w:szCs w:val="23"/>
              </w:rPr>
              <w:t>ЦХФ</w:t>
            </w:r>
          </w:p>
        </w:tc>
        <w:tc>
          <w:tcPr>
            <w:tcW w:w="4431"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207</w:t>
            </w:r>
          </w:p>
        </w:tc>
      </w:tr>
      <w:tr w:rsidR="003D0C9C" w:rsidTr="0089315E">
        <w:trPr>
          <w:trHeight w:val="23"/>
        </w:trPr>
        <w:tc>
          <w:tcPr>
            <w:tcW w:w="5721" w:type="dxa"/>
            <w:shd w:val="clear" w:color="auto" w:fill="auto"/>
          </w:tcPr>
          <w:p w:rsidR="003D0C9C" w:rsidRDefault="003D0C9C" w:rsidP="0089315E">
            <w:pPr>
              <w:widowControl w:val="0"/>
              <w:autoSpaceDE w:val="0"/>
            </w:pPr>
            <w:r>
              <w:rPr>
                <w:rFonts w:ascii="Calibri" w:hAnsi="Calibri" w:cs="Calibri"/>
                <w:sz w:val="23"/>
                <w:szCs w:val="23"/>
              </w:rPr>
              <w:t>ГБП</w:t>
            </w:r>
          </w:p>
        </w:tc>
        <w:tc>
          <w:tcPr>
            <w:tcW w:w="4431" w:type="dxa"/>
            <w:shd w:val="clear" w:color="auto" w:fill="auto"/>
          </w:tcPr>
          <w:p w:rsidR="003D0C9C" w:rsidRDefault="003D0C9C" w:rsidP="0089315E">
            <w:pPr>
              <w:widowControl w:val="0"/>
              <w:autoSpaceDE w:val="0"/>
              <w:jc w:val="right"/>
            </w:pPr>
            <w:r>
              <w:rPr>
                <w:rFonts w:ascii="Calibri" w:hAnsi="Calibri" w:cs="Calibri"/>
                <w:sz w:val="23"/>
                <w:szCs w:val="23"/>
              </w:rPr>
              <w:t>101</w:t>
            </w:r>
          </w:p>
        </w:tc>
      </w:tr>
      <w:tr w:rsidR="003D0C9C" w:rsidTr="0089315E">
        <w:trPr>
          <w:trHeight w:val="23"/>
        </w:trPr>
        <w:tc>
          <w:tcPr>
            <w:tcW w:w="5721" w:type="dxa"/>
            <w:shd w:val="clear" w:color="auto" w:fill="auto"/>
          </w:tcPr>
          <w:p w:rsidR="003D0C9C" w:rsidRDefault="003D0C9C" w:rsidP="0089315E">
            <w:pPr>
              <w:widowControl w:val="0"/>
              <w:autoSpaceDE w:val="0"/>
            </w:pPr>
            <w:r>
              <w:rPr>
                <w:rFonts w:ascii="Calibri" w:hAnsi="Calibri" w:cs="Calibri"/>
                <w:sz w:val="23"/>
                <w:szCs w:val="23"/>
              </w:rPr>
              <w:t>УСД</w:t>
            </w:r>
          </w:p>
        </w:tc>
        <w:tc>
          <w:tcPr>
            <w:tcW w:w="4431" w:type="dxa"/>
            <w:shd w:val="clear" w:color="auto" w:fill="auto"/>
          </w:tcPr>
          <w:p w:rsidR="003D0C9C" w:rsidRDefault="003D0C9C" w:rsidP="0089315E">
            <w:pPr>
              <w:widowControl w:val="0"/>
              <w:autoSpaceDE w:val="0"/>
              <w:jc w:val="right"/>
            </w:pPr>
            <w:r>
              <w:rPr>
                <w:rFonts w:ascii="Calibri" w:hAnsi="Calibri" w:cs="Calibri"/>
                <w:sz w:val="23"/>
                <w:szCs w:val="23"/>
              </w:rPr>
              <w:t>199</w:t>
            </w:r>
          </w:p>
        </w:tc>
      </w:tr>
    </w:tbl>
    <w:p w:rsidR="003D0C9C" w:rsidRDefault="003D0C9C" w:rsidP="003D0C9C">
      <w:pPr>
        <w:widowControl w:val="0"/>
        <w:overflowPunct w:val="0"/>
        <w:autoSpaceDE w:val="0"/>
        <w:spacing w:line="204" w:lineRule="auto"/>
        <w:ind w:left="73" w:right="1220"/>
        <w:jc w:val="both"/>
        <w:rPr>
          <w:rFonts w:ascii="Calibri" w:hAnsi="Calibri" w:cs="Calibri"/>
          <w:sz w:val="23"/>
          <w:szCs w:val="23"/>
          <w:lang w:val="ru-RU"/>
        </w:rPr>
      </w:pPr>
    </w:p>
    <w:p w:rsidR="003D0C9C" w:rsidRDefault="003D0C9C" w:rsidP="003D0C9C">
      <w:pPr>
        <w:rPr>
          <w:rFonts w:ascii="Calibri" w:hAnsi="Calibri" w:cs="Calibri"/>
          <w:sz w:val="23"/>
          <w:szCs w:val="23"/>
          <w:lang w:val="sr-Cyrl-CS"/>
        </w:rPr>
      </w:pPr>
    </w:p>
    <w:tbl>
      <w:tblPr>
        <w:tblW w:w="4850" w:type="pct"/>
        <w:tblLayout w:type="fixed"/>
        <w:tblLook w:val="0000" w:firstRow="0" w:lastRow="0" w:firstColumn="0" w:lastColumn="0" w:noHBand="0" w:noVBand="0"/>
      </w:tblPr>
      <w:tblGrid>
        <w:gridCol w:w="5113"/>
        <w:gridCol w:w="3966"/>
      </w:tblGrid>
      <w:tr w:rsidR="003D0C9C" w:rsidTr="0089315E">
        <w:trPr>
          <w:trHeight w:val="23"/>
        </w:trPr>
        <w:tc>
          <w:tcPr>
            <w:tcW w:w="5721" w:type="dxa"/>
            <w:shd w:val="clear" w:color="auto" w:fill="auto"/>
          </w:tcPr>
          <w:p w:rsidR="003D0C9C" w:rsidRDefault="003D0C9C" w:rsidP="0089315E">
            <w:pPr>
              <w:widowControl w:val="0"/>
              <w:autoSpaceDE w:val="0"/>
            </w:pPr>
            <w:r>
              <w:rPr>
                <w:rFonts w:ascii="Calibri" w:hAnsi="Calibri" w:cs="Calibri"/>
                <w:sz w:val="23"/>
                <w:szCs w:val="23"/>
              </w:rPr>
              <w:t>2) ван канцеларије ДКП</w:t>
            </w:r>
          </w:p>
        </w:tc>
        <w:tc>
          <w:tcPr>
            <w:tcW w:w="4431" w:type="dxa"/>
            <w:shd w:val="clear" w:color="auto" w:fill="auto"/>
          </w:tcPr>
          <w:p w:rsidR="003D0C9C" w:rsidRDefault="003D0C9C" w:rsidP="0089315E">
            <w:pPr>
              <w:widowControl w:val="0"/>
              <w:autoSpaceDE w:val="0"/>
              <w:snapToGrid w:val="0"/>
              <w:rPr>
                <w:rFonts w:ascii="Calibri" w:hAnsi="Calibri" w:cs="Calibri"/>
              </w:rPr>
            </w:pPr>
          </w:p>
        </w:tc>
      </w:tr>
      <w:tr w:rsidR="003D0C9C" w:rsidTr="0089315E">
        <w:trPr>
          <w:trHeight w:val="23"/>
        </w:trPr>
        <w:tc>
          <w:tcPr>
            <w:tcW w:w="5721" w:type="dxa"/>
            <w:shd w:val="clear" w:color="auto" w:fill="auto"/>
          </w:tcPr>
          <w:p w:rsidR="003D0C9C" w:rsidRDefault="003D0C9C" w:rsidP="0089315E">
            <w:pPr>
              <w:widowControl w:val="0"/>
              <w:autoSpaceDE w:val="0"/>
            </w:pPr>
            <w:r>
              <w:rPr>
                <w:rFonts w:ascii="Calibri" w:hAnsi="Calibri" w:cs="Calibri"/>
                <w:sz w:val="23"/>
                <w:szCs w:val="23"/>
              </w:rPr>
              <w:t>ЕУР</w:t>
            </w:r>
          </w:p>
        </w:tc>
        <w:tc>
          <w:tcPr>
            <w:tcW w:w="4431" w:type="dxa"/>
            <w:shd w:val="clear" w:color="auto" w:fill="auto"/>
          </w:tcPr>
          <w:p w:rsidR="003D0C9C" w:rsidRDefault="003D0C9C" w:rsidP="0089315E">
            <w:pPr>
              <w:widowControl w:val="0"/>
              <w:autoSpaceDE w:val="0"/>
              <w:jc w:val="right"/>
            </w:pPr>
            <w:r>
              <w:rPr>
                <w:rFonts w:ascii="Calibri" w:hAnsi="Calibri" w:cs="Calibri"/>
                <w:sz w:val="23"/>
                <w:szCs w:val="23"/>
              </w:rPr>
              <w:t>195</w:t>
            </w:r>
          </w:p>
        </w:tc>
      </w:tr>
      <w:tr w:rsidR="003D0C9C" w:rsidTr="0089315E">
        <w:trPr>
          <w:trHeight w:val="23"/>
        </w:trPr>
        <w:tc>
          <w:tcPr>
            <w:tcW w:w="5721" w:type="dxa"/>
            <w:shd w:val="clear" w:color="auto" w:fill="auto"/>
          </w:tcPr>
          <w:p w:rsidR="003D0C9C" w:rsidRDefault="003D0C9C" w:rsidP="0089315E">
            <w:pPr>
              <w:widowControl w:val="0"/>
              <w:autoSpaceDE w:val="0"/>
            </w:pPr>
            <w:r>
              <w:rPr>
                <w:rFonts w:ascii="Calibri" w:hAnsi="Calibri" w:cs="Calibri"/>
                <w:sz w:val="23"/>
                <w:szCs w:val="23"/>
              </w:rPr>
              <w:t>АУД</w:t>
            </w:r>
          </w:p>
        </w:tc>
        <w:tc>
          <w:tcPr>
            <w:tcW w:w="4431" w:type="dxa"/>
            <w:shd w:val="clear" w:color="auto" w:fill="auto"/>
          </w:tcPr>
          <w:p w:rsidR="003D0C9C" w:rsidRDefault="003D0C9C" w:rsidP="0089315E">
            <w:pPr>
              <w:widowControl w:val="0"/>
              <w:autoSpaceDE w:val="0"/>
              <w:jc w:val="right"/>
            </w:pPr>
            <w:r>
              <w:rPr>
                <w:rFonts w:ascii="Calibri" w:hAnsi="Calibri" w:cs="Calibri"/>
                <w:sz w:val="23"/>
                <w:szCs w:val="23"/>
              </w:rPr>
              <w:t>326</w:t>
            </w:r>
          </w:p>
        </w:tc>
      </w:tr>
      <w:tr w:rsidR="003D0C9C" w:rsidTr="0089315E">
        <w:trPr>
          <w:trHeight w:val="23"/>
        </w:trPr>
        <w:tc>
          <w:tcPr>
            <w:tcW w:w="5721" w:type="dxa"/>
            <w:shd w:val="clear" w:color="auto" w:fill="auto"/>
          </w:tcPr>
          <w:p w:rsidR="003D0C9C" w:rsidRDefault="003D0C9C" w:rsidP="0089315E">
            <w:pPr>
              <w:widowControl w:val="0"/>
              <w:autoSpaceDE w:val="0"/>
            </w:pPr>
            <w:r>
              <w:rPr>
                <w:rFonts w:ascii="Calibri" w:hAnsi="Calibri" w:cs="Calibri"/>
                <w:sz w:val="23"/>
                <w:szCs w:val="23"/>
              </w:rPr>
              <w:t>ЦАД</w:t>
            </w:r>
          </w:p>
        </w:tc>
        <w:tc>
          <w:tcPr>
            <w:tcW w:w="4431" w:type="dxa"/>
            <w:shd w:val="clear" w:color="auto" w:fill="auto"/>
          </w:tcPr>
          <w:p w:rsidR="003D0C9C" w:rsidRDefault="003D0C9C" w:rsidP="0089315E">
            <w:pPr>
              <w:widowControl w:val="0"/>
              <w:autoSpaceDE w:val="0"/>
              <w:jc w:val="right"/>
            </w:pPr>
            <w:r>
              <w:rPr>
                <w:rFonts w:ascii="Calibri" w:hAnsi="Calibri" w:cs="Calibri"/>
                <w:sz w:val="23"/>
                <w:szCs w:val="23"/>
              </w:rPr>
              <w:t>308</w:t>
            </w:r>
          </w:p>
        </w:tc>
      </w:tr>
      <w:tr w:rsidR="003D0C9C" w:rsidTr="0089315E">
        <w:trPr>
          <w:trHeight w:val="23"/>
        </w:trPr>
        <w:tc>
          <w:tcPr>
            <w:tcW w:w="5721" w:type="dxa"/>
            <w:shd w:val="clear" w:color="auto" w:fill="auto"/>
          </w:tcPr>
          <w:p w:rsidR="003D0C9C" w:rsidRDefault="003D0C9C" w:rsidP="0089315E">
            <w:pPr>
              <w:widowControl w:val="0"/>
              <w:autoSpaceDE w:val="0"/>
            </w:pPr>
            <w:r>
              <w:rPr>
                <w:rFonts w:ascii="Calibri" w:hAnsi="Calibri" w:cs="Calibri"/>
                <w:sz w:val="23"/>
                <w:szCs w:val="23"/>
              </w:rPr>
              <w:t>ДКК</w:t>
            </w:r>
          </w:p>
        </w:tc>
        <w:tc>
          <w:tcPr>
            <w:tcW w:w="4431" w:type="dxa"/>
            <w:shd w:val="clear" w:color="auto" w:fill="auto"/>
          </w:tcPr>
          <w:p w:rsidR="003D0C9C" w:rsidRDefault="003D0C9C" w:rsidP="0089315E">
            <w:pPr>
              <w:widowControl w:val="0"/>
              <w:autoSpaceDE w:val="0"/>
              <w:jc w:val="right"/>
            </w:pPr>
            <w:r>
              <w:rPr>
                <w:rFonts w:ascii="Calibri" w:hAnsi="Calibri" w:cs="Calibri"/>
                <w:sz w:val="23"/>
                <w:szCs w:val="23"/>
              </w:rPr>
              <w:t>1.455</w:t>
            </w:r>
          </w:p>
        </w:tc>
      </w:tr>
      <w:tr w:rsidR="003D0C9C" w:rsidTr="0089315E">
        <w:trPr>
          <w:trHeight w:val="23"/>
        </w:trPr>
        <w:tc>
          <w:tcPr>
            <w:tcW w:w="5721" w:type="dxa"/>
            <w:shd w:val="clear" w:color="auto" w:fill="auto"/>
          </w:tcPr>
          <w:p w:rsidR="003D0C9C" w:rsidRDefault="003D0C9C" w:rsidP="0089315E">
            <w:pPr>
              <w:widowControl w:val="0"/>
              <w:autoSpaceDE w:val="0"/>
            </w:pPr>
            <w:r>
              <w:rPr>
                <w:rFonts w:ascii="Calibri" w:hAnsi="Calibri" w:cs="Calibri"/>
                <w:sz w:val="23"/>
                <w:szCs w:val="23"/>
              </w:rPr>
              <w:t>ЈПY</w:t>
            </w:r>
          </w:p>
        </w:tc>
        <w:tc>
          <w:tcPr>
            <w:tcW w:w="4431" w:type="dxa"/>
            <w:shd w:val="clear" w:color="auto" w:fill="auto"/>
          </w:tcPr>
          <w:p w:rsidR="003D0C9C" w:rsidRDefault="003D0C9C" w:rsidP="0089315E">
            <w:pPr>
              <w:widowControl w:val="0"/>
              <w:autoSpaceDE w:val="0"/>
              <w:jc w:val="right"/>
            </w:pPr>
            <w:r>
              <w:rPr>
                <w:rFonts w:ascii="Calibri" w:hAnsi="Calibri" w:cs="Calibri"/>
                <w:sz w:val="23"/>
                <w:szCs w:val="23"/>
              </w:rPr>
              <w:t>31.537</w:t>
            </w:r>
          </w:p>
        </w:tc>
      </w:tr>
      <w:tr w:rsidR="003D0C9C" w:rsidTr="0089315E">
        <w:trPr>
          <w:trHeight w:val="23"/>
        </w:trPr>
        <w:tc>
          <w:tcPr>
            <w:tcW w:w="5721" w:type="dxa"/>
            <w:shd w:val="clear" w:color="auto" w:fill="auto"/>
          </w:tcPr>
          <w:p w:rsidR="003D0C9C" w:rsidRDefault="003D0C9C" w:rsidP="0089315E">
            <w:pPr>
              <w:widowControl w:val="0"/>
              <w:autoSpaceDE w:val="0"/>
            </w:pPr>
            <w:r>
              <w:rPr>
                <w:rFonts w:ascii="Calibri" w:hAnsi="Calibri" w:cs="Calibri"/>
                <w:sz w:val="23"/>
                <w:szCs w:val="23"/>
              </w:rPr>
              <w:t>НОК</w:t>
            </w:r>
          </w:p>
        </w:tc>
        <w:tc>
          <w:tcPr>
            <w:tcW w:w="4431" w:type="dxa"/>
            <w:shd w:val="clear" w:color="auto" w:fill="auto"/>
          </w:tcPr>
          <w:p w:rsidR="003D0C9C" w:rsidRDefault="003D0C9C" w:rsidP="0089315E">
            <w:pPr>
              <w:widowControl w:val="0"/>
              <w:autoSpaceDE w:val="0"/>
              <w:jc w:val="right"/>
            </w:pPr>
            <w:r>
              <w:rPr>
                <w:rFonts w:ascii="Calibri" w:hAnsi="Calibri" w:cs="Calibri"/>
                <w:sz w:val="23"/>
                <w:szCs w:val="23"/>
              </w:rPr>
              <w:t>1.556</w:t>
            </w:r>
          </w:p>
        </w:tc>
      </w:tr>
      <w:tr w:rsidR="003D0C9C" w:rsidTr="0089315E">
        <w:trPr>
          <w:trHeight w:val="23"/>
        </w:trPr>
        <w:tc>
          <w:tcPr>
            <w:tcW w:w="5721" w:type="dxa"/>
            <w:shd w:val="clear" w:color="auto" w:fill="auto"/>
          </w:tcPr>
          <w:p w:rsidR="003D0C9C" w:rsidRDefault="003D0C9C" w:rsidP="0089315E">
            <w:pPr>
              <w:widowControl w:val="0"/>
              <w:autoSpaceDE w:val="0"/>
            </w:pPr>
            <w:r>
              <w:rPr>
                <w:rFonts w:ascii="Calibri" w:hAnsi="Calibri" w:cs="Calibri"/>
                <w:sz w:val="23"/>
                <w:szCs w:val="23"/>
              </w:rPr>
              <w:t>СЕК</w:t>
            </w:r>
          </w:p>
        </w:tc>
        <w:tc>
          <w:tcPr>
            <w:tcW w:w="4431" w:type="dxa"/>
            <w:shd w:val="clear" w:color="auto" w:fill="auto"/>
          </w:tcPr>
          <w:p w:rsidR="003D0C9C" w:rsidRDefault="003D0C9C" w:rsidP="0089315E">
            <w:pPr>
              <w:widowControl w:val="0"/>
              <w:autoSpaceDE w:val="0"/>
              <w:jc w:val="right"/>
            </w:pPr>
            <w:r>
              <w:rPr>
                <w:rFonts w:ascii="Calibri" w:hAnsi="Calibri" w:cs="Calibri"/>
                <w:sz w:val="23"/>
                <w:szCs w:val="23"/>
              </w:rPr>
              <w:t>1.825</w:t>
            </w:r>
          </w:p>
        </w:tc>
      </w:tr>
      <w:tr w:rsidR="003D0C9C" w:rsidTr="0089315E">
        <w:trPr>
          <w:trHeight w:val="23"/>
        </w:trPr>
        <w:tc>
          <w:tcPr>
            <w:tcW w:w="5721" w:type="dxa"/>
            <w:shd w:val="clear" w:color="auto" w:fill="auto"/>
          </w:tcPr>
          <w:p w:rsidR="003D0C9C" w:rsidRDefault="003D0C9C" w:rsidP="0089315E">
            <w:pPr>
              <w:widowControl w:val="0"/>
              <w:autoSpaceDE w:val="0"/>
            </w:pPr>
            <w:r>
              <w:rPr>
                <w:rFonts w:ascii="Calibri" w:hAnsi="Calibri" w:cs="Calibri"/>
                <w:sz w:val="23"/>
                <w:szCs w:val="23"/>
              </w:rPr>
              <w:t>ЦХФ</w:t>
            </w:r>
          </w:p>
        </w:tc>
        <w:tc>
          <w:tcPr>
            <w:tcW w:w="4431" w:type="dxa"/>
            <w:shd w:val="clear" w:color="auto" w:fill="auto"/>
          </w:tcPr>
          <w:p w:rsidR="003D0C9C" w:rsidRDefault="003D0C9C" w:rsidP="0089315E">
            <w:pPr>
              <w:widowControl w:val="0"/>
              <w:autoSpaceDE w:val="0"/>
              <w:jc w:val="right"/>
            </w:pPr>
            <w:r>
              <w:rPr>
                <w:rFonts w:ascii="Calibri" w:hAnsi="Calibri" w:cs="Calibri"/>
                <w:sz w:val="23"/>
                <w:szCs w:val="23"/>
              </w:rPr>
              <w:t>315</w:t>
            </w:r>
          </w:p>
        </w:tc>
      </w:tr>
      <w:tr w:rsidR="003D0C9C" w:rsidTr="0089315E">
        <w:trPr>
          <w:trHeight w:val="23"/>
        </w:trPr>
        <w:tc>
          <w:tcPr>
            <w:tcW w:w="5721" w:type="dxa"/>
            <w:shd w:val="clear" w:color="auto" w:fill="auto"/>
          </w:tcPr>
          <w:p w:rsidR="003D0C9C" w:rsidRDefault="003D0C9C" w:rsidP="0089315E">
            <w:pPr>
              <w:widowControl w:val="0"/>
              <w:autoSpaceDE w:val="0"/>
            </w:pPr>
            <w:r>
              <w:rPr>
                <w:rFonts w:ascii="Calibri" w:hAnsi="Calibri" w:cs="Calibri"/>
                <w:sz w:val="23"/>
                <w:szCs w:val="23"/>
              </w:rPr>
              <w:t>ГБП</w:t>
            </w:r>
          </w:p>
        </w:tc>
        <w:tc>
          <w:tcPr>
            <w:tcW w:w="4431" w:type="dxa"/>
            <w:shd w:val="clear" w:color="auto" w:fill="auto"/>
          </w:tcPr>
          <w:p w:rsidR="003D0C9C" w:rsidRDefault="003D0C9C" w:rsidP="0089315E">
            <w:pPr>
              <w:widowControl w:val="0"/>
              <w:autoSpaceDE w:val="0"/>
              <w:jc w:val="right"/>
            </w:pPr>
            <w:r>
              <w:rPr>
                <w:rFonts w:ascii="Calibri" w:hAnsi="Calibri" w:cs="Calibri"/>
                <w:sz w:val="23"/>
                <w:szCs w:val="23"/>
              </w:rPr>
              <w:t>154</w:t>
            </w:r>
          </w:p>
        </w:tc>
      </w:tr>
      <w:tr w:rsidR="003D0C9C" w:rsidTr="0089315E">
        <w:trPr>
          <w:trHeight w:val="23"/>
        </w:trPr>
        <w:tc>
          <w:tcPr>
            <w:tcW w:w="5721" w:type="dxa"/>
            <w:shd w:val="clear" w:color="auto" w:fill="auto"/>
          </w:tcPr>
          <w:p w:rsidR="003D0C9C" w:rsidRDefault="003D0C9C" w:rsidP="0089315E">
            <w:pPr>
              <w:widowControl w:val="0"/>
              <w:autoSpaceDE w:val="0"/>
              <w:spacing w:line="280" w:lineRule="exact"/>
            </w:pPr>
            <w:r>
              <w:rPr>
                <w:rFonts w:ascii="Calibri" w:hAnsi="Calibri" w:cs="Calibri"/>
                <w:sz w:val="23"/>
                <w:szCs w:val="23"/>
              </w:rPr>
              <w:t>УСД</w:t>
            </w:r>
          </w:p>
        </w:tc>
        <w:tc>
          <w:tcPr>
            <w:tcW w:w="4431"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304</w:t>
            </w:r>
          </w:p>
        </w:tc>
      </w:tr>
    </w:tbl>
    <w:p w:rsidR="003D0C9C" w:rsidRDefault="003D0C9C" w:rsidP="003D0C9C">
      <w:pPr>
        <w:rPr>
          <w:rFonts w:ascii="Calibri" w:hAnsi="Calibri" w:cs="Calibri"/>
          <w:lang w:val="sr-Cyrl-CS"/>
        </w:rPr>
      </w:pPr>
    </w:p>
    <w:tbl>
      <w:tblPr>
        <w:tblW w:w="0" w:type="auto"/>
        <w:tblLayout w:type="fixed"/>
        <w:tblLook w:val="0000" w:firstRow="0" w:lastRow="0" w:firstColumn="0" w:lastColumn="0" w:noHBand="0" w:noVBand="0"/>
      </w:tblPr>
      <w:tblGrid>
        <w:gridCol w:w="6058"/>
        <w:gridCol w:w="3014"/>
      </w:tblGrid>
      <w:tr w:rsidR="003D0C9C" w:rsidTr="00602C9C">
        <w:trPr>
          <w:trHeight w:val="23"/>
        </w:trPr>
        <w:tc>
          <w:tcPr>
            <w:tcW w:w="6058" w:type="dxa"/>
            <w:shd w:val="clear" w:color="auto" w:fill="auto"/>
          </w:tcPr>
          <w:p w:rsidR="003D0C9C" w:rsidRDefault="003D0C9C" w:rsidP="0089315E">
            <w:pPr>
              <w:widowControl w:val="0"/>
              <w:autoSpaceDE w:val="0"/>
              <w:spacing w:line="280" w:lineRule="exact"/>
            </w:pPr>
            <w:r>
              <w:rPr>
                <w:rFonts w:ascii="Calibri" w:hAnsi="Calibri" w:cs="Calibri"/>
                <w:sz w:val="23"/>
                <w:szCs w:val="23"/>
                <w:lang w:val="ru-RU"/>
              </w:rPr>
              <w:t>За састављање акта о опозиву тестамента</w:t>
            </w:r>
          </w:p>
        </w:tc>
        <w:tc>
          <w:tcPr>
            <w:tcW w:w="3014" w:type="dxa"/>
            <w:shd w:val="clear" w:color="auto" w:fill="auto"/>
          </w:tcPr>
          <w:p w:rsidR="003D0C9C" w:rsidRDefault="003D0C9C" w:rsidP="0089315E">
            <w:pPr>
              <w:widowControl w:val="0"/>
              <w:autoSpaceDE w:val="0"/>
              <w:snapToGrid w:val="0"/>
              <w:rPr>
                <w:rFonts w:ascii="Calibri" w:hAnsi="Calibri" w:cs="Calibri"/>
                <w:lang w:val="ru-RU"/>
              </w:rPr>
            </w:pPr>
          </w:p>
        </w:tc>
      </w:tr>
      <w:tr w:rsidR="003D0C9C" w:rsidTr="00602C9C">
        <w:trPr>
          <w:trHeight w:val="23"/>
        </w:trPr>
        <w:tc>
          <w:tcPr>
            <w:tcW w:w="6058" w:type="dxa"/>
            <w:shd w:val="clear" w:color="auto" w:fill="auto"/>
          </w:tcPr>
          <w:p w:rsidR="003D0C9C" w:rsidRDefault="003D0C9C" w:rsidP="0089315E">
            <w:pPr>
              <w:widowControl w:val="0"/>
              <w:autoSpaceDE w:val="0"/>
              <w:spacing w:line="280" w:lineRule="exact"/>
            </w:pPr>
            <w:r>
              <w:rPr>
                <w:rFonts w:ascii="Calibri" w:hAnsi="Calibri" w:cs="Calibri"/>
                <w:sz w:val="23"/>
                <w:szCs w:val="23"/>
              </w:rPr>
              <w:t>ЕУР</w:t>
            </w:r>
          </w:p>
        </w:tc>
        <w:tc>
          <w:tcPr>
            <w:tcW w:w="3014"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69</w:t>
            </w:r>
          </w:p>
        </w:tc>
      </w:tr>
      <w:tr w:rsidR="003D0C9C" w:rsidTr="00602C9C">
        <w:trPr>
          <w:trHeight w:val="23"/>
        </w:trPr>
        <w:tc>
          <w:tcPr>
            <w:tcW w:w="6058" w:type="dxa"/>
            <w:shd w:val="clear" w:color="auto" w:fill="auto"/>
          </w:tcPr>
          <w:p w:rsidR="003D0C9C" w:rsidRDefault="003D0C9C" w:rsidP="0089315E">
            <w:pPr>
              <w:widowControl w:val="0"/>
              <w:autoSpaceDE w:val="0"/>
              <w:spacing w:line="280" w:lineRule="exact"/>
            </w:pPr>
            <w:r>
              <w:rPr>
                <w:rFonts w:ascii="Calibri" w:hAnsi="Calibri" w:cs="Calibri"/>
                <w:sz w:val="23"/>
                <w:szCs w:val="23"/>
              </w:rPr>
              <w:t>АУД</w:t>
            </w:r>
          </w:p>
        </w:tc>
        <w:tc>
          <w:tcPr>
            <w:tcW w:w="3014"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115</w:t>
            </w:r>
          </w:p>
        </w:tc>
      </w:tr>
      <w:tr w:rsidR="003D0C9C" w:rsidTr="00602C9C">
        <w:trPr>
          <w:trHeight w:val="23"/>
        </w:trPr>
        <w:tc>
          <w:tcPr>
            <w:tcW w:w="6058" w:type="dxa"/>
            <w:shd w:val="clear" w:color="auto" w:fill="auto"/>
          </w:tcPr>
          <w:p w:rsidR="003D0C9C" w:rsidRDefault="003D0C9C" w:rsidP="0089315E">
            <w:pPr>
              <w:widowControl w:val="0"/>
              <w:autoSpaceDE w:val="0"/>
              <w:spacing w:line="280" w:lineRule="exact"/>
            </w:pPr>
            <w:r>
              <w:rPr>
                <w:rFonts w:ascii="Calibri" w:hAnsi="Calibri" w:cs="Calibri"/>
                <w:sz w:val="23"/>
                <w:szCs w:val="23"/>
              </w:rPr>
              <w:t>ЦАД</w:t>
            </w:r>
          </w:p>
        </w:tc>
        <w:tc>
          <w:tcPr>
            <w:tcW w:w="3014"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109</w:t>
            </w:r>
          </w:p>
        </w:tc>
      </w:tr>
      <w:tr w:rsidR="003D0C9C" w:rsidTr="00602C9C">
        <w:trPr>
          <w:trHeight w:val="23"/>
        </w:trPr>
        <w:tc>
          <w:tcPr>
            <w:tcW w:w="6058" w:type="dxa"/>
            <w:shd w:val="clear" w:color="auto" w:fill="auto"/>
          </w:tcPr>
          <w:p w:rsidR="003D0C9C" w:rsidRDefault="003D0C9C" w:rsidP="0089315E">
            <w:pPr>
              <w:widowControl w:val="0"/>
              <w:autoSpaceDE w:val="0"/>
              <w:spacing w:line="280" w:lineRule="exact"/>
            </w:pPr>
            <w:r>
              <w:rPr>
                <w:rFonts w:ascii="Calibri" w:hAnsi="Calibri" w:cs="Calibri"/>
                <w:sz w:val="23"/>
                <w:szCs w:val="23"/>
              </w:rPr>
              <w:t>ДКК</w:t>
            </w:r>
          </w:p>
        </w:tc>
        <w:tc>
          <w:tcPr>
            <w:tcW w:w="3014"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515</w:t>
            </w:r>
          </w:p>
        </w:tc>
      </w:tr>
      <w:tr w:rsidR="003D0C9C" w:rsidTr="00602C9C">
        <w:trPr>
          <w:trHeight w:val="23"/>
        </w:trPr>
        <w:tc>
          <w:tcPr>
            <w:tcW w:w="6058" w:type="dxa"/>
            <w:shd w:val="clear" w:color="auto" w:fill="auto"/>
          </w:tcPr>
          <w:p w:rsidR="003D0C9C" w:rsidRDefault="003D0C9C" w:rsidP="0089315E">
            <w:pPr>
              <w:widowControl w:val="0"/>
              <w:autoSpaceDE w:val="0"/>
            </w:pPr>
            <w:r>
              <w:rPr>
                <w:rFonts w:ascii="Calibri" w:hAnsi="Calibri" w:cs="Calibri"/>
                <w:sz w:val="23"/>
                <w:szCs w:val="23"/>
              </w:rPr>
              <w:t>ЈПY</w:t>
            </w:r>
          </w:p>
        </w:tc>
        <w:tc>
          <w:tcPr>
            <w:tcW w:w="3014" w:type="dxa"/>
            <w:shd w:val="clear" w:color="auto" w:fill="auto"/>
          </w:tcPr>
          <w:p w:rsidR="003D0C9C" w:rsidRDefault="003D0C9C" w:rsidP="0089315E">
            <w:pPr>
              <w:widowControl w:val="0"/>
              <w:autoSpaceDE w:val="0"/>
              <w:jc w:val="right"/>
            </w:pPr>
            <w:r>
              <w:rPr>
                <w:rFonts w:ascii="Calibri" w:hAnsi="Calibri" w:cs="Calibri"/>
                <w:sz w:val="23"/>
                <w:szCs w:val="23"/>
              </w:rPr>
              <w:t>11.159</w:t>
            </w:r>
          </w:p>
        </w:tc>
      </w:tr>
      <w:tr w:rsidR="003D0C9C" w:rsidTr="00602C9C">
        <w:trPr>
          <w:trHeight w:val="23"/>
        </w:trPr>
        <w:tc>
          <w:tcPr>
            <w:tcW w:w="6058" w:type="dxa"/>
            <w:shd w:val="clear" w:color="auto" w:fill="auto"/>
          </w:tcPr>
          <w:p w:rsidR="003D0C9C" w:rsidRDefault="003D0C9C" w:rsidP="0089315E">
            <w:pPr>
              <w:widowControl w:val="0"/>
              <w:autoSpaceDE w:val="0"/>
            </w:pPr>
            <w:r>
              <w:rPr>
                <w:rFonts w:ascii="Calibri" w:hAnsi="Calibri" w:cs="Calibri"/>
                <w:sz w:val="23"/>
                <w:szCs w:val="23"/>
              </w:rPr>
              <w:t>НОК</w:t>
            </w:r>
          </w:p>
        </w:tc>
        <w:tc>
          <w:tcPr>
            <w:tcW w:w="3014" w:type="dxa"/>
            <w:shd w:val="clear" w:color="auto" w:fill="auto"/>
          </w:tcPr>
          <w:p w:rsidR="003D0C9C" w:rsidRDefault="003D0C9C" w:rsidP="0089315E">
            <w:pPr>
              <w:widowControl w:val="0"/>
              <w:autoSpaceDE w:val="0"/>
              <w:jc w:val="right"/>
            </w:pPr>
            <w:r>
              <w:rPr>
                <w:rFonts w:ascii="Calibri" w:hAnsi="Calibri" w:cs="Calibri"/>
                <w:sz w:val="23"/>
                <w:szCs w:val="23"/>
              </w:rPr>
              <w:t>551</w:t>
            </w:r>
          </w:p>
        </w:tc>
      </w:tr>
      <w:tr w:rsidR="003D0C9C" w:rsidTr="00602C9C">
        <w:trPr>
          <w:trHeight w:val="23"/>
        </w:trPr>
        <w:tc>
          <w:tcPr>
            <w:tcW w:w="6058" w:type="dxa"/>
            <w:shd w:val="clear" w:color="auto" w:fill="auto"/>
          </w:tcPr>
          <w:p w:rsidR="003D0C9C" w:rsidRDefault="003D0C9C" w:rsidP="0089315E">
            <w:pPr>
              <w:widowControl w:val="0"/>
              <w:autoSpaceDE w:val="0"/>
            </w:pPr>
            <w:r>
              <w:rPr>
                <w:rFonts w:ascii="Calibri" w:hAnsi="Calibri" w:cs="Calibri"/>
                <w:sz w:val="23"/>
                <w:szCs w:val="23"/>
              </w:rPr>
              <w:t>СЕК</w:t>
            </w:r>
          </w:p>
        </w:tc>
        <w:tc>
          <w:tcPr>
            <w:tcW w:w="3014" w:type="dxa"/>
            <w:shd w:val="clear" w:color="auto" w:fill="auto"/>
          </w:tcPr>
          <w:p w:rsidR="003D0C9C" w:rsidRDefault="003D0C9C" w:rsidP="0089315E">
            <w:pPr>
              <w:widowControl w:val="0"/>
              <w:autoSpaceDE w:val="0"/>
              <w:jc w:val="right"/>
            </w:pPr>
            <w:r>
              <w:rPr>
                <w:rFonts w:ascii="Calibri" w:hAnsi="Calibri" w:cs="Calibri"/>
                <w:sz w:val="23"/>
                <w:szCs w:val="23"/>
              </w:rPr>
              <w:t>646</w:t>
            </w:r>
          </w:p>
        </w:tc>
      </w:tr>
      <w:tr w:rsidR="003D0C9C" w:rsidTr="00602C9C">
        <w:trPr>
          <w:trHeight w:val="23"/>
        </w:trPr>
        <w:tc>
          <w:tcPr>
            <w:tcW w:w="6058" w:type="dxa"/>
            <w:shd w:val="clear" w:color="auto" w:fill="auto"/>
          </w:tcPr>
          <w:p w:rsidR="003D0C9C" w:rsidRDefault="003D0C9C" w:rsidP="0089315E">
            <w:pPr>
              <w:widowControl w:val="0"/>
              <w:autoSpaceDE w:val="0"/>
            </w:pPr>
            <w:r>
              <w:rPr>
                <w:rFonts w:ascii="Calibri" w:hAnsi="Calibri" w:cs="Calibri"/>
                <w:sz w:val="23"/>
                <w:szCs w:val="23"/>
              </w:rPr>
              <w:t>ЦХФ</w:t>
            </w:r>
          </w:p>
        </w:tc>
        <w:tc>
          <w:tcPr>
            <w:tcW w:w="3014" w:type="dxa"/>
            <w:shd w:val="clear" w:color="auto" w:fill="auto"/>
          </w:tcPr>
          <w:p w:rsidR="003D0C9C" w:rsidRDefault="003D0C9C" w:rsidP="0089315E">
            <w:pPr>
              <w:widowControl w:val="0"/>
              <w:autoSpaceDE w:val="0"/>
              <w:jc w:val="right"/>
            </w:pPr>
            <w:r>
              <w:rPr>
                <w:rFonts w:ascii="Calibri" w:hAnsi="Calibri" w:cs="Calibri"/>
                <w:sz w:val="23"/>
                <w:szCs w:val="23"/>
              </w:rPr>
              <w:t>111</w:t>
            </w:r>
          </w:p>
        </w:tc>
      </w:tr>
      <w:tr w:rsidR="003D0C9C" w:rsidTr="00602C9C">
        <w:trPr>
          <w:trHeight w:val="23"/>
        </w:trPr>
        <w:tc>
          <w:tcPr>
            <w:tcW w:w="6058" w:type="dxa"/>
            <w:shd w:val="clear" w:color="auto" w:fill="auto"/>
          </w:tcPr>
          <w:p w:rsidR="003D0C9C" w:rsidRDefault="003D0C9C" w:rsidP="0089315E">
            <w:pPr>
              <w:widowControl w:val="0"/>
              <w:autoSpaceDE w:val="0"/>
            </w:pPr>
            <w:r>
              <w:rPr>
                <w:rFonts w:ascii="Calibri" w:hAnsi="Calibri" w:cs="Calibri"/>
                <w:sz w:val="23"/>
                <w:szCs w:val="23"/>
              </w:rPr>
              <w:t>ГБП</w:t>
            </w:r>
          </w:p>
        </w:tc>
        <w:tc>
          <w:tcPr>
            <w:tcW w:w="3014" w:type="dxa"/>
            <w:shd w:val="clear" w:color="auto" w:fill="auto"/>
          </w:tcPr>
          <w:p w:rsidR="003D0C9C" w:rsidRDefault="003D0C9C" w:rsidP="0089315E">
            <w:pPr>
              <w:widowControl w:val="0"/>
              <w:autoSpaceDE w:val="0"/>
              <w:jc w:val="right"/>
            </w:pPr>
            <w:r>
              <w:rPr>
                <w:rFonts w:ascii="Calibri" w:hAnsi="Calibri" w:cs="Calibri"/>
                <w:sz w:val="23"/>
                <w:szCs w:val="23"/>
              </w:rPr>
              <w:t>54</w:t>
            </w:r>
          </w:p>
        </w:tc>
      </w:tr>
      <w:tr w:rsidR="003D0C9C" w:rsidTr="00602C9C">
        <w:trPr>
          <w:trHeight w:val="23"/>
        </w:trPr>
        <w:tc>
          <w:tcPr>
            <w:tcW w:w="6058" w:type="dxa"/>
            <w:shd w:val="clear" w:color="auto" w:fill="auto"/>
          </w:tcPr>
          <w:p w:rsidR="003D0C9C" w:rsidRDefault="003D0C9C" w:rsidP="0089315E">
            <w:pPr>
              <w:widowControl w:val="0"/>
              <w:autoSpaceDE w:val="0"/>
            </w:pPr>
            <w:r>
              <w:rPr>
                <w:rFonts w:ascii="Calibri" w:hAnsi="Calibri" w:cs="Calibri"/>
                <w:sz w:val="23"/>
                <w:szCs w:val="23"/>
              </w:rPr>
              <w:t>УСД</w:t>
            </w:r>
          </w:p>
        </w:tc>
        <w:tc>
          <w:tcPr>
            <w:tcW w:w="3014" w:type="dxa"/>
            <w:shd w:val="clear" w:color="auto" w:fill="auto"/>
          </w:tcPr>
          <w:p w:rsidR="003D0C9C" w:rsidRDefault="003D0C9C" w:rsidP="0089315E">
            <w:pPr>
              <w:widowControl w:val="0"/>
              <w:autoSpaceDE w:val="0"/>
              <w:jc w:val="right"/>
            </w:pPr>
            <w:r>
              <w:rPr>
                <w:rFonts w:ascii="Calibri" w:hAnsi="Calibri" w:cs="Calibri"/>
                <w:sz w:val="23"/>
                <w:szCs w:val="23"/>
              </w:rPr>
              <w:t>107</w:t>
            </w:r>
          </w:p>
        </w:tc>
      </w:tr>
    </w:tbl>
    <w:p w:rsidR="003D0C9C" w:rsidRDefault="003D0C9C" w:rsidP="003D0C9C">
      <w:pPr>
        <w:rPr>
          <w:rFonts w:ascii="Calibri" w:hAnsi="Calibri" w:cs="Calibri"/>
          <w:lang w:val="sr-Cyrl-CS"/>
        </w:rPr>
      </w:pPr>
    </w:p>
    <w:tbl>
      <w:tblPr>
        <w:tblW w:w="0" w:type="auto"/>
        <w:tblLayout w:type="fixed"/>
        <w:tblLook w:val="0000" w:firstRow="0" w:lastRow="0" w:firstColumn="0" w:lastColumn="0" w:noHBand="0" w:noVBand="0"/>
      </w:tblPr>
      <w:tblGrid>
        <w:gridCol w:w="6200"/>
        <w:gridCol w:w="3014"/>
      </w:tblGrid>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За састављање допуне тестамента</w:t>
            </w:r>
          </w:p>
        </w:tc>
        <w:tc>
          <w:tcPr>
            <w:tcW w:w="3014" w:type="dxa"/>
            <w:shd w:val="clear" w:color="auto" w:fill="auto"/>
          </w:tcPr>
          <w:p w:rsidR="003D0C9C" w:rsidRDefault="003D0C9C" w:rsidP="0089315E">
            <w:pPr>
              <w:widowControl w:val="0"/>
              <w:autoSpaceDE w:val="0"/>
              <w:snapToGrid w:val="0"/>
              <w:rPr>
                <w:rFonts w:ascii="Calibri" w:hAnsi="Calibri" w:cs="Calibri"/>
              </w:rPr>
            </w:pP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ЕУР</w:t>
            </w:r>
          </w:p>
        </w:tc>
        <w:tc>
          <w:tcPr>
            <w:tcW w:w="3014"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105</w:t>
            </w: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АУД</w:t>
            </w:r>
          </w:p>
        </w:tc>
        <w:tc>
          <w:tcPr>
            <w:tcW w:w="3014"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175</w:t>
            </w: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ЦАД</w:t>
            </w:r>
          </w:p>
        </w:tc>
        <w:tc>
          <w:tcPr>
            <w:tcW w:w="3014"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166</w:t>
            </w: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ДКК</w:t>
            </w:r>
          </w:p>
        </w:tc>
        <w:tc>
          <w:tcPr>
            <w:tcW w:w="3014"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783</w:t>
            </w: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ЈПY</w:t>
            </w:r>
          </w:p>
        </w:tc>
        <w:tc>
          <w:tcPr>
            <w:tcW w:w="3014"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16.982</w:t>
            </w: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НОК</w:t>
            </w:r>
          </w:p>
        </w:tc>
        <w:tc>
          <w:tcPr>
            <w:tcW w:w="3014"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838</w:t>
            </w:r>
          </w:p>
        </w:tc>
      </w:tr>
      <w:tr w:rsidR="003D0C9C" w:rsidTr="00602C9C">
        <w:trPr>
          <w:trHeight w:val="23"/>
        </w:trPr>
        <w:tc>
          <w:tcPr>
            <w:tcW w:w="6200" w:type="dxa"/>
            <w:shd w:val="clear" w:color="auto" w:fill="auto"/>
          </w:tcPr>
          <w:p w:rsidR="003D0C9C" w:rsidRDefault="003D0C9C" w:rsidP="0089315E">
            <w:pPr>
              <w:widowControl w:val="0"/>
              <w:autoSpaceDE w:val="0"/>
            </w:pPr>
            <w:r>
              <w:rPr>
                <w:rFonts w:ascii="Calibri" w:hAnsi="Calibri" w:cs="Calibri"/>
                <w:sz w:val="23"/>
                <w:szCs w:val="23"/>
              </w:rPr>
              <w:lastRenderedPageBreak/>
              <w:t>СЕК</w:t>
            </w:r>
          </w:p>
        </w:tc>
        <w:tc>
          <w:tcPr>
            <w:tcW w:w="3014" w:type="dxa"/>
            <w:shd w:val="clear" w:color="auto" w:fill="auto"/>
          </w:tcPr>
          <w:p w:rsidR="003D0C9C" w:rsidRDefault="003D0C9C" w:rsidP="0089315E">
            <w:pPr>
              <w:widowControl w:val="0"/>
              <w:autoSpaceDE w:val="0"/>
              <w:jc w:val="right"/>
            </w:pPr>
            <w:r>
              <w:rPr>
                <w:rFonts w:ascii="Calibri" w:hAnsi="Calibri" w:cs="Calibri"/>
                <w:sz w:val="23"/>
                <w:szCs w:val="23"/>
              </w:rPr>
              <w:t>983</w:t>
            </w:r>
          </w:p>
        </w:tc>
      </w:tr>
      <w:tr w:rsidR="003D0C9C" w:rsidTr="00602C9C">
        <w:trPr>
          <w:trHeight w:val="23"/>
        </w:trPr>
        <w:tc>
          <w:tcPr>
            <w:tcW w:w="6200" w:type="dxa"/>
            <w:shd w:val="clear" w:color="auto" w:fill="auto"/>
          </w:tcPr>
          <w:p w:rsidR="003D0C9C" w:rsidRDefault="003D0C9C" w:rsidP="0089315E">
            <w:pPr>
              <w:widowControl w:val="0"/>
              <w:autoSpaceDE w:val="0"/>
            </w:pPr>
            <w:r>
              <w:rPr>
                <w:rFonts w:ascii="Calibri" w:hAnsi="Calibri" w:cs="Calibri"/>
                <w:sz w:val="23"/>
                <w:szCs w:val="23"/>
              </w:rPr>
              <w:t>ЦХФ</w:t>
            </w:r>
          </w:p>
        </w:tc>
        <w:tc>
          <w:tcPr>
            <w:tcW w:w="3014" w:type="dxa"/>
            <w:shd w:val="clear" w:color="auto" w:fill="auto"/>
          </w:tcPr>
          <w:p w:rsidR="003D0C9C" w:rsidRDefault="003D0C9C" w:rsidP="0089315E">
            <w:pPr>
              <w:widowControl w:val="0"/>
              <w:autoSpaceDE w:val="0"/>
              <w:jc w:val="right"/>
            </w:pPr>
            <w:r>
              <w:rPr>
                <w:rFonts w:ascii="Calibri" w:hAnsi="Calibri" w:cs="Calibri"/>
                <w:sz w:val="23"/>
                <w:szCs w:val="23"/>
              </w:rPr>
              <w:t>170</w:t>
            </w:r>
          </w:p>
        </w:tc>
      </w:tr>
      <w:tr w:rsidR="003D0C9C" w:rsidTr="00602C9C">
        <w:trPr>
          <w:trHeight w:val="23"/>
        </w:trPr>
        <w:tc>
          <w:tcPr>
            <w:tcW w:w="6200" w:type="dxa"/>
            <w:shd w:val="clear" w:color="auto" w:fill="auto"/>
          </w:tcPr>
          <w:p w:rsidR="003D0C9C" w:rsidRDefault="003D0C9C" w:rsidP="0089315E">
            <w:pPr>
              <w:widowControl w:val="0"/>
              <w:autoSpaceDE w:val="0"/>
            </w:pPr>
            <w:r>
              <w:rPr>
                <w:rFonts w:ascii="Calibri" w:hAnsi="Calibri" w:cs="Calibri"/>
                <w:sz w:val="23"/>
                <w:szCs w:val="23"/>
              </w:rPr>
              <w:t>ГБП</w:t>
            </w:r>
          </w:p>
        </w:tc>
        <w:tc>
          <w:tcPr>
            <w:tcW w:w="3014" w:type="dxa"/>
            <w:shd w:val="clear" w:color="auto" w:fill="auto"/>
          </w:tcPr>
          <w:p w:rsidR="003D0C9C" w:rsidRDefault="003D0C9C" w:rsidP="0089315E">
            <w:pPr>
              <w:widowControl w:val="0"/>
              <w:autoSpaceDE w:val="0"/>
              <w:jc w:val="right"/>
            </w:pPr>
            <w:r>
              <w:rPr>
                <w:rFonts w:ascii="Calibri" w:hAnsi="Calibri" w:cs="Calibri"/>
                <w:sz w:val="23"/>
                <w:szCs w:val="23"/>
              </w:rPr>
              <w:t>83</w:t>
            </w:r>
          </w:p>
        </w:tc>
      </w:tr>
      <w:tr w:rsidR="003D0C9C" w:rsidTr="00602C9C">
        <w:trPr>
          <w:trHeight w:val="23"/>
        </w:trPr>
        <w:tc>
          <w:tcPr>
            <w:tcW w:w="6200" w:type="dxa"/>
            <w:shd w:val="clear" w:color="auto" w:fill="auto"/>
          </w:tcPr>
          <w:p w:rsidR="003D0C9C" w:rsidRDefault="003D0C9C" w:rsidP="0089315E">
            <w:pPr>
              <w:widowControl w:val="0"/>
              <w:autoSpaceDE w:val="0"/>
            </w:pPr>
            <w:r>
              <w:rPr>
                <w:rFonts w:ascii="Calibri" w:hAnsi="Calibri" w:cs="Calibri"/>
                <w:sz w:val="23"/>
                <w:szCs w:val="23"/>
              </w:rPr>
              <w:t>УСД</w:t>
            </w:r>
          </w:p>
        </w:tc>
        <w:tc>
          <w:tcPr>
            <w:tcW w:w="3014" w:type="dxa"/>
            <w:shd w:val="clear" w:color="auto" w:fill="auto"/>
          </w:tcPr>
          <w:p w:rsidR="003D0C9C" w:rsidRDefault="003D0C9C" w:rsidP="0089315E">
            <w:pPr>
              <w:widowControl w:val="0"/>
              <w:autoSpaceDE w:val="0"/>
              <w:jc w:val="right"/>
            </w:pPr>
            <w:r>
              <w:rPr>
                <w:rFonts w:ascii="Calibri" w:hAnsi="Calibri" w:cs="Calibri"/>
                <w:sz w:val="23"/>
                <w:szCs w:val="23"/>
              </w:rPr>
              <w:t>163</w:t>
            </w:r>
          </w:p>
        </w:tc>
      </w:tr>
    </w:tbl>
    <w:p w:rsidR="003D0C9C" w:rsidRDefault="003D0C9C" w:rsidP="003D0C9C">
      <w:pPr>
        <w:rPr>
          <w:rFonts w:ascii="Calibri" w:hAnsi="Calibri" w:cs="Calibri"/>
          <w:lang w:val="sr-Cyrl-CS"/>
        </w:rPr>
      </w:pPr>
    </w:p>
    <w:tbl>
      <w:tblPr>
        <w:tblW w:w="0" w:type="auto"/>
        <w:tblLayout w:type="fixed"/>
        <w:tblLook w:val="0000" w:firstRow="0" w:lastRow="0" w:firstColumn="0" w:lastColumn="0" w:noHBand="0" w:noVBand="0"/>
      </w:tblPr>
      <w:tblGrid>
        <w:gridCol w:w="6200"/>
        <w:gridCol w:w="3156"/>
      </w:tblGrid>
      <w:tr w:rsidR="003D0C9C" w:rsidTr="00602C9C">
        <w:trPr>
          <w:trHeight w:val="23"/>
        </w:trPr>
        <w:tc>
          <w:tcPr>
            <w:tcW w:w="9356" w:type="dxa"/>
            <w:gridSpan w:val="2"/>
            <w:shd w:val="clear" w:color="auto" w:fill="auto"/>
          </w:tcPr>
          <w:p w:rsidR="003D0C9C" w:rsidRDefault="003D0C9C" w:rsidP="0089315E">
            <w:pPr>
              <w:widowControl w:val="0"/>
              <w:autoSpaceDE w:val="0"/>
              <w:jc w:val="center"/>
            </w:pPr>
            <w:r>
              <w:rPr>
                <w:rFonts w:ascii="Calibri" w:hAnsi="Calibri" w:cs="Calibri"/>
                <w:sz w:val="23"/>
                <w:szCs w:val="23"/>
              </w:rPr>
              <w:t>Тарифни број 11.</w:t>
            </w:r>
          </w:p>
        </w:tc>
      </w:tr>
      <w:tr w:rsidR="003D0C9C" w:rsidTr="00602C9C">
        <w:trPr>
          <w:trHeight w:val="23"/>
        </w:trPr>
        <w:tc>
          <w:tcPr>
            <w:tcW w:w="6200" w:type="dxa"/>
            <w:shd w:val="clear" w:color="auto" w:fill="auto"/>
          </w:tcPr>
          <w:p w:rsidR="003D0C9C" w:rsidRDefault="003D0C9C" w:rsidP="0089315E">
            <w:pPr>
              <w:widowControl w:val="0"/>
              <w:autoSpaceDE w:val="0"/>
            </w:pPr>
            <w:r>
              <w:rPr>
                <w:rFonts w:ascii="Calibri" w:hAnsi="Calibri" w:cs="Calibri"/>
                <w:sz w:val="23"/>
                <w:szCs w:val="23"/>
                <w:lang w:val="ru-RU"/>
              </w:rPr>
              <w:t>За састављање уговора, и то:</w:t>
            </w:r>
          </w:p>
        </w:tc>
        <w:tc>
          <w:tcPr>
            <w:tcW w:w="3156" w:type="dxa"/>
            <w:shd w:val="clear" w:color="auto" w:fill="auto"/>
          </w:tcPr>
          <w:p w:rsidR="003D0C9C" w:rsidRDefault="003D0C9C" w:rsidP="0089315E">
            <w:pPr>
              <w:widowControl w:val="0"/>
              <w:autoSpaceDE w:val="0"/>
              <w:snapToGrid w:val="0"/>
              <w:rPr>
                <w:rFonts w:ascii="Calibri" w:hAnsi="Calibri" w:cs="Calibri"/>
                <w:lang w:val="ru-RU"/>
              </w:rPr>
            </w:pPr>
          </w:p>
        </w:tc>
      </w:tr>
      <w:tr w:rsidR="003D0C9C" w:rsidTr="00602C9C">
        <w:trPr>
          <w:trHeight w:val="23"/>
        </w:trPr>
        <w:tc>
          <w:tcPr>
            <w:tcW w:w="6200" w:type="dxa"/>
            <w:shd w:val="clear" w:color="auto" w:fill="auto"/>
          </w:tcPr>
          <w:p w:rsidR="003D0C9C" w:rsidRDefault="003D0C9C" w:rsidP="0089315E">
            <w:pPr>
              <w:widowControl w:val="0"/>
              <w:autoSpaceDE w:val="0"/>
            </w:pPr>
            <w:r>
              <w:rPr>
                <w:rFonts w:ascii="Calibri" w:hAnsi="Calibri" w:cs="Calibri"/>
                <w:sz w:val="23"/>
                <w:szCs w:val="23"/>
              </w:rPr>
              <w:t>1) у просторијама ДКП</w:t>
            </w:r>
          </w:p>
        </w:tc>
        <w:tc>
          <w:tcPr>
            <w:tcW w:w="3156" w:type="dxa"/>
            <w:shd w:val="clear" w:color="auto" w:fill="auto"/>
          </w:tcPr>
          <w:p w:rsidR="003D0C9C" w:rsidRDefault="003D0C9C" w:rsidP="0089315E">
            <w:pPr>
              <w:widowControl w:val="0"/>
              <w:autoSpaceDE w:val="0"/>
              <w:snapToGrid w:val="0"/>
              <w:rPr>
                <w:rFonts w:ascii="Calibri" w:hAnsi="Calibri" w:cs="Calibri"/>
              </w:rPr>
            </w:pPr>
          </w:p>
        </w:tc>
      </w:tr>
      <w:tr w:rsidR="003D0C9C" w:rsidTr="00602C9C">
        <w:trPr>
          <w:trHeight w:val="23"/>
        </w:trPr>
        <w:tc>
          <w:tcPr>
            <w:tcW w:w="6200" w:type="dxa"/>
            <w:shd w:val="clear" w:color="auto" w:fill="auto"/>
          </w:tcPr>
          <w:p w:rsidR="003D0C9C" w:rsidRDefault="003D0C9C" w:rsidP="0089315E">
            <w:pPr>
              <w:widowControl w:val="0"/>
              <w:autoSpaceDE w:val="0"/>
            </w:pPr>
            <w:r>
              <w:rPr>
                <w:rFonts w:ascii="Calibri" w:hAnsi="Calibri" w:cs="Calibri"/>
                <w:sz w:val="23"/>
                <w:szCs w:val="23"/>
              </w:rPr>
              <w:t>ЕУР</w:t>
            </w:r>
          </w:p>
        </w:tc>
        <w:tc>
          <w:tcPr>
            <w:tcW w:w="3156" w:type="dxa"/>
            <w:shd w:val="clear" w:color="auto" w:fill="auto"/>
          </w:tcPr>
          <w:p w:rsidR="003D0C9C" w:rsidRDefault="003D0C9C" w:rsidP="0089315E">
            <w:pPr>
              <w:widowControl w:val="0"/>
              <w:autoSpaceDE w:val="0"/>
              <w:jc w:val="right"/>
            </w:pPr>
            <w:r>
              <w:rPr>
                <w:rFonts w:ascii="Calibri" w:hAnsi="Calibri" w:cs="Calibri"/>
                <w:sz w:val="23"/>
                <w:szCs w:val="23"/>
              </w:rPr>
              <w:t>128</w:t>
            </w:r>
          </w:p>
        </w:tc>
      </w:tr>
      <w:tr w:rsidR="003D0C9C" w:rsidTr="00602C9C">
        <w:trPr>
          <w:trHeight w:val="23"/>
        </w:trPr>
        <w:tc>
          <w:tcPr>
            <w:tcW w:w="6200" w:type="dxa"/>
            <w:shd w:val="clear" w:color="auto" w:fill="auto"/>
          </w:tcPr>
          <w:p w:rsidR="003D0C9C" w:rsidRDefault="003D0C9C" w:rsidP="0089315E">
            <w:pPr>
              <w:widowControl w:val="0"/>
              <w:autoSpaceDE w:val="0"/>
            </w:pPr>
            <w:r>
              <w:rPr>
                <w:rFonts w:ascii="Calibri" w:hAnsi="Calibri" w:cs="Calibri"/>
                <w:sz w:val="23"/>
                <w:szCs w:val="23"/>
              </w:rPr>
              <w:t>АУД</w:t>
            </w:r>
          </w:p>
        </w:tc>
        <w:tc>
          <w:tcPr>
            <w:tcW w:w="3156" w:type="dxa"/>
            <w:shd w:val="clear" w:color="auto" w:fill="auto"/>
          </w:tcPr>
          <w:p w:rsidR="003D0C9C" w:rsidRDefault="003D0C9C" w:rsidP="0089315E">
            <w:pPr>
              <w:widowControl w:val="0"/>
              <w:autoSpaceDE w:val="0"/>
              <w:jc w:val="right"/>
            </w:pPr>
            <w:r>
              <w:rPr>
                <w:rFonts w:ascii="Calibri" w:hAnsi="Calibri" w:cs="Calibri"/>
                <w:sz w:val="23"/>
                <w:szCs w:val="23"/>
              </w:rPr>
              <w:t>214</w:t>
            </w:r>
          </w:p>
        </w:tc>
      </w:tr>
      <w:tr w:rsidR="003D0C9C" w:rsidTr="00602C9C">
        <w:trPr>
          <w:trHeight w:val="23"/>
        </w:trPr>
        <w:tc>
          <w:tcPr>
            <w:tcW w:w="6200" w:type="dxa"/>
            <w:shd w:val="clear" w:color="auto" w:fill="auto"/>
          </w:tcPr>
          <w:p w:rsidR="003D0C9C" w:rsidRDefault="003D0C9C" w:rsidP="0089315E">
            <w:pPr>
              <w:widowControl w:val="0"/>
              <w:autoSpaceDE w:val="0"/>
            </w:pPr>
            <w:r>
              <w:rPr>
                <w:rFonts w:ascii="Calibri" w:hAnsi="Calibri" w:cs="Calibri"/>
                <w:sz w:val="23"/>
                <w:szCs w:val="23"/>
              </w:rPr>
              <w:t>ЦАД</w:t>
            </w:r>
          </w:p>
        </w:tc>
        <w:tc>
          <w:tcPr>
            <w:tcW w:w="3156" w:type="dxa"/>
            <w:shd w:val="clear" w:color="auto" w:fill="auto"/>
          </w:tcPr>
          <w:p w:rsidR="003D0C9C" w:rsidRDefault="003D0C9C" w:rsidP="0089315E">
            <w:pPr>
              <w:widowControl w:val="0"/>
              <w:autoSpaceDE w:val="0"/>
              <w:jc w:val="right"/>
            </w:pPr>
            <w:r>
              <w:rPr>
                <w:rFonts w:ascii="Calibri" w:hAnsi="Calibri" w:cs="Calibri"/>
                <w:sz w:val="23"/>
                <w:szCs w:val="23"/>
              </w:rPr>
              <w:t>202</w:t>
            </w:r>
          </w:p>
        </w:tc>
      </w:tr>
      <w:tr w:rsidR="003D0C9C" w:rsidTr="00602C9C">
        <w:trPr>
          <w:trHeight w:val="23"/>
        </w:trPr>
        <w:tc>
          <w:tcPr>
            <w:tcW w:w="6200" w:type="dxa"/>
            <w:shd w:val="clear" w:color="auto" w:fill="auto"/>
          </w:tcPr>
          <w:p w:rsidR="003D0C9C" w:rsidRDefault="003D0C9C" w:rsidP="0089315E">
            <w:pPr>
              <w:widowControl w:val="0"/>
              <w:autoSpaceDE w:val="0"/>
            </w:pPr>
            <w:r>
              <w:rPr>
                <w:rFonts w:ascii="Calibri" w:hAnsi="Calibri" w:cs="Calibri"/>
                <w:sz w:val="23"/>
                <w:szCs w:val="23"/>
              </w:rPr>
              <w:t>ДКК</w:t>
            </w:r>
          </w:p>
        </w:tc>
        <w:tc>
          <w:tcPr>
            <w:tcW w:w="3156" w:type="dxa"/>
            <w:shd w:val="clear" w:color="auto" w:fill="auto"/>
          </w:tcPr>
          <w:p w:rsidR="003D0C9C" w:rsidRDefault="003D0C9C" w:rsidP="0089315E">
            <w:pPr>
              <w:widowControl w:val="0"/>
              <w:autoSpaceDE w:val="0"/>
              <w:jc w:val="right"/>
            </w:pPr>
            <w:r>
              <w:rPr>
                <w:rFonts w:ascii="Calibri" w:hAnsi="Calibri" w:cs="Calibri"/>
                <w:sz w:val="23"/>
                <w:szCs w:val="23"/>
              </w:rPr>
              <w:t>955</w:t>
            </w:r>
          </w:p>
        </w:tc>
      </w:tr>
      <w:tr w:rsidR="003D0C9C" w:rsidTr="00602C9C">
        <w:trPr>
          <w:trHeight w:val="23"/>
        </w:trPr>
        <w:tc>
          <w:tcPr>
            <w:tcW w:w="6200" w:type="dxa"/>
            <w:shd w:val="clear" w:color="auto" w:fill="auto"/>
          </w:tcPr>
          <w:p w:rsidR="003D0C9C" w:rsidRDefault="003D0C9C" w:rsidP="0089315E">
            <w:pPr>
              <w:widowControl w:val="0"/>
              <w:autoSpaceDE w:val="0"/>
            </w:pPr>
            <w:r>
              <w:rPr>
                <w:rFonts w:ascii="Calibri" w:hAnsi="Calibri" w:cs="Calibri"/>
                <w:sz w:val="23"/>
                <w:szCs w:val="23"/>
              </w:rPr>
              <w:t>ЈПY</w:t>
            </w:r>
          </w:p>
        </w:tc>
        <w:tc>
          <w:tcPr>
            <w:tcW w:w="3156" w:type="dxa"/>
            <w:shd w:val="clear" w:color="auto" w:fill="auto"/>
          </w:tcPr>
          <w:p w:rsidR="003D0C9C" w:rsidRDefault="003D0C9C" w:rsidP="0089315E">
            <w:pPr>
              <w:widowControl w:val="0"/>
              <w:autoSpaceDE w:val="0"/>
              <w:jc w:val="right"/>
            </w:pPr>
            <w:r>
              <w:rPr>
                <w:rFonts w:ascii="Calibri" w:hAnsi="Calibri" w:cs="Calibri"/>
                <w:sz w:val="23"/>
                <w:szCs w:val="23"/>
              </w:rPr>
              <w:t>20.701</w:t>
            </w: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НОК</w:t>
            </w:r>
          </w:p>
        </w:tc>
        <w:tc>
          <w:tcPr>
            <w:tcW w:w="3156"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1.021</w:t>
            </w: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СЕК</w:t>
            </w:r>
          </w:p>
        </w:tc>
        <w:tc>
          <w:tcPr>
            <w:tcW w:w="3156"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1.198</w:t>
            </w: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ЦХФ</w:t>
            </w:r>
          </w:p>
        </w:tc>
        <w:tc>
          <w:tcPr>
            <w:tcW w:w="3156"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207</w:t>
            </w: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ГБП</w:t>
            </w:r>
          </w:p>
        </w:tc>
        <w:tc>
          <w:tcPr>
            <w:tcW w:w="3156"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101</w:t>
            </w: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rPr>
                <w:rFonts w:ascii="Calibri" w:hAnsi="Calibri" w:cs="Calibri"/>
                <w:sz w:val="23"/>
                <w:szCs w:val="23"/>
              </w:rPr>
            </w:pPr>
            <w:r>
              <w:rPr>
                <w:rFonts w:ascii="Calibri" w:hAnsi="Calibri" w:cs="Calibri"/>
                <w:sz w:val="23"/>
                <w:szCs w:val="23"/>
              </w:rPr>
              <w:t>УСД</w:t>
            </w:r>
          </w:p>
          <w:p w:rsidR="00602C9C" w:rsidRDefault="00602C9C" w:rsidP="0089315E">
            <w:pPr>
              <w:widowControl w:val="0"/>
              <w:autoSpaceDE w:val="0"/>
              <w:spacing w:line="280" w:lineRule="exact"/>
            </w:pPr>
          </w:p>
        </w:tc>
        <w:tc>
          <w:tcPr>
            <w:tcW w:w="3156"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199</w:t>
            </w: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2) ван просторија ДКП</w:t>
            </w:r>
          </w:p>
        </w:tc>
        <w:tc>
          <w:tcPr>
            <w:tcW w:w="3156" w:type="dxa"/>
            <w:shd w:val="clear" w:color="auto" w:fill="auto"/>
          </w:tcPr>
          <w:p w:rsidR="003D0C9C" w:rsidRDefault="003D0C9C" w:rsidP="0089315E">
            <w:pPr>
              <w:widowControl w:val="0"/>
              <w:autoSpaceDE w:val="0"/>
              <w:snapToGrid w:val="0"/>
              <w:spacing w:line="280" w:lineRule="exact"/>
              <w:jc w:val="right"/>
              <w:rPr>
                <w:rFonts w:ascii="Calibri" w:hAnsi="Calibri" w:cs="Calibri"/>
                <w:sz w:val="23"/>
                <w:szCs w:val="23"/>
              </w:rPr>
            </w:pP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ЕУР</w:t>
            </w:r>
          </w:p>
        </w:tc>
        <w:tc>
          <w:tcPr>
            <w:tcW w:w="3156"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195</w:t>
            </w: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АУД</w:t>
            </w:r>
          </w:p>
        </w:tc>
        <w:tc>
          <w:tcPr>
            <w:tcW w:w="3156"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326</w:t>
            </w: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ЦАД</w:t>
            </w:r>
          </w:p>
        </w:tc>
        <w:tc>
          <w:tcPr>
            <w:tcW w:w="3156"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308</w:t>
            </w: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ДКК</w:t>
            </w:r>
          </w:p>
        </w:tc>
        <w:tc>
          <w:tcPr>
            <w:tcW w:w="3156"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1.455</w:t>
            </w: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ЈПY</w:t>
            </w:r>
          </w:p>
        </w:tc>
        <w:tc>
          <w:tcPr>
            <w:tcW w:w="3156"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31.537</w:t>
            </w: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НОК</w:t>
            </w:r>
          </w:p>
        </w:tc>
        <w:tc>
          <w:tcPr>
            <w:tcW w:w="3156"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1.556</w:t>
            </w: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СЕК</w:t>
            </w:r>
          </w:p>
        </w:tc>
        <w:tc>
          <w:tcPr>
            <w:tcW w:w="3156"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1.825</w:t>
            </w: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ЦХФ</w:t>
            </w:r>
          </w:p>
        </w:tc>
        <w:tc>
          <w:tcPr>
            <w:tcW w:w="3156"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315</w:t>
            </w: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ГБП</w:t>
            </w:r>
          </w:p>
        </w:tc>
        <w:tc>
          <w:tcPr>
            <w:tcW w:w="3156"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154</w:t>
            </w: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УСД</w:t>
            </w:r>
          </w:p>
        </w:tc>
        <w:tc>
          <w:tcPr>
            <w:tcW w:w="3156"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304</w:t>
            </w:r>
          </w:p>
        </w:tc>
      </w:tr>
    </w:tbl>
    <w:p w:rsidR="003D0C9C" w:rsidRDefault="003D0C9C" w:rsidP="003D0C9C">
      <w:pPr>
        <w:rPr>
          <w:rFonts w:ascii="Calibri" w:hAnsi="Calibri" w:cs="Calibri"/>
          <w:lang w:val="sr-Cyrl-CS"/>
        </w:rPr>
      </w:pPr>
    </w:p>
    <w:tbl>
      <w:tblPr>
        <w:tblW w:w="9498" w:type="dxa"/>
        <w:tblLayout w:type="fixed"/>
        <w:tblLook w:val="0000" w:firstRow="0" w:lastRow="0" w:firstColumn="0" w:lastColumn="0" w:noHBand="0" w:noVBand="0"/>
      </w:tblPr>
      <w:tblGrid>
        <w:gridCol w:w="7440"/>
        <w:gridCol w:w="2058"/>
      </w:tblGrid>
      <w:tr w:rsidR="003D0C9C" w:rsidTr="00602C9C">
        <w:trPr>
          <w:trHeight w:val="23"/>
        </w:trPr>
        <w:tc>
          <w:tcPr>
            <w:tcW w:w="9498" w:type="dxa"/>
            <w:gridSpan w:val="2"/>
            <w:shd w:val="clear" w:color="auto" w:fill="auto"/>
          </w:tcPr>
          <w:p w:rsidR="003D0C9C" w:rsidRDefault="003D0C9C" w:rsidP="0089315E">
            <w:pPr>
              <w:widowControl w:val="0"/>
              <w:autoSpaceDE w:val="0"/>
              <w:jc w:val="center"/>
            </w:pPr>
            <w:r>
              <w:rPr>
                <w:rFonts w:ascii="Calibri" w:hAnsi="Calibri" w:cs="Calibri"/>
                <w:sz w:val="23"/>
                <w:szCs w:val="23"/>
              </w:rPr>
              <w:t>Тарифни број 12.</w:t>
            </w:r>
          </w:p>
        </w:tc>
      </w:tr>
      <w:tr w:rsidR="003D0C9C" w:rsidTr="00602C9C">
        <w:trPr>
          <w:trHeight w:val="23"/>
        </w:trPr>
        <w:tc>
          <w:tcPr>
            <w:tcW w:w="7440" w:type="dxa"/>
            <w:shd w:val="clear" w:color="auto" w:fill="auto"/>
          </w:tcPr>
          <w:p w:rsidR="003D0C9C" w:rsidRDefault="003D0C9C" w:rsidP="0089315E">
            <w:pPr>
              <w:widowControl w:val="0"/>
              <w:autoSpaceDE w:val="0"/>
              <w:spacing w:line="280" w:lineRule="exact"/>
            </w:pPr>
            <w:r>
              <w:rPr>
                <w:rFonts w:ascii="Calibri" w:hAnsi="Calibri" w:cs="Calibri"/>
                <w:sz w:val="23"/>
                <w:szCs w:val="23"/>
              </w:rPr>
              <w:t>За састављање пуномоћја</w:t>
            </w:r>
          </w:p>
        </w:tc>
        <w:tc>
          <w:tcPr>
            <w:tcW w:w="2058" w:type="dxa"/>
            <w:shd w:val="clear" w:color="auto" w:fill="auto"/>
          </w:tcPr>
          <w:p w:rsidR="003D0C9C" w:rsidRDefault="003D0C9C" w:rsidP="0089315E">
            <w:pPr>
              <w:widowControl w:val="0"/>
              <w:autoSpaceDE w:val="0"/>
              <w:snapToGrid w:val="0"/>
              <w:rPr>
                <w:rFonts w:ascii="Calibri" w:hAnsi="Calibri" w:cs="Calibri"/>
              </w:rPr>
            </w:pPr>
          </w:p>
        </w:tc>
      </w:tr>
      <w:tr w:rsidR="003D0C9C" w:rsidTr="00602C9C">
        <w:trPr>
          <w:trHeight w:val="23"/>
        </w:trPr>
        <w:tc>
          <w:tcPr>
            <w:tcW w:w="7440" w:type="dxa"/>
            <w:shd w:val="clear" w:color="auto" w:fill="auto"/>
          </w:tcPr>
          <w:p w:rsidR="003D0C9C" w:rsidRDefault="003D0C9C" w:rsidP="0089315E">
            <w:pPr>
              <w:widowControl w:val="0"/>
              <w:autoSpaceDE w:val="0"/>
              <w:spacing w:line="280" w:lineRule="exact"/>
            </w:pPr>
            <w:r>
              <w:rPr>
                <w:rFonts w:ascii="Calibri" w:hAnsi="Calibri" w:cs="Calibri"/>
                <w:sz w:val="23"/>
                <w:szCs w:val="23"/>
              </w:rPr>
              <w:t>ЕУР</w:t>
            </w:r>
          </w:p>
        </w:tc>
        <w:tc>
          <w:tcPr>
            <w:tcW w:w="2058"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19</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АУД</w:t>
            </w:r>
          </w:p>
        </w:tc>
        <w:tc>
          <w:tcPr>
            <w:tcW w:w="2058" w:type="dxa"/>
            <w:shd w:val="clear" w:color="auto" w:fill="auto"/>
          </w:tcPr>
          <w:p w:rsidR="003D0C9C" w:rsidRDefault="003D0C9C" w:rsidP="0089315E">
            <w:pPr>
              <w:widowControl w:val="0"/>
              <w:autoSpaceDE w:val="0"/>
              <w:jc w:val="right"/>
            </w:pPr>
            <w:r>
              <w:rPr>
                <w:rFonts w:ascii="Calibri" w:hAnsi="Calibri" w:cs="Calibri"/>
                <w:sz w:val="23"/>
                <w:szCs w:val="23"/>
              </w:rPr>
              <w:t>32</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ЦАД</w:t>
            </w:r>
          </w:p>
        </w:tc>
        <w:tc>
          <w:tcPr>
            <w:tcW w:w="2058" w:type="dxa"/>
            <w:shd w:val="clear" w:color="auto" w:fill="auto"/>
          </w:tcPr>
          <w:p w:rsidR="003D0C9C" w:rsidRDefault="003D0C9C" w:rsidP="0089315E">
            <w:pPr>
              <w:widowControl w:val="0"/>
              <w:autoSpaceDE w:val="0"/>
              <w:jc w:val="right"/>
            </w:pPr>
            <w:r>
              <w:rPr>
                <w:rFonts w:ascii="Calibri" w:hAnsi="Calibri" w:cs="Calibri"/>
                <w:sz w:val="23"/>
                <w:szCs w:val="23"/>
              </w:rPr>
              <w:t>30</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ДКК</w:t>
            </w:r>
          </w:p>
        </w:tc>
        <w:tc>
          <w:tcPr>
            <w:tcW w:w="2058" w:type="dxa"/>
            <w:shd w:val="clear" w:color="auto" w:fill="auto"/>
          </w:tcPr>
          <w:p w:rsidR="003D0C9C" w:rsidRDefault="003D0C9C" w:rsidP="0089315E">
            <w:pPr>
              <w:widowControl w:val="0"/>
              <w:autoSpaceDE w:val="0"/>
              <w:jc w:val="right"/>
            </w:pPr>
            <w:r>
              <w:rPr>
                <w:rFonts w:ascii="Calibri" w:hAnsi="Calibri" w:cs="Calibri"/>
                <w:sz w:val="23"/>
                <w:szCs w:val="23"/>
              </w:rPr>
              <w:t>142</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ЈПY</w:t>
            </w:r>
          </w:p>
        </w:tc>
        <w:tc>
          <w:tcPr>
            <w:tcW w:w="2058" w:type="dxa"/>
            <w:shd w:val="clear" w:color="auto" w:fill="auto"/>
          </w:tcPr>
          <w:p w:rsidR="003D0C9C" w:rsidRDefault="003D0C9C" w:rsidP="0089315E">
            <w:pPr>
              <w:widowControl w:val="0"/>
              <w:autoSpaceDE w:val="0"/>
              <w:jc w:val="right"/>
            </w:pPr>
            <w:r>
              <w:rPr>
                <w:rFonts w:ascii="Calibri" w:hAnsi="Calibri" w:cs="Calibri"/>
                <w:sz w:val="23"/>
                <w:szCs w:val="23"/>
              </w:rPr>
              <w:t>3.073</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НОК</w:t>
            </w:r>
          </w:p>
        </w:tc>
        <w:tc>
          <w:tcPr>
            <w:tcW w:w="2058" w:type="dxa"/>
            <w:shd w:val="clear" w:color="auto" w:fill="auto"/>
          </w:tcPr>
          <w:p w:rsidR="003D0C9C" w:rsidRDefault="003D0C9C" w:rsidP="0089315E">
            <w:pPr>
              <w:widowControl w:val="0"/>
              <w:autoSpaceDE w:val="0"/>
              <w:jc w:val="right"/>
            </w:pPr>
            <w:r>
              <w:rPr>
                <w:rFonts w:ascii="Calibri" w:hAnsi="Calibri" w:cs="Calibri"/>
                <w:sz w:val="23"/>
                <w:szCs w:val="23"/>
              </w:rPr>
              <w:t>152</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СЕК</w:t>
            </w:r>
          </w:p>
        </w:tc>
        <w:tc>
          <w:tcPr>
            <w:tcW w:w="2058" w:type="dxa"/>
            <w:shd w:val="clear" w:color="auto" w:fill="auto"/>
          </w:tcPr>
          <w:p w:rsidR="003D0C9C" w:rsidRDefault="003D0C9C" w:rsidP="0089315E">
            <w:pPr>
              <w:widowControl w:val="0"/>
              <w:autoSpaceDE w:val="0"/>
              <w:jc w:val="right"/>
            </w:pPr>
            <w:r>
              <w:rPr>
                <w:rFonts w:ascii="Calibri" w:hAnsi="Calibri" w:cs="Calibri"/>
                <w:sz w:val="23"/>
                <w:szCs w:val="23"/>
              </w:rPr>
              <w:t>178</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ЦХФ</w:t>
            </w:r>
          </w:p>
        </w:tc>
        <w:tc>
          <w:tcPr>
            <w:tcW w:w="2058" w:type="dxa"/>
            <w:shd w:val="clear" w:color="auto" w:fill="auto"/>
          </w:tcPr>
          <w:p w:rsidR="003D0C9C" w:rsidRDefault="003D0C9C" w:rsidP="0089315E">
            <w:pPr>
              <w:widowControl w:val="0"/>
              <w:autoSpaceDE w:val="0"/>
              <w:jc w:val="right"/>
            </w:pPr>
            <w:r>
              <w:rPr>
                <w:rFonts w:ascii="Calibri" w:hAnsi="Calibri" w:cs="Calibri"/>
                <w:sz w:val="23"/>
                <w:szCs w:val="23"/>
              </w:rPr>
              <w:t>31</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ГБП</w:t>
            </w:r>
          </w:p>
        </w:tc>
        <w:tc>
          <w:tcPr>
            <w:tcW w:w="2058" w:type="dxa"/>
            <w:shd w:val="clear" w:color="auto" w:fill="auto"/>
          </w:tcPr>
          <w:p w:rsidR="003D0C9C" w:rsidRDefault="003D0C9C" w:rsidP="0089315E">
            <w:pPr>
              <w:widowControl w:val="0"/>
              <w:autoSpaceDE w:val="0"/>
              <w:jc w:val="right"/>
            </w:pPr>
            <w:r>
              <w:rPr>
                <w:rFonts w:ascii="Calibri" w:hAnsi="Calibri" w:cs="Calibri"/>
                <w:sz w:val="23"/>
                <w:szCs w:val="23"/>
              </w:rPr>
              <w:t>15</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УСД</w:t>
            </w:r>
          </w:p>
        </w:tc>
        <w:tc>
          <w:tcPr>
            <w:tcW w:w="2058" w:type="dxa"/>
            <w:shd w:val="clear" w:color="auto" w:fill="auto"/>
          </w:tcPr>
          <w:p w:rsidR="003D0C9C" w:rsidRDefault="003D0C9C" w:rsidP="0089315E">
            <w:pPr>
              <w:widowControl w:val="0"/>
              <w:autoSpaceDE w:val="0"/>
              <w:jc w:val="right"/>
            </w:pPr>
            <w:r>
              <w:rPr>
                <w:rFonts w:ascii="Calibri" w:hAnsi="Calibri" w:cs="Calibri"/>
                <w:sz w:val="23"/>
                <w:szCs w:val="23"/>
              </w:rPr>
              <w:t>30</w:t>
            </w:r>
          </w:p>
        </w:tc>
      </w:tr>
    </w:tbl>
    <w:p w:rsidR="003D0C9C" w:rsidRDefault="003D0C9C" w:rsidP="003D0C9C">
      <w:pPr>
        <w:rPr>
          <w:rFonts w:ascii="Calibri" w:hAnsi="Calibri" w:cs="Calibri"/>
          <w:lang w:val="sr-Cyrl-CS"/>
        </w:rPr>
      </w:pPr>
    </w:p>
    <w:tbl>
      <w:tblPr>
        <w:tblW w:w="9639" w:type="dxa"/>
        <w:tblLayout w:type="fixed"/>
        <w:tblLook w:val="0000" w:firstRow="0" w:lastRow="0" w:firstColumn="0" w:lastColumn="0" w:noHBand="0" w:noVBand="0"/>
      </w:tblPr>
      <w:tblGrid>
        <w:gridCol w:w="7440"/>
        <w:gridCol w:w="2199"/>
      </w:tblGrid>
      <w:tr w:rsidR="003D0C9C" w:rsidTr="00602C9C">
        <w:trPr>
          <w:trHeight w:val="23"/>
        </w:trPr>
        <w:tc>
          <w:tcPr>
            <w:tcW w:w="9639" w:type="dxa"/>
            <w:gridSpan w:val="2"/>
            <w:shd w:val="clear" w:color="auto" w:fill="auto"/>
          </w:tcPr>
          <w:p w:rsidR="003D0C9C" w:rsidRDefault="003D0C9C" w:rsidP="0089315E">
            <w:pPr>
              <w:widowControl w:val="0"/>
              <w:autoSpaceDE w:val="0"/>
              <w:jc w:val="center"/>
            </w:pPr>
            <w:r>
              <w:rPr>
                <w:rFonts w:ascii="Calibri" w:hAnsi="Calibri" w:cs="Calibri"/>
                <w:sz w:val="23"/>
                <w:szCs w:val="23"/>
              </w:rPr>
              <w:t>Тарифни број 13.</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lang w:val="ru-RU"/>
              </w:rPr>
              <w:lastRenderedPageBreak/>
              <w:t>За састављање свих врста записника и других писмена, изузев у области</w:t>
            </w:r>
          </w:p>
        </w:tc>
        <w:tc>
          <w:tcPr>
            <w:tcW w:w="2199" w:type="dxa"/>
            <w:shd w:val="clear" w:color="auto" w:fill="auto"/>
          </w:tcPr>
          <w:p w:rsidR="003D0C9C" w:rsidRDefault="003D0C9C" w:rsidP="0089315E">
            <w:pPr>
              <w:widowControl w:val="0"/>
              <w:autoSpaceDE w:val="0"/>
              <w:snapToGrid w:val="0"/>
              <w:rPr>
                <w:rFonts w:ascii="Calibri" w:hAnsi="Calibri" w:cs="Calibri"/>
                <w:lang w:val="ru-RU"/>
              </w:rPr>
            </w:pPr>
          </w:p>
        </w:tc>
      </w:tr>
      <w:tr w:rsidR="003D0C9C" w:rsidTr="00602C9C">
        <w:trPr>
          <w:trHeight w:val="23"/>
        </w:trPr>
        <w:tc>
          <w:tcPr>
            <w:tcW w:w="7440" w:type="dxa"/>
            <w:shd w:val="clear" w:color="auto" w:fill="auto"/>
          </w:tcPr>
          <w:p w:rsidR="003D0C9C" w:rsidRDefault="003D0C9C" w:rsidP="0089315E">
            <w:pPr>
              <w:widowControl w:val="0"/>
              <w:autoSpaceDE w:val="0"/>
              <w:spacing w:line="275" w:lineRule="exact"/>
            </w:pPr>
            <w:r>
              <w:rPr>
                <w:rFonts w:ascii="Calibri" w:hAnsi="Calibri" w:cs="Calibri"/>
                <w:sz w:val="23"/>
                <w:szCs w:val="23"/>
              </w:rPr>
              <w:t>наследноправних односа</w:t>
            </w:r>
          </w:p>
        </w:tc>
        <w:tc>
          <w:tcPr>
            <w:tcW w:w="2199" w:type="dxa"/>
            <w:shd w:val="clear" w:color="auto" w:fill="auto"/>
          </w:tcPr>
          <w:p w:rsidR="003D0C9C" w:rsidRDefault="003D0C9C" w:rsidP="0089315E">
            <w:pPr>
              <w:widowControl w:val="0"/>
              <w:autoSpaceDE w:val="0"/>
              <w:snapToGrid w:val="0"/>
              <w:rPr>
                <w:rFonts w:ascii="Calibri" w:hAnsi="Calibri" w:cs="Calibri"/>
              </w:rPr>
            </w:pPr>
          </w:p>
        </w:tc>
      </w:tr>
      <w:tr w:rsidR="003D0C9C" w:rsidTr="00602C9C">
        <w:trPr>
          <w:trHeight w:val="23"/>
        </w:trPr>
        <w:tc>
          <w:tcPr>
            <w:tcW w:w="7440" w:type="dxa"/>
            <w:shd w:val="clear" w:color="auto" w:fill="auto"/>
          </w:tcPr>
          <w:p w:rsidR="003D0C9C" w:rsidRDefault="003D0C9C" w:rsidP="0089315E">
            <w:pPr>
              <w:widowControl w:val="0"/>
              <w:autoSpaceDE w:val="0"/>
              <w:spacing w:line="280" w:lineRule="exact"/>
            </w:pPr>
            <w:r>
              <w:rPr>
                <w:rFonts w:ascii="Calibri" w:hAnsi="Calibri" w:cs="Calibri"/>
                <w:sz w:val="23"/>
                <w:szCs w:val="23"/>
              </w:rPr>
              <w:t>ЕУР</w:t>
            </w:r>
          </w:p>
        </w:tc>
        <w:tc>
          <w:tcPr>
            <w:tcW w:w="219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32</w:t>
            </w:r>
          </w:p>
        </w:tc>
      </w:tr>
      <w:tr w:rsidR="003D0C9C" w:rsidTr="00602C9C">
        <w:trPr>
          <w:trHeight w:val="23"/>
        </w:trPr>
        <w:tc>
          <w:tcPr>
            <w:tcW w:w="7440" w:type="dxa"/>
            <w:shd w:val="clear" w:color="auto" w:fill="auto"/>
          </w:tcPr>
          <w:p w:rsidR="003D0C9C" w:rsidRDefault="003D0C9C" w:rsidP="0089315E">
            <w:pPr>
              <w:widowControl w:val="0"/>
              <w:autoSpaceDE w:val="0"/>
              <w:spacing w:line="280" w:lineRule="exact"/>
            </w:pPr>
            <w:r>
              <w:rPr>
                <w:rFonts w:ascii="Calibri" w:hAnsi="Calibri" w:cs="Calibri"/>
                <w:sz w:val="23"/>
                <w:szCs w:val="23"/>
              </w:rPr>
              <w:t>АУД</w:t>
            </w:r>
          </w:p>
        </w:tc>
        <w:tc>
          <w:tcPr>
            <w:tcW w:w="219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53</w:t>
            </w:r>
          </w:p>
        </w:tc>
      </w:tr>
      <w:tr w:rsidR="003D0C9C" w:rsidTr="00602C9C">
        <w:trPr>
          <w:trHeight w:val="23"/>
        </w:trPr>
        <w:tc>
          <w:tcPr>
            <w:tcW w:w="7440" w:type="dxa"/>
            <w:shd w:val="clear" w:color="auto" w:fill="auto"/>
          </w:tcPr>
          <w:p w:rsidR="003D0C9C" w:rsidRDefault="003D0C9C" w:rsidP="0089315E">
            <w:pPr>
              <w:widowControl w:val="0"/>
              <w:autoSpaceDE w:val="0"/>
              <w:spacing w:line="280" w:lineRule="exact"/>
            </w:pPr>
            <w:r>
              <w:rPr>
                <w:rFonts w:ascii="Calibri" w:hAnsi="Calibri" w:cs="Calibri"/>
                <w:sz w:val="23"/>
                <w:szCs w:val="23"/>
              </w:rPr>
              <w:t>ЦАД</w:t>
            </w:r>
          </w:p>
        </w:tc>
        <w:tc>
          <w:tcPr>
            <w:tcW w:w="219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51</w:t>
            </w:r>
          </w:p>
        </w:tc>
      </w:tr>
      <w:tr w:rsidR="003D0C9C" w:rsidTr="00602C9C">
        <w:trPr>
          <w:trHeight w:val="23"/>
        </w:trPr>
        <w:tc>
          <w:tcPr>
            <w:tcW w:w="7440" w:type="dxa"/>
            <w:shd w:val="clear" w:color="auto" w:fill="auto"/>
          </w:tcPr>
          <w:p w:rsidR="003D0C9C" w:rsidRDefault="003D0C9C" w:rsidP="0089315E">
            <w:pPr>
              <w:widowControl w:val="0"/>
              <w:autoSpaceDE w:val="0"/>
              <w:spacing w:line="280" w:lineRule="exact"/>
            </w:pPr>
            <w:r>
              <w:rPr>
                <w:rFonts w:ascii="Calibri" w:hAnsi="Calibri" w:cs="Calibri"/>
                <w:sz w:val="23"/>
                <w:szCs w:val="23"/>
              </w:rPr>
              <w:t>ДКК</w:t>
            </w:r>
          </w:p>
        </w:tc>
        <w:tc>
          <w:tcPr>
            <w:tcW w:w="219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239</w:t>
            </w:r>
          </w:p>
        </w:tc>
      </w:tr>
      <w:tr w:rsidR="003D0C9C" w:rsidTr="00602C9C">
        <w:trPr>
          <w:trHeight w:val="23"/>
        </w:trPr>
        <w:tc>
          <w:tcPr>
            <w:tcW w:w="7440" w:type="dxa"/>
            <w:shd w:val="clear" w:color="auto" w:fill="auto"/>
          </w:tcPr>
          <w:p w:rsidR="003D0C9C" w:rsidRDefault="003D0C9C" w:rsidP="0089315E">
            <w:pPr>
              <w:widowControl w:val="0"/>
              <w:autoSpaceDE w:val="0"/>
              <w:spacing w:line="280" w:lineRule="exact"/>
            </w:pPr>
            <w:r>
              <w:rPr>
                <w:rFonts w:ascii="Calibri" w:hAnsi="Calibri" w:cs="Calibri"/>
                <w:sz w:val="23"/>
                <w:szCs w:val="23"/>
              </w:rPr>
              <w:t>ЈПY</w:t>
            </w:r>
          </w:p>
        </w:tc>
        <w:tc>
          <w:tcPr>
            <w:tcW w:w="219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5.175</w:t>
            </w:r>
          </w:p>
        </w:tc>
      </w:tr>
      <w:tr w:rsidR="003D0C9C" w:rsidTr="00602C9C">
        <w:trPr>
          <w:trHeight w:val="23"/>
        </w:trPr>
        <w:tc>
          <w:tcPr>
            <w:tcW w:w="7440" w:type="dxa"/>
            <w:shd w:val="clear" w:color="auto" w:fill="auto"/>
          </w:tcPr>
          <w:p w:rsidR="003D0C9C" w:rsidRDefault="003D0C9C" w:rsidP="0089315E">
            <w:pPr>
              <w:widowControl w:val="0"/>
              <w:autoSpaceDE w:val="0"/>
              <w:spacing w:line="280" w:lineRule="exact"/>
            </w:pPr>
            <w:r>
              <w:rPr>
                <w:rFonts w:ascii="Calibri" w:hAnsi="Calibri" w:cs="Calibri"/>
                <w:sz w:val="23"/>
                <w:szCs w:val="23"/>
              </w:rPr>
              <w:t>НОК</w:t>
            </w:r>
          </w:p>
        </w:tc>
        <w:tc>
          <w:tcPr>
            <w:tcW w:w="219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255</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СЕК</w:t>
            </w:r>
          </w:p>
        </w:tc>
        <w:tc>
          <w:tcPr>
            <w:tcW w:w="2199" w:type="dxa"/>
            <w:shd w:val="clear" w:color="auto" w:fill="auto"/>
          </w:tcPr>
          <w:p w:rsidR="003D0C9C" w:rsidRDefault="003D0C9C" w:rsidP="0089315E">
            <w:pPr>
              <w:widowControl w:val="0"/>
              <w:autoSpaceDE w:val="0"/>
              <w:jc w:val="right"/>
            </w:pPr>
            <w:r>
              <w:rPr>
                <w:rFonts w:ascii="Calibri" w:hAnsi="Calibri" w:cs="Calibri"/>
                <w:sz w:val="23"/>
                <w:szCs w:val="23"/>
              </w:rPr>
              <w:t>299</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ЦХФ</w:t>
            </w:r>
          </w:p>
        </w:tc>
        <w:tc>
          <w:tcPr>
            <w:tcW w:w="2199" w:type="dxa"/>
            <w:shd w:val="clear" w:color="auto" w:fill="auto"/>
          </w:tcPr>
          <w:p w:rsidR="003D0C9C" w:rsidRDefault="003D0C9C" w:rsidP="0089315E">
            <w:pPr>
              <w:widowControl w:val="0"/>
              <w:autoSpaceDE w:val="0"/>
              <w:jc w:val="right"/>
            </w:pPr>
            <w:r>
              <w:rPr>
                <w:rFonts w:ascii="Calibri" w:hAnsi="Calibri" w:cs="Calibri"/>
                <w:sz w:val="23"/>
                <w:szCs w:val="23"/>
              </w:rPr>
              <w:t>52</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ГБП</w:t>
            </w:r>
          </w:p>
        </w:tc>
        <w:tc>
          <w:tcPr>
            <w:tcW w:w="2199" w:type="dxa"/>
            <w:shd w:val="clear" w:color="auto" w:fill="auto"/>
          </w:tcPr>
          <w:p w:rsidR="003D0C9C" w:rsidRDefault="003D0C9C" w:rsidP="0089315E">
            <w:pPr>
              <w:widowControl w:val="0"/>
              <w:autoSpaceDE w:val="0"/>
              <w:jc w:val="right"/>
            </w:pPr>
            <w:r>
              <w:rPr>
                <w:rFonts w:ascii="Calibri" w:hAnsi="Calibri" w:cs="Calibri"/>
                <w:sz w:val="23"/>
                <w:szCs w:val="23"/>
              </w:rPr>
              <w:t>25</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УСД</w:t>
            </w:r>
          </w:p>
        </w:tc>
        <w:tc>
          <w:tcPr>
            <w:tcW w:w="2199" w:type="dxa"/>
            <w:shd w:val="clear" w:color="auto" w:fill="auto"/>
          </w:tcPr>
          <w:p w:rsidR="003D0C9C" w:rsidRDefault="003D0C9C" w:rsidP="0089315E">
            <w:pPr>
              <w:widowControl w:val="0"/>
              <w:autoSpaceDE w:val="0"/>
              <w:jc w:val="right"/>
            </w:pPr>
            <w:r>
              <w:rPr>
                <w:rFonts w:ascii="Calibri" w:hAnsi="Calibri" w:cs="Calibri"/>
                <w:sz w:val="23"/>
                <w:szCs w:val="23"/>
              </w:rPr>
              <w:t>50</w:t>
            </w:r>
          </w:p>
        </w:tc>
      </w:tr>
      <w:tr w:rsidR="003D0C9C" w:rsidTr="00602C9C">
        <w:trPr>
          <w:trHeight w:val="23"/>
        </w:trPr>
        <w:tc>
          <w:tcPr>
            <w:tcW w:w="9639" w:type="dxa"/>
            <w:gridSpan w:val="2"/>
            <w:shd w:val="clear" w:color="auto" w:fill="auto"/>
          </w:tcPr>
          <w:p w:rsidR="003D0C9C" w:rsidRDefault="003D0C9C" w:rsidP="0089315E">
            <w:pPr>
              <w:widowControl w:val="0"/>
              <w:autoSpaceDE w:val="0"/>
              <w:jc w:val="center"/>
            </w:pPr>
            <w:r>
              <w:rPr>
                <w:rFonts w:ascii="Calibri" w:hAnsi="Calibri" w:cs="Calibri"/>
                <w:sz w:val="23"/>
                <w:szCs w:val="23"/>
              </w:rPr>
              <w:t>Тарифни број 14.</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lang w:val="ru-RU"/>
              </w:rPr>
              <w:t>За састављање записника о наследничкој изјави на захтев странке</w:t>
            </w:r>
          </w:p>
        </w:tc>
        <w:tc>
          <w:tcPr>
            <w:tcW w:w="2199" w:type="dxa"/>
            <w:shd w:val="clear" w:color="auto" w:fill="auto"/>
          </w:tcPr>
          <w:p w:rsidR="003D0C9C" w:rsidRDefault="003D0C9C" w:rsidP="0089315E">
            <w:pPr>
              <w:widowControl w:val="0"/>
              <w:autoSpaceDE w:val="0"/>
              <w:snapToGrid w:val="0"/>
              <w:jc w:val="right"/>
              <w:rPr>
                <w:rFonts w:ascii="Calibri" w:hAnsi="Calibri" w:cs="Calibri"/>
                <w:sz w:val="23"/>
                <w:szCs w:val="23"/>
                <w:lang w:val="ru-RU"/>
              </w:rPr>
            </w:pP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ЕУР</w:t>
            </w:r>
          </w:p>
        </w:tc>
        <w:tc>
          <w:tcPr>
            <w:tcW w:w="2199" w:type="dxa"/>
            <w:shd w:val="clear" w:color="auto" w:fill="auto"/>
          </w:tcPr>
          <w:p w:rsidR="003D0C9C" w:rsidRDefault="003D0C9C" w:rsidP="0089315E">
            <w:pPr>
              <w:widowControl w:val="0"/>
              <w:autoSpaceDE w:val="0"/>
              <w:jc w:val="right"/>
            </w:pPr>
            <w:r>
              <w:rPr>
                <w:rFonts w:ascii="Calibri" w:hAnsi="Calibri" w:cs="Calibri"/>
                <w:sz w:val="23"/>
                <w:szCs w:val="23"/>
              </w:rPr>
              <w:t>32</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АУД</w:t>
            </w:r>
          </w:p>
        </w:tc>
        <w:tc>
          <w:tcPr>
            <w:tcW w:w="2199" w:type="dxa"/>
            <w:shd w:val="clear" w:color="auto" w:fill="auto"/>
          </w:tcPr>
          <w:p w:rsidR="003D0C9C" w:rsidRDefault="003D0C9C" w:rsidP="0089315E">
            <w:pPr>
              <w:widowControl w:val="0"/>
              <w:autoSpaceDE w:val="0"/>
              <w:jc w:val="right"/>
            </w:pPr>
            <w:r>
              <w:rPr>
                <w:rFonts w:ascii="Calibri" w:hAnsi="Calibri" w:cs="Calibri"/>
                <w:sz w:val="23"/>
                <w:szCs w:val="23"/>
              </w:rPr>
              <w:t>53</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ЦАД</w:t>
            </w:r>
          </w:p>
        </w:tc>
        <w:tc>
          <w:tcPr>
            <w:tcW w:w="2199" w:type="dxa"/>
            <w:shd w:val="clear" w:color="auto" w:fill="auto"/>
          </w:tcPr>
          <w:p w:rsidR="003D0C9C" w:rsidRDefault="003D0C9C" w:rsidP="0089315E">
            <w:pPr>
              <w:widowControl w:val="0"/>
              <w:autoSpaceDE w:val="0"/>
              <w:jc w:val="right"/>
            </w:pPr>
            <w:r>
              <w:rPr>
                <w:rFonts w:ascii="Calibri" w:hAnsi="Calibri" w:cs="Calibri"/>
                <w:sz w:val="23"/>
                <w:szCs w:val="23"/>
              </w:rPr>
              <w:t>51</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ДКК</w:t>
            </w:r>
          </w:p>
        </w:tc>
        <w:tc>
          <w:tcPr>
            <w:tcW w:w="2199" w:type="dxa"/>
            <w:shd w:val="clear" w:color="auto" w:fill="auto"/>
          </w:tcPr>
          <w:p w:rsidR="003D0C9C" w:rsidRDefault="003D0C9C" w:rsidP="0089315E">
            <w:pPr>
              <w:widowControl w:val="0"/>
              <w:autoSpaceDE w:val="0"/>
              <w:jc w:val="right"/>
            </w:pPr>
            <w:r>
              <w:rPr>
                <w:rFonts w:ascii="Calibri" w:hAnsi="Calibri" w:cs="Calibri"/>
                <w:sz w:val="23"/>
                <w:szCs w:val="23"/>
              </w:rPr>
              <w:t>239</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ЈПY</w:t>
            </w:r>
          </w:p>
        </w:tc>
        <w:tc>
          <w:tcPr>
            <w:tcW w:w="2199" w:type="dxa"/>
            <w:shd w:val="clear" w:color="auto" w:fill="auto"/>
          </w:tcPr>
          <w:p w:rsidR="003D0C9C" w:rsidRDefault="003D0C9C" w:rsidP="0089315E">
            <w:pPr>
              <w:widowControl w:val="0"/>
              <w:autoSpaceDE w:val="0"/>
              <w:jc w:val="right"/>
            </w:pPr>
            <w:r>
              <w:rPr>
                <w:rFonts w:ascii="Calibri" w:hAnsi="Calibri" w:cs="Calibri"/>
                <w:sz w:val="23"/>
                <w:szCs w:val="23"/>
              </w:rPr>
              <w:t>5.175</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НОК</w:t>
            </w:r>
          </w:p>
        </w:tc>
        <w:tc>
          <w:tcPr>
            <w:tcW w:w="2199" w:type="dxa"/>
            <w:shd w:val="clear" w:color="auto" w:fill="auto"/>
          </w:tcPr>
          <w:p w:rsidR="003D0C9C" w:rsidRDefault="003D0C9C" w:rsidP="0089315E">
            <w:pPr>
              <w:widowControl w:val="0"/>
              <w:autoSpaceDE w:val="0"/>
              <w:jc w:val="right"/>
            </w:pPr>
            <w:r>
              <w:rPr>
                <w:rFonts w:ascii="Calibri" w:hAnsi="Calibri" w:cs="Calibri"/>
                <w:sz w:val="23"/>
                <w:szCs w:val="23"/>
              </w:rPr>
              <w:t>255</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СЕК</w:t>
            </w:r>
          </w:p>
        </w:tc>
        <w:tc>
          <w:tcPr>
            <w:tcW w:w="2199" w:type="dxa"/>
            <w:shd w:val="clear" w:color="auto" w:fill="auto"/>
          </w:tcPr>
          <w:p w:rsidR="003D0C9C" w:rsidRDefault="003D0C9C" w:rsidP="0089315E">
            <w:pPr>
              <w:widowControl w:val="0"/>
              <w:autoSpaceDE w:val="0"/>
              <w:jc w:val="right"/>
            </w:pPr>
            <w:r>
              <w:rPr>
                <w:rFonts w:ascii="Calibri" w:hAnsi="Calibri" w:cs="Calibri"/>
                <w:sz w:val="23"/>
                <w:szCs w:val="23"/>
              </w:rPr>
              <w:t>299</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ЦХФ</w:t>
            </w:r>
          </w:p>
        </w:tc>
        <w:tc>
          <w:tcPr>
            <w:tcW w:w="2199" w:type="dxa"/>
            <w:shd w:val="clear" w:color="auto" w:fill="auto"/>
          </w:tcPr>
          <w:p w:rsidR="003D0C9C" w:rsidRDefault="003D0C9C" w:rsidP="0089315E">
            <w:pPr>
              <w:widowControl w:val="0"/>
              <w:autoSpaceDE w:val="0"/>
              <w:jc w:val="right"/>
            </w:pPr>
            <w:r>
              <w:rPr>
                <w:rFonts w:ascii="Calibri" w:hAnsi="Calibri" w:cs="Calibri"/>
                <w:sz w:val="23"/>
                <w:szCs w:val="23"/>
              </w:rPr>
              <w:t>52</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ГБП</w:t>
            </w:r>
          </w:p>
        </w:tc>
        <w:tc>
          <w:tcPr>
            <w:tcW w:w="2199" w:type="dxa"/>
            <w:shd w:val="clear" w:color="auto" w:fill="auto"/>
          </w:tcPr>
          <w:p w:rsidR="003D0C9C" w:rsidRDefault="003D0C9C" w:rsidP="0089315E">
            <w:pPr>
              <w:widowControl w:val="0"/>
              <w:autoSpaceDE w:val="0"/>
              <w:jc w:val="right"/>
            </w:pPr>
            <w:r>
              <w:rPr>
                <w:rFonts w:ascii="Calibri" w:hAnsi="Calibri" w:cs="Calibri"/>
                <w:sz w:val="23"/>
                <w:szCs w:val="23"/>
              </w:rPr>
              <w:t>25</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УСД</w:t>
            </w:r>
          </w:p>
        </w:tc>
        <w:tc>
          <w:tcPr>
            <w:tcW w:w="2199" w:type="dxa"/>
            <w:shd w:val="clear" w:color="auto" w:fill="auto"/>
          </w:tcPr>
          <w:p w:rsidR="003D0C9C" w:rsidRDefault="003D0C9C" w:rsidP="0089315E">
            <w:pPr>
              <w:widowControl w:val="0"/>
              <w:autoSpaceDE w:val="0"/>
              <w:jc w:val="right"/>
            </w:pPr>
            <w:r>
              <w:rPr>
                <w:rFonts w:ascii="Calibri" w:hAnsi="Calibri" w:cs="Calibri"/>
                <w:sz w:val="23"/>
                <w:szCs w:val="23"/>
              </w:rPr>
              <w:t>50</w:t>
            </w:r>
          </w:p>
        </w:tc>
      </w:tr>
    </w:tbl>
    <w:p w:rsidR="003D0C9C" w:rsidRDefault="003D0C9C" w:rsidP="003D0C9C">
      <w:pPr>
        <w:rPr>
          <w:rFonts w:ascii="Calibri" w:hAnsi="Calibri" w:cs="Calibri"/>
          <w:lang w:val="sr-Cyrl-CS"/>
        </w:rPr>
      </w:pPr>
    </w:p>
    <w:p w:rsidR="003D0C9C" w:rsidRDefault="003D0C9C" w:rsidP="003D0C9C">
      <w:pPr>
        <w:ind w:firstLine="720"/>
        <w:rPr>
          <w:rFonts w:ascii="Calibri" w:hAnsi="Calibri" w:cs="Calibri"/>
          <w:lang w:val="sr-Cyrl-CS"/>
        </w:rPr>
      </w:pPr>
    </w:p>
    <w:tbl>
      <w:tblPr>
        <w:tblW w:w="9639" w:type="dxa"/>
        <w:tblLayout w:type="fixed"/>
        <w:tblLook w:val="0000" w:firstRow="0" w:lastRow="0" w:firstColumn="0" w:lastColumn="0" w:noHBand="0" w:noVBand="0"/>
      </w:tblPr>
      <w:tblGrid>
        <w:gridCol w:w="7200"/>
        <w:gridCol w:w="2439"/>
      </w:tblGrid>
      <w:tr w:rsidR="003D0C9C" w:rsidTr="00602C9C">
        <w:trPr>
          <w:trHeight w:val="23"/>
        </w:trPr>
        <w:tc>
          <w:tcPr>
            <w:tcW w:w="9639" w:type="dxa"/>
            <w:gridSpan w:val="2"/>
            <w:shd w:val="clear" w:color="auto" w:fill="auto"/>
          </w:tcPr>
          <w:p w:rsidR="003D0C9C" w:rsidRDefault="003D0C9C" w:rsidP="0089315E">
            <w:pPr>
              <w:widowControl w:val="0"/>
              <w:autoSpaceDE w:val="0"/>
              <w:jc w:val="center"/>
            </w:pPr>
            <w:r>
              <w:rPr>
                <w:rFonts w:ascii="Calibri" w:hAnsi="Calibri" w:cs="Calibri"/>
                <w:sz w:val="23"/>
                <w:szCs w:val="23"/>
              </w:rPr>
              <w:t>Тарифни број 15.</w:t>
            </w:r>
          </w:p>
        </w:tc>
      </w:tr>
      <w:tr w:rsidR="003D0C9C" w:rsidTr="00602C9C">
        <w:trPr>
          <w:trHeight w:val="23"/>
        </w:trPr>
        <w:tc>
          <w:tcPr>
            <w:tcW w:w="7200" w:type="dxa"/>
            <w:shd w:val="clear" w:color="auto" w:fill="auto"/>
          </w:tcPr>
          <w:p w:rsidR="003D0C9C" w:rsidRDefault="003D0C9C" w:rsidP="0089315E">
            <w:pPr>
              <w:widowControl w:val="0"/>
              <w:autoSpaceDE w:val="0"/>
            </w:pPr>
            <w:r>
              <w:rPr>
                <w:rFonts w:ascii="Calibri" w:hAnsi="Calibri" w:cs="Calibri"/>
                <w:sz w:val="23"/>
                <w:szCs w:val="23"/>
                <w:lang w:val="ru-RU"/>
              </w:rPr>
              <w:t>За сачињавање и оверу превода у ДКП, и то:</w:t>
            </w:r>
          </w:p>
        </w:tc>
        <w:tc>
          <w:tcPr>
            <w:tcW w:w="2439" w:type="dxa"/>
            <w:shd w:val="clear" w:color="auto" w:fill="auto"/>
          </w:tcPr>
          <w:p w:rsidR="003D0C9C" w:rsidRDefault="003D0C9C" w:rsidP="0089315E">
            <w:pPr>
              <w:widowControl w:val="0"/>
              <w:autoSpaceDE w:val="0"/>
              <w:snapToGrid w:val="0"/>
              <w:rPr>
                <w:rFonts w:ascii="Calibri" w:hAnsi="Calibri" w:cs="Calibri"/>
                <w:lang w:val="ru-RU"/>
              </w:rPr>
            </w:pPr>
          </w:p>
        </w:tc>
      </w:tr>
      <w:tr w:rsidR="003D0C9C" w:rsidTr="00602C9C">
        <w:trPr>
          <w:trHeight w:val="23"/>
        </w:trPr>
        <w:tc>
          <w:tcPr>
            <w:tcW w:w="7200" w:type="dxa"/>
            <w:shd w:val="clear" w:color="auto" w:fill="auto"/>
          </w:tcPr>
          <w:p w:rsidR="003D0C9C" w:rsidRDefault="003D0C9C" w:rsidP="0089315E">
            <w:pPr>
              <w:widowControl w:val="0"/>
              <w:autoSpaceDE w:val="0"/>
            </w:pPr>
            <w:r>
              <w:rPr>
                <w:rFonts w:ascii="Calibri" w:hAnsi="Calibri" w:cs="Calibri"/>
                <w:sz w:val="23"/>
                <w:szCs w:val="23"/>
              </w:rPr>
              <w:t>1) до 100 речи</w:t>
            </w:r>
          </w:p>
        </w:tc>
        <w:tc>
          <w:tcPr>
            <w:tcW w:w="2439" w:type="dxa"/>
            <w:shd w:val="clear" w:color="auto" w:fill="auto"/>
          </w:tcPr>
          <w:p w:rsidR="003D0C9C" w:rsidRDefault="003D0C9C" w:rsidP="0089315E">
            <w:pPr>
              <w:widowControl w:val="0"/>
              <w:autoSpaceDE w:val="0"/>
              <w:snapToGrid w:val="0"/>
              <w:rPr>
                <w:rFonts w:ascii="Calibri" w:hAnsi="Calibri" w:cs="Calibri"/>
              </w:rPr>
            </w:pPr>
          </w:p>
        </w:tc>
      </w:tr>
      <w:tr w:rsidR="003D0C9C" w:rsidTr="00602C9C">
        <w:trPr>
          <w:trHeight w:val="23"/>
        </w:trPr>
        <w:tc>
          <w:tcPr>
            <w:tcW w:w="7200" w:type="dxa"/>
            <w:shd w:val="clear" w:color="auto" w:fill="auto"/>
          </w:tcPr>
          <w:p w:rsidR="003D0C9C" w:rsidRDefault="003D0C9C" w:rsidP="0089315E">
            <w:pPr>
              <w:widowControl w:val="0"/>
              <w:autoSpaceDE w:val="0"/>
            </w:pPr>
            <w:r>
              <w:rPr>
                <w:rFonts w:ascii="Calibri" w:hAnsi="Calibri" w:cs="Calibri"/>
                <w:sz w:val="23"/>
                <w:szCs w:val="23"/>
              </w:rPr>
              <w:t>ЕУР</w:t>
            </w:r>
          </w:p>
        </w:tc>
        <w:tc>
          <w:tcPr>
            <w:tcW w:w="2439" w:type="dxa"/>
            <w:shd w:val="clear" w:color="auto" w:fill="auto"/>
          </w:tcPr>
          <w:p w:rsidR="003D0C9C" w:rsidRDefault="003D0C9C" w:rsidP="0089315E">
            <w:pPr>
              <w:widowControl w:val="0"/>
              <w:autoSpaceDE w:val="0"/>
              <w:jc w:val="right"/>
            </w:pPr>
            <w:r>
              <w:rPr>
                <w:rFonts w:ascii="Calibri" w:hAnsi="Calibri" w:cs="Calibri"/>
                <w:sz w:val="23"/>
                <w:szCs w:val="23"/>
              </w:rPr>
              <w:t>48</w:t>
            </w:r>
          </w:p>
        </w:tc>
      </w:tr>
      <w:tr w:rsidR="003D0C9C" w:rsidTr="00602C9C">
        <w:trPr>
          <w:trHeight w:val="23"/>
        </w:trPr>
        <w:tc>
          <w:tcPr>
            <w:tcW w:w="7200" w:type="dxa"/>
            <w:shd w:val="clear" w:color="auto" w:fill="auto"/>
          </w:tcPr>
          <w:p w:rsidR="003D0C9C" w:rsidRDefault="003D0C9C" w:rsidP="0089315E">
            <w:pPr>
              <w:widowControl w:val="0"/>
              <w:autoSpaceDE w:val="0"/>
            </w:pPr>
            <w:r>
              <w:rPr>
                <w:rFonts w:ascii="Calibri" w:hAnsi="Calibri" w:cs="Calibri"/>
                <w:sz w:val="23"/>
                <w:szCs w:val="23"/>
              </w:rPr>
              <w:t>АУД</w:t>
            </w:r>
          </w:p>
        </w:tc>
        <w:tc>
          <w:tcPr>
            <w:tcW w:w="2439" w:type="dxa"/>
            <w:shd w:val="clear" w:color="auto" w:fill="auto"/>
          </w:tcPr>
          <w:p w:rsidR="003D0C9C" w:rsidRDefault="003D0C9C" w:rsidP="0089315E">
            <w:pPr>
              <w:widowControl w:val="0"/>
              <w:autoSpaceDE w:val="0"/>
              <w:jc w:val="right"/>
            </w:pPr>
            <w:r>
              <w:rPr>
                <w:rFonts w:ascii="Calibri" w:hAnsi="Calibri" w:cs="Calibri"/>
                <w:sz w:val="23"/>
                <w:szCs w:val="23"/>
              </w:rPr>
              <w:t>80</w:t>
            </w:r>
          </w:p>
        </w:tc>
      </w:tr>
      <w:tr w:rsidR="003D0C9C" w:rsidTr="00602C9C">
        <w:trPr>
          <w:trHeight w:val="23"/>
        </w:trPr>
        <w:tc>
          <w:tcPr>
            <w:tcW w:w="7200" w:type="dxa"/>
            <w:shd w:val="clear" w:color="auto" w:fill="auto"/>
          </w:tcPr>
          <w:p w:rsidR="003D0C9C" w:rsidRDefault="003D0C9C" w:rsidP="0089315E">
            <w:pPr>
              <w:widowControl w:val="0"/>
              <w:autoSpaceDE w:val="0"/>
            </w:pPr>
            <w:r>
              <w:rPr>
                <w:rFonts w:ascii="Calibri" w:hAnsi="Calibri" w:cs="Calibri"/>
                <w:sz w:val="23"/>
                <w:szCs w:val="23"/>
              </w:rPr>
              <w:t>ЦАД</w:t>
            </w:r>
          </w:p>
        </w:tc>
        <w:tc>
          <w:tcPr>
            <w:tcW w:w="2439" w:type="dxa"/>
            <w:shd w:val="clear" w:color="auto" w:fill="auto"/>
          </w:tcPr>
          <w:p w:rsidR="003D0C9C" w:rsidRDefault="003D0C9C" w:rsidP="0089315E">
            <w:pPr>
              <w:widowControl w:val="0"/>
              <w:autoSpaceDE w:val="0"/>
              <w:jc w:val="right"/>
            </w:pPr>
            <w:r>
              <w:rPr>
                <w:rFonts w:ascii="Calibri" w:hAnsi="Calibri" w:cs="Calibri"/>
                <w:sz w:val="23"/>
                <w:szCs w:val="23"/>
              </w:rPr>
              <w:t>76</w:t>
            </w:r>
          </w:p>
        </w:tc>
      </w:tr>
      <w:tr w:rsidR="003D0C9C" w:rsidTr="00602C9C">
        <w:trPr>
          <w:trHeight w:val="23"/>
        </w:trPr>
        <w:tc>
          <w:tcPr>
            <w:tcW w:w="7200" w:type="dxa"/>
            <w:shd w:val="clear" w:color="auto" w:fill="auto"/>
          </w:tcPr>
          <w:p w:rsidR="003D0C9C" w:rsidRDefault="003D0C9C" w:rsidP="0089315E">
            <w:pPr>
              <w:widowControl w:val="0"/>
              <w:autoSpaceDE w:val="0"/>
            </w:pPr>
            <w:r>
              <w:rPr>
                <w:rFonts w:ascii="Calibri" w:hAnsi="Calibri" w:cs="Calibri"/>
                <w:sz w:val="23"/>
                <w:szCs w:val="23"/>
              </w:rPr>
              <w:t>ДКК</w:t>
            </w:r>
          </w:p>
        </w:tc>
        <w:tc>
          <w:tcPr>
            <w:tcW w:w="2439" w:type="dxa"/>
            <w:shd w:val="clear" w:color="auto" w:fill="auto"/>
          </w:tcPr>
          <w:p w:rsidR="003D0C9C" w:rsidRDefault="003D0C9C" w:rsidP="0089315E">
            <w:pPr>
              <w:widowControl w:val="0"/>
              <w:autoSpaceDE w:val="0"/>
              <w:jc w:val="right"/>
            </w:pPr>
            <w:r>
              <w:rPr>
                <w:rFonts w:ascii="Calibri" w:hAnsi="Calibri" w:cs="Calibri"/>
                <w:sz w:val="23"/>
                <w:szCs w:val="23"/>
              </w:rPr>
              <w:t>358</w:t>
            </w:r>
          </w:p>
        </w:tc>
      </w:tr>
      <w:tr w:rsidR="003D0C9C" w:rsidTr="00602C9C">
        <w:trPr>
          <w:trHeight w:val="23"/>
        </w:trPr>
        <w:tc>
          <w:tcPr>
            <w:tcW w:w="7200" w:type="dxa"/>
            <w:shd w:val="clear" w:color="auto" w:fill="auto"/>
          </w:tcPr>
          <w:p w:rsidR="003D0C9C" w:rsidRDefault="003D0C9C" w:rsidP="0089315E">
            <w:pPr>
              <w:widowControl w:val="0"/>
              <w:autoSpaceDE w:val="0"/>
            </w:pPr>
            <w:r>
              <w:rPr>
                <w:rFonts w:ascii="Calibri" w:hAnsi="Calibri" w:cs="Calibri"/>
                <w:sz w:val="23"/>
                <w:szCs w:val="23"/>
              </w:rPr>
              <w:t>ЈПY</w:t>
            </w:r>
          </w:p>
        </w:tc>
        <w:tc>
          <w:tcPr>
            <w:tcW w:w="2439" w:type="dxa"/>
            <w:shd w:val="clear" w:color="auto" w:fill="auto"/>
          </w:tcPr>
          <w:p w:rsidR="003D0C9C" w:rsidRDefault="003D0C9C" w:rsidP="0089315E">
            <w:pPr>
              <w:widowControl w:val="0"/>
              <w:autoSpaceDE w:val="0"/>
              <w:jc w:val="right"/>
            </w:pPr>
            <w:r>
              <w:rPr>
                <w:rFonts w:ascii="Calibri" w:hAnsi="Calibri" w:cs="Calibri"/>
                <w:sz w:val="23"/>
                <w:szCs w:val="23"/>
              </w:rPr>
              <w:t>7.763</w:t>
            </w:r>
          </w:p>
        </w:tc>
      </w:tr>
      <w:tr w:rsidR="003D0C9C" w:rsidTr="00602C9C">
        <w:trPr>
          <w:trHeight w:val="23"/>
        </w:trPr>
        <w:tc>
          <w:tcPr>
            <w:tcW w:w="7200" w:type="dxa"/>
            <w:shd w:val="clear" w:color="auto" w:fill="auto"/>
          </w:tcPr>
          <w:p w:rsidR="003D0C9C" w:rsidRDefault="003D0C9C" w:rsidP="0089315E">
            <w:pPr>
              <w:widowControl w:val="0"/>
              <w:autoSpaceDE w:val="0"/>
            </w:pPr>
            <w:r>
              <w:rPr>
                <w:rFonts w:ascii="Calibri" w:hAnsi="Calibri" w:cs="Calibri"/>
                <w:sz w:val="23"/>
                <w:szCs w:val="23"/>
              </w:rPr>
              <w:t>НОК</w:t>
            </w:r>
          </w:p>
        </w:tc>
        <w:tc>
          <w:tcPr>
            <w:tcW w:w="2439" w:type="dxa"/>
            <w:shd w:val="clear" w:color="auto" w:fill="auto"/>
          </w:tcPr>
          <w:p w:rsidR="003D0C9C" w:rsidRDefault="003D0C9C" w:rsidP="0089315E">
            <w:pPr>
              <w:widowControl w:val="0"/>
              <w:autoSpaceDE w:val="0"/>
              <w:jc w:val="right"/>
            </w:pPr>
            <w:r>
              <w:rPr>
                <w:rFonts w:ascii="Calibri" w:hAnsi="Calibri" w:cs="Calibri"/>
                <w:sz w:val="23"/>
                <w:szCs w:val="23"/>
              </w:rPr>
              <w:t>383</w:t>
            </w:r>
          </w:p>
        </w:tc>
      </w:tr>
      <w:tr w:rsidR="003D0C9C" w:rsidTr="00602C9C">
        <w:trPr>
          <w:trHeight w:val="23"/>
        </w:trPr>
        <w:tc>
          <w:tcPr>
            <w:tcW w:w="7200" w:type="dxa"/>
            <w:shd w:val="clear" w:color="auto" w:fill="auto"/>
          </w:tcPr>
          <w:p w:rsidR="003D0C9C" w:rsidRDefault="003D0C9C" w:rsidP="0089315E">
            <w:pPr>
              <w:widowControl w:val="0"/>
              <w:autoSpaceDE w:val="0"/>
              <w:spacing w:line="280" w:lineRule="exact"/>
            </w:pPr>
            <w:r>
              <w:rPr>
                <w:rFonts w:ascii="Calibri" w:hAnsi="Calibri" w:cs="Calibri"/>
                <w:sz w:val="23"/>
                <w:szCs w:val="23"/>
              </w:rPr>
              <w:t>СЕК</w:t>
            </w:r>
          </w:p>
        </w:tc>
        <w:tc>
          <w:tcPr>
            <w:tcW w:w="243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449</w:t>
            </w:r>
          </w:p>
        </w:tc>
      </w:tr>
      <w:tr w:rsidR="003D0C9C" w:rsidTr="00602C9C">
        <w:trPr>
          <w:trHeight w:val="23"/>
        </w:trPr>
        <w:tc>
          <w:tcPr>
            <w:tcW w:w="7200" w:type="dxa"/>
            <w:shd w:val="clear" w:color="auto" w:fill="auto"/>
          </w:tcPr>
          <w:p w:rsidR="003D0C9C" w:rsidRDefault="003D0C9C" w:rsidP="0089315E">
            <w:pPr>
              <w:widowControl w:val="0"/>
              <w:autoSpaceDE w:val="0"/>
              <w:spacing w:line="280" w:lineRule="exact"/>
            </w:pPr>
            <w:r>
              <w:rPr>
                <w:rFonts w:ascii="Calibri" w:hAnsi="Calibri" w:cs="Calibri"/>
                <w:sz w:val="23"/>
                <w:szCs w:val="23"/>
              </w:rPr>
              <w:t>ЦХФ</w:t>
            </w:r>
          </w:p>
        </w:tc>
        <w:tc>
          <w:tcPr>
            <w:tcW w:w="243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78</w:t>
            </w:r>
          </w:p>
        </w:tc>
      </w:tr>
      <w:tr w:rsidR="003D0C9C" w:rsidTr="00602C9C">
        <w:trPr>
          <w:trHeight w:val="23"/>
        </w:trPr>
        <w:tc>
          <w:tcPr>
            <w:tcW w:w="7200" w:type="dxa"/>
            <w:shd w:val="clear" w:color="auto" w:fill="auto"/>
          </w:tcPr>
          <w:p w:rsidR="003D0C9C" w:rsidRDefault="003D0C9C" w:rsidP="0089315E">
            <w:pPr>
              <w:widowControl w:val="0"/>
              <w:autoSpaceDE w:val="0"/>
              <w:spacing w:line="280" w:lineRule="exact"/>
            </w:pPr>
            <w:r>
              <w:rPr>
                <w:rFonts w:ascii="Calibri" w:hAnsi="Calibri" w:cs="Calibri"/>
                <w:sz w:val="23"/>
                <w:szCs w:val="23"/>
              </w:rPr>
              <w:t>ГБП</w:t>
            </w:r>
          </w:p>
        </w:tc>
        <w:tc>
          <w:tcPr>
            <w:tcW w:w="243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38</w:t>
            </w:r>
          </w:p>
        </w:tc>
      </w:tr>
      <w:tr w:rsidR="003D0C9C" w:rsidTr="00602C9C">
        <w:trPr>
          <w:trHeight w:val="23"/>
        </w:trPr>
        <w:tc>
          <w:tcPr>
            <w:tcW w:w="7200" w:type="dxa"/>
            <w:shd w:val="clear" w:color="auto" w:fill="auto"/>
          </w:tcPr>
          <w:p w:rsidR="003D0C9C" w:rsidRDefault="003D0C9C" w:rsidP="0089315E">
            <w:pPr>
              <w:widowControl w:val="0"/>
              <w:autoSpaceDE w:val="0"/>
              <w:spacing w:line="280" w:lineRule="exact"/>
            </w:pPr>
            <w:r>
              <w:rPr>
                <w:rFonts w:ascii="Calibri" w:hAnsi="Calibri" w:cs="Calibri"/>
                <w:sz w:val="23"/>
                <w:szCs w:val="23"/>
              </w:rPr>
              <w:t>УСД</w:t>
            </w:r>
          </w:p>
        </w:tc>
        <w:tc>
          <w:tcPr>
            <w:tcW w:w="243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75</w:t>
            </w:r>
          </w:p>
        </w:tc>
      </w:tr>
    </w:tbl>
    <w:p w:rsidR="003D0C9C" w:rsidRDefault="003D0C9C" w:rsidP="003D0C9C">
      <w:pPr>
        <w:rPr>
          <w:rFonts w:ascii="Calibri" w:hAnsi="Calibri" w:cs="Calibri"/>
          <w:lang w:val="sr-Cyrl-CS"/>
        </w:rPr>
      </w:pPr>
    </w:p>
    <w:tbl>
      <w:tblPr>
        <w:tblW w:w="9781" w:type="dxa"/>
        <w:tblLayout w:type="fixed"/>
        <w:tblLook w:val="0000" w:firstRow="0" w:lastRow="0" w:firstColumn="0" w:lastColumn="0" w:noHBand="0" w:noVBand="0"/>
      </w:tblPr>
      <w:tblGrid>
        <w:gridCol w:w="7200"/>
        <w:gridCol w:w="2581"/>
      </w:tblGrid>
      <w:tr w:rsidR="003D0C9C" w:rsidTr="00602C9C">
        <w:trPr>
          <w:trHeight w:val="23"/>
        </w:trPr>
        <w:tc>
          <w:tcPr>
            <w:tcW w:w="7200" w:type="dxa"/>
            <w:shd w:val="clear" w:color="auto" w:fill="auto"/>
          </w:tcPr>
          <w:p w:rsidR="003D0C9C" w:rsidRDefault="003D0C9C" w:rsidP="0089315E">
            <w:pPr>
              <w:widowControl w:val="0"/>
              <w:autoSpaceDE w:val="0"/>
              <w:spacing w:line="280" w:lineRule="exact"/>
            </w:pPr>
            <w:r>
              <w:rPr>
                <w:rFonts w:ascii="Calibri" w:hAnsi="Calibri" w:cs="Calibri"/>
                <w:sz w:val="23"/>
                <w:szCs w:val="23"/>
                <w:lang w:val="ru-RU"/>
              </w:rPr>
              <w:t>2) за сваку реч преко 100 речи по</w:t>
            </w:r>
          </w:p>
        </w:tc>
        <w:tc>
          <w:tcPr>
            <w:tcW w:w="2581" w:type="dxa"/>
            <w:shd w:val="clear" w:color="auto" w:fill="auto"/>
          </w:tcPr>
          <w:p w:rsidR="003D0C9C" w:rsidRDefault="003D0C9C" w:rsidP="0089315E">
            <w:pPr>
              <w:widowControl w:val="0"/>
              <w:autoSpaceDE w:val="0"/>
              <w:snapToGrid w:val="0"/>
              <w:rPr>
                <w:rFonts w:ascii="Calibri" w:hAnsi="Calibri" w:cs="Calibri"/>
                <w:lang w:val="ru-RU"/>
              </w:rPr>
            </w:pPr>
          </w:p>
        </w:tc>
      </w:tr>
      <w:tr w:rsidR="003D0C9C" w:rsidTr="00602C9C">
        <w:trPr>
          <w:trHeight w:val="23"/>
        </w:trPr>
        <w:tc>
          <w:tcPr>
            <w:tcW w:w="7200" w:type="dxa"/>
            <w:shd w:val="clear" w:color="auto" w:fill="auto"/>
          </w:tcPr>
          <w:p w:rsidR="003D0C9C" w:rsidRDefault="003D0C9C" w:rsidP="0089315E">
            <w:pPr>
              <w:widowControl w:val="0"/>
              <w:autoSpaceDE w:val="0"/>
              <w:spacing w:line="280" w:lineRule="exact"/>
            </w:pPr>
            <w:r>
              <w:rPr>
                <w:rFonts w:ascii="Calibri" w:hAnsi="Calibri" w:cs="Calibri"/>
                <w:sz w:val="23"/>
                <w:szCs w:val="23"/>
              </w:rPr>
              <w:t>ЕУР</w:t>
            </w:r>
          </w:p>
        </w:tc>
        <w:tc>
          <w:tcPr>
            <w:tcW w:w="2581"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0,11</w:t>
            </w:r>
          </w:p>
        </w:tc>
      </w:tr>
      <w:tr w:rsidR="003D0C9C" w:rsidTr="00602C9C">
        <w:trPr>
          <w:trHeight w:val="23"/>
        </w:trPr>
        <w:tc>
          <w:tcPr>
            <w:tcW w:w="7200" w:type="dxa"/>
            <w:shd w:val="clear" w:color="auto" w:fill="auto"/>
          </w:tcPr>
          <w:p w:rsidR="003D0C9C" w:rsidRDefault="003D0C9C" w:rsidP="0089315E">
            <w:pPr>
              <w:widowControl w:val="0"/>
              <w:autoSpaceDE w:val="0"/>
            </w:pPr>
            <w:r>
              <w:rPr>
                <w:rFonts w:ascii="Calibri" w:hAnsi="Calibri" w:cs="Calibri"/>
                <w:sz w:val="23"/>
                <w:szCs w:val="23"/>
              </w:rPr>
              <w:t>АУД</w:t>
            </w:r>
          </w:p>
        </w:tc>
        <w:tc>
          <w:tcPr>
            <w:tcW w:w="2581" w:type="dxa"/>
            <w:shd w:val="clear" w:color="auto" w:fill="auto"/>
          </w:tcPr>
          <w:p w:rsidR="003D0C9C" w:rsidRDefault="003D0C9C" w:rsidP="0089315E">
            <w:pPr>
              <w:widowControl w:val="0"/>
              <w:autoSpaceDE w:val="0"/>
              <w:jc w:val="right"/>
            </w:pPr>
            <w:r>
              <w:rPr>
                <w:rFonts w:ascii="Calibri" w:hAnsi="Calibri" w:cs="Calibri"/>
                <w:sz w:val="23"/>
                <w:szCs w:val="23"/>
              </w:rPr>
              <w:t>0,18</w:t>
            </w:r>
          </w:p>
        </w:tc>
      </w:tr>
      <w:tr w:rsidR="003D0C9C" w:rsidTr="00602C9C">
        <w:trPr>
          <w:trHeight w:val="23"/>
        </w:trPr>
        <w:tc>
          <w:tcPr>
            <w:tcW w:w="7200" w:type="dxa"/>
            <w:shd w:val="clear" w:color="auto" w:fill="auto"/>
          </w:tcPr>
          <w:p w:rsidR="003D0C9C" w:rsidRDefault="003D0C9C" w:rsidP="0089315E">
            <w:pPr>
              <w:widowControl w:val="0"/>
              <w:autoSpaceDE w:val="0"/>
            </w:pPr>
            <w:r>
              <w:rPr>
                <w:rFonts w:ascii="Calibri" w:hAnsi="Calibri" w:cs="Calibri"/>
                <w:sz w:val="23"/>
                <w:szCs w:val="23"/>
              </w:rPr>
              <w:t>ЦАД</w:t>
            </w:r>
          </w:p>
        </w:tc>
        <w:tc>
          <w:tcPr>
            <w:tcW w:w="2581" w:type="dxa"/>
            <w:shd w:val="clear" w:color="auto" w:fill="auto"/>
          </w:tcPr>
          <w:p w:rsidR="003D0C9C" w:rsidRDefault="003D0C9C" w:rsidP="0089315E">
            <w:pPr>
              <w:widowControl w:val="0"/>
              <w:autoSpaceDE w:val="0"/>
              <w:jc w:val="right"/>
            </w:pPr>
            <w:r>
              <w:rPr>
                <w:rFonts w:ascii="Calibri" w:hAnsi="Calibri" w:cs="Calibri"/>
                <w:sz w:val="23"/>
                <w:szCs w:val="23"/>
              </w:rPr>
              <w:t>0,17</w:t>
            </w:r>
          </w:p>
        </w:tc>
      </w:tr>
      <w:tr w:rsidR="003D0C9C" w:rsidTr="00602C9C">
        <w:trPr>
          <w:trHeight w:val="23"/>
        </w:trPr>
        <w:tc>
          <w:tcPr>
            <w:tcW w:w="7200" w:type="dxa"/>
            <w:shd w:val="clear" w:color="auto" w:fill="auto"/>
          </w:tcPr>
          <w:p w:rsidR="003D0C9C" w:rsidRDefault="003D0C9C" w:rsidP="0089315E">
            <w:pPr>
              <w:widowControl w:val="0"/>
              <w:autoSpaceDE w:val="0"/>
            </w:pPr>
            <w:r>
              <w:rPr>
                <w:rFonts w:ascii="Calibri" w:hAnsi="Calibri" w:cs="Calibri"/>
                <w:sz w:val="23"/>
                <w:szCs w:val="23"/>
              </w:rPr>
              <w:t>ДКК</w:t>
            </w:r>
          </w:p>
        </w:tc>
        <w:tc>
          <w:tcPr>
            <w:tcW w:w="2581" w:type="dxa"/>
            <w:shd w:val="clear" w:color="auto" w:fill="auto"/>
          </w:tcPr>
          <w:p w:rsidR="003D0C9C" w:rsidRDefault="003D0C9C" w:rsidP="0089315E">
            <w:pPr>
              <w:widowControl w:val="0"/>
              <w:autoSpaceDE w:val="0"/>
              <w:jc w:val="right"/>
            </w:pPr>
            <w:r>
              <w:rPr>
                <w:rFonts w:ascii="Calibri" w:hAnsi="Calibri" w:cs="Calibri"/>
                <w:sz w:val="23"/>
                <w:szCs w:val="23"/>
              </w:rPr>
              <w:t>0,82</w:t>
            </w:r>
          </w:p>
        </w:tc>
      </w:tr>
      <w:tr w:rsidR="003D0C9C" w:rsidTr="00602C9C">
        <w:trPr>
          <w:trHeight w:val="23"/>
        </w:trPr>
        <w:tc>
          <w:tcPr>
            <w:tcW w:w="7200" w:type="dxa"/>
            <w:shd w:val="clear" w:color="auto" w:fill="auto"/>
          </w:tcPr>
          <w:p w:rsidR="003D0C9C" w:rsidRDefault="003D0C9C" w:rsidP="0089315E">
            <w:pPr>
              <w:widowControl w:val="0"/>
              <w:autoSpaceDE w:val="0"/>
            </w:pPr>
            <w:r>
              <w:rPr>
                <w:rFonts w:ascii="Calibri" w:hAnsi="Calibri" w:cs="Calibri"/>
                <w:sz w:val="23"/>
                <w:szCs w:val="23"/>
              </w:rPr>
              <w:lastRenderedPageBreak/>
              <w:t>ЈПY</w:t>
            </w:r>
          </w:p>
        </w:tc>
        <w:tc>
          <w:tcPr>
            <w:tcW w:w="2581" w:type="dxa"/>
            <w:shd w:val="clear" w:color="auto" w:fill="auto"/>
          </w:tcPr>
          <w:p w:rsidR="003D0C9C" w:rsidRDefault="003D0C9C" w:rsidP="0089315E">
            <w:pPr>
              <w:widowControl w:val="0"/>
              <w:autoSpaceDE w:val="0"/>
              <w:jc w:val="right"/>
            </w:pPr>
            <w:r>
              <w:rPr>
                <w:rFonts w:ascii="Calibri" w:hAnsi="Calibri" w:cs="Calibri"/>
                <w:sz w:val="23"/>
                <w:szCs w:val="23"/>
              </w:rPr>
              <w:t>17,79</w:t>
            </w:r>
          </w:p>
        </w:tc>
      </w:tr>
      <w:tr w:rsidR="003D0C9C" w:rsidTr="00602C9C">
        <w:trPr>
          <w:trHeight w:val="23"/>
        </w:trPr>
        <w:tc>
          <w:tcPr>
            <w:tcW w:w="7200" w:type="dxa"/>
            <w:shd w:val="clear" w:color="auto" w:fill="auto"/>
          </w:tcPr>
          <w:p w:rsidR="003D0C9C" w:rsidRDefault="003D0C9C" w:rsidP="0089315E">
            <w:pPr>
              <w:widowControl w:val="0"/>
              <w:autoSpaceDE w:val="0"/>
            </w:pPr>
            <w:r>
              <w:rPr>
                <w:rFonts w:ascii="Calibri" w:hAnsi="Calibri" w:cs="Calibri"/>
                <w:sz w:val="23"/>
                <w:szCs w:val="23"/>
              </w:rPr>
              <w:t>НОК</w:t>
            </w:r>
          </w:p>
        </w:tc>
        <w:tc>
          <w:tcPr>
            <w:tcW w:w="2581" w:type="dxa"/>
            <w:shd w:val="clear" w:color="auto" w:fill="auto"/>
          </w:tcPr>
          <w:p w:rsidR="003D0C9C" w:rsidRDefault="003D0C9C" w:rsidP="0089315E">
            <w:pPr>
              <w:widowControl w:val="0"/>
              <w:autoSpaceDE w:val="0"/>
              <w:jc w:val="right"/>
            </w:pPr>
            <w:r>
              <w:rPr>
                <w:rFonts w:ascii="Calibri" w:hAnsi="Calibri" w:cs="Calibri"/>
                <w:sz w:val="23"/>
                <w:szCs w:val="23"/>
              </w:rPr>
              <w:t>0,88</w:t>
            </w:r>
          </w:p>
        </w:tc>
      </w:tr>
      <w:tr w:rsidR="003D0C9C" w:rsidTr="00602C9C">
        <w:trPr>
          <w:trHeight w:val="23"/>
        </w:trPr>
        <w:tc>
          <w:tcPr>
            <w:tcW w:w="7200" w:type="dxa"/>
            <w:shd w:val="clear" w:color="auto" w:fill="auto"/>
          </w:tcPr>
          <w:p w:rsidR="003D0C9C" w:rsidRDefault="003D0C9C" w:rsidP="0089315E">
            <w:pPr>
              <w:widowControl w:val="0"/>
              <w:autoSpaceDE w:val="0"/>
            </w:pPr>
            <w:r>
              <w:rPr>
                <w:rFonts w:ascii="Calibri" w:hAnsi="Calibri" w:cs="Calibri"/>
                <w:sz w:val="23"/>
                <w:szCs w:val="23"/>
              </w:rPr>
              <w:t>СЕК</w:t>
            </w:r>
          </w:p>
        </w:tc>
        <w:tc>
          <w:tcPr>
            <w:tcW w:w="2581" w:type="dxa"/>
            <w:shd w:val="clear" w:color="auto" w:fill="auto"/>
          </w:tcPr>
          <w:p w:rsidR="003D0C9C" w:rsidRDefault="003D0C9C" w:rsidP="0089315E">
            <w:pPr>
              <w:widowControl w:val="0"/>
              <w:autoSpaceDE w:val="0"/>
              <w:jc w:val="right"/>
            </w:pPr>
            <w:r>
              <w:rPr>
                <w:rFonts w:ascii="Calibri" w:hAnsi="Calibri" w:cs="Calibri"/>
                <w:sz w:val="23"/>
                <w:szCs w:val="23"/>
              </w:rPr>
              <w:t>1,03</w:t>
            </w:r>
          </w:p>
        </w:tc>
      </w:tr>
      <w:tr w:rsidR="003D0C9C" w:rsidTr="00602C9C">
        <w:trPr>
          <w:trHeight w:val="23"/>
        </w:trPr>
        <w:tc>
          <w:tcPr>
            <w:tcW w:w="7200" w:type="dxa"/>
            <w:shd w:val="clear" w:color="auto" w:fill="auto"/>
          </w:tcPr>
          <w:p w:rsidR="003D0C9C" w:rsidRDefault="003D0C9C" w:rsidP="0089315E">
            <w:pPr>
              <w:widowControl w:val="0"/>
              <w:autoSpaceDE w:val="0"/>
            </w:pPr>
            <w:r>
              <w:rPr>
                <w:rFonts w:ascii="Calibri" w:hAnsi="Calibri" w:cs="Calibri"/>
                <w:sz w:val="23"/>
                <w:szCs w:val="23"/>
              </w:rPr>
              <w:t>ЦХФ</w:t>
            </w:r>
          </w:p>
        </w:tc>
        <w:tc>
          <w:tcPr>
            <w:tcW w:w="2581" w:type="dxa"/>
            <w:shd w:val="clear" w:color="auto" w:fill="auto"/>
          </w:tcPr>
          <w:p w:rsidR="003D0C9C" w:rsidRDefault="003D0C9C" w:rsidP="0089315E">
            <w:pPr>
              <w:widowControl w:val="0"/>
              <w:autoSpaceDE w:val="0"/>
              <w:jc w:val="right"/>
            </w:pPr>
            <w:r>
              <w:rPr>
                <w:rFonts w:ascii="Calibri" w:hAnsi="Calibri" w:cs="Calibri"/>
                <w:sz w:val="23"/>
                <w:szCs w:val="23"/>
              </w:rPr>
              <w:t>0,18</w:t>
            </w:r>
          </w:p>
        </w:tc>
      </w:tr>
      <w:tr w:rsidR="003D0C9C" w:rsidTr="00602C9C">
        <w:trPr>
          <w:trHeight w:val="23"/>
        </w:trPr>
        <w:tc>
          <w:tcPr>
            <w:tcW w:w="7200" w:type="dxa"/>
            <w:shd w:val="clear" w:color="auto" w:fill="auto"/>
          </w:tcPr>
          <w:p w:rsidR="003D0C9C" w:rsidRDefault="003D0C9C" w:rsidP="0089315E">
            <w:pPr>
              <w:widowControl w:val="0"/>
              <w:autoSpaceDE w:val="0"/>
            </w:pPr>
            <w:r>
              <w:rPr>
                <w:rFonts w:ascii="Calibri" w:hAnsi="Calibri" w:cs="Calibri"/>
                <w:sz w:val="23"/>
                <w:szCs w:val="23"/>
              </w:rPr>
              <w:t>ГБП</w:t>
            </w:r>
          </w:p>
        </w:tc>
        <w:tc>
          <w:tcPr>
            <w:tcW w:w="2581" w:type="dxa"/>
            <w:shd w:val="clear" w:color="auto" w:fill="auto"/>
          </w:tcPr>
          <w:p w:rsidR="003D0C9C" w:rsidRDefault="003D0C9C" w:rsidP="0089315E">
            <w:pPr>
              <w:widowControl w:val="0"/>
              <w:autoSpaceDE w:val="0"/>
              <w:jc w:val="right"/>
            </w:pPr>
            <w:r>
              <w:rPr>
                <w:rFonts w:ascii="Calibri" w:hAnsi="Calibri" w:cs="Calibri"/>
                <w:sz w:val="23"/>
                <w:szCs w:val="23"/>
              </w:rPr>
              <w:t>0,09</w:t>
            </w:r>
          </w:p>
        </w:tc>
      </w:tr>
      <w:tr w:rsidR="003D0C9C" w:rsidTr="00602C9C">
        <w:trPr>
          <w:trHeight w:val="23"/>
        </w:trPr>
        <w:tc>
          <w:tcPr>
            <w:tcW w:w="7200" w:type="dxa"/>
            <w:shd w:val="clear" w:color="auto" w:fill="auto"/>
          </w:tcPr>
          <w:p w:rsidR="003D0C9C" w:rsidRDefault="003D0C9C" w:rsidP="0089315E">
            <w:pPr>
              <w:widowControl w:val="0"/>
              <w:autoSpaceDE w:val="0"/>
            </w:pPr>
            <w:r>
              <w:rPr>
                <w:rFonts w:ascii="Calibri" w:hAnsi="Calibri" w:cs="Calibri"/>
                <w:sz w:val="23"/>
                <w:szCs w:val="23"/>
              </w:rPr>
              <w:t>УСД</w:t>
            </w:r>
          </w:p>
        </w:tc>
        <w:tc>
          <w:tcPr>
            <w:tcW w:w="2581" w:type="dxa"/>
            <w:shd w:val="clear" w:color="auto" w:fill="auto"/>
          </w:tcPr>
          <w:p w:rsidR="003D0C9C" w:rsidRDefault="003D0C9C" w:rsidP="0089315E">
            <w:pPr>
              <w:widowControl w:val="0"/>
              <w:autoSpaceDE w:val="0"/>
              <w:jc w:val="right"/>
            </w:pPr>
            <w:r>
              <w:rPr>
                <w:rFonts w:ascii="Calibri" w:hAnsi="Calibri" w:cs="Calibri"/>
                <w:sz w:val="23"/>
                <w:szCs w:val="23"/>
              </w:rPr>
              <w:t>0,17</w:t>
            </w:r>
          </w:p>
        </w:tc>
      </w:tr>
    </w:tbl>
    <w:p w:rsidR="003D0C9C" w:rsidRDefault="003D0C9C" w:rsidP="003D0C9C">
      <w:pPr>
        <w:rPr>
          <w:rFonts w:ascii="Calibri" w:hAnsi="Calibri" w:cs="Calibri"/>
          <w:lang w:val="sr-Cyrl-CS"/>
        </w:rPr>
      </w:pPr>
    </w:p>
    <w:tbl>
      <w:tblPr>
        <w:tblW w:w="9781" w:type="dxa"/>
        <w:tblLayout w:type="fixed"/>
        <w:tblLook w:val="0000" w:firstRow="0" w:lastRow="0" w:firstColumn="0" w:lastColumn="0" w:noHBand="0" w:noVBand="0"/>
      </w:tblPr>
      <w:tblGrid>
        <w:gridCol w:w="6080"/>
        <w:gridCol w:w="3701"/>
      </w:tblGrid>
      <w:tr w:rsidR="003D0C9C" w:rsidTr="00602C9C">
        <w:trPr>
          <w:trHeight w:val="23"/>
        </w:trPr>
        <w:tc>
          <w:tcPr>
            <w:tcW w:w="6080" w:type="dxa"/>
            <w:shd w:val="clear" w:color="auto" w:fill="auto"/>
          </w:tcPr>
          <w:p w:rsidR="003D0C9C" w:rsidRDefault="003D0C9C" w:rsidP="0089315E">
            <w:pPr>
              <w:widowControl w:val="0"/>
              <w:autoSpaceDE w:val="0"/>
              <w:spacing w:line="280" w:lineRule="exact"/>
            </w:pPr>
            <w:r>
              <w:rPr>
                <w:rFonts w:ascii="Calibri" w:hAnsi="Calibri" w:cs="Calibri"/>
                <w:sz w:val="23"/>
                <w:szCs w:val="23"/>
                <w:lang w:val="ru-RU"/>
              </w:rPr>
              <w:t>За оверу превода који није сачињен у ДКП:</w:t>
            </w:r>
          </w:p>
        </w:tc>
        <w:tc>
          <w:tcPr>
            <w:tcW w:w="3701" w:type="dxa"/>
            <w:shd w:val="clear" w:color="auto" w:fill="auto"/>
          </w:tcPr>
          <w:p w:rsidR="003D0C9C" w:rsidRDefault="003D0C9C" w:rsidP="0089315E">
            <w:pPr>
              <w:widowControl w:val="0"/>
              <w:autoSpaceDE w:val="0"/>
              <w:snapToGrid w:val="0"/>
              <w:rPr>
                <w:rFonts w:ascii="Calibri" w:hAnsi="Calibri" w:cs="Calibri"/>
                <w:lang w:val="ru-RU"/>
              </w:rPr>
            </w:pPr>
          </w:p>
        </w:tc>
      </w:tr>
      <w:tr w:rsidR="003D0C9C" w:rsidTr="00602C9C">
        <w:trPr>
          <w:trHeight w:val="23"/>
        </w:trPr>
        <w:tc>
          <w:tcPr>
            <w:tcW w:w="6080" w:type="dxa"/>
            <w:shd w:val="clear" w:color="auto" w:fill="auto"/>
          </w:tcPr>
          <w:p w:rsidR="003D0C9C" w:rsidRDefault="003D0C9C" w:rsidP="0089315E">
            <w:pPr>
              <w:widowControl w:val="0"/>
              <w:autoSpaceDE w:val="0"/>
              <w:spacing w:line="280" w:lineRule="exact"/>
            </w:pPr>
            <w:r>
              <w:rPr>
                <w:rFonts w:ascii="Calibri" w:hAnsi="Calibri" w:cs="Calibri"/>
                <w:sz w:val="23"/>
                <w:szCs w:val="23"/>
              </w:rPr>
              <w:t>1) до 100 речи</w:t>
            </w:r>
          </w:p>
        </w:tc>
        <w:tc>
          <w:tcPr>
            <w:tcW w:w="3701" w:type="dxa"/>
            <w:shd w:val="clear" w:color="auto" w:fill="auto"/>
          </w:tcPr>
          <w:p w:rsidR="003D0C9C" w:rsidRDefault="003D0C9C" w:rsidP="0089315E">
            <w:pPr>
              <w:widowControl w:val="0"/>
              <w:autoSpaceDE w:val="0"/>
              <w:snapToGrid w:val="0"/>
              <w:rPr>
                <w:rFonts w:ascii="Calibri" w:hAnsi="Calibri" w:cs="Calibri"/>
              </w:rPr>
            </w:pPr>
          </w:p>
        </w:tc>
      </w:tr>
      <w:tr w:rsidR="003D0C9C" w:rsidTr="00602C9C">
        <w:trPr>
          <w:trHeight w:val="23"/>
        </w:trPr>
        <w:tc>
          <w:tcPr>
            <w:tcW w:w="6080" w:type="dxa"/>
            <w:shd w:val="clear" w:color="auto" w:fill="auto"/>
          </w:tcPr>
          <w:p w:rsidR="003D0C9C" w:rsidRDefault="003D0C9C" w:rsidP="0089315E">
            <w:pPr>
              <w:widowControl w:val="0"/>
              <w:autoSpaceDE w:val="0"/>
              <w:spacing w:line="280" w:lineRule="exact"/>
            </w:pPr>
            <w:r>
              <w:rPr>
                <w:rFonts w:ascii="Calibri" w:hAnsi="Calibri" w:cs="Calibri"/>
                <w:sz w:val="23"/>
                <w:szCs w:val="23"/>
              </w:rPr>
              <w:t>ЕУР</w:t>
            </w:r>
          </w:p>
        </w:tc>
        <w:tc>
          <w:tcPr>
            <w:tcW w:w="3701"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20</w:t>
            </w:r>
          </w:p>
        </w:tc>
      </w:tr>
      <w:tr w:rsidR="003D0C9C" w:rsidTr="00602C9C">
        <w:trPr>
          <w:trHeight w:val="23"/>
        </w:trPr>
        <w:tc>
          <w:tcPr>
            <w:tcW w:w="6080" w:type="dxa"/>
            <w:shd w:val="clear" w:color="auto" w:fill="auto"/>
          </w:tcPr>
          <w:p w:rsidR="003D0C9C" w:rsidRDefault="003D0C9C" w:rsidP="0089315E">
            <w:pPr>
              <w:widowControl w:val="0"/>
              <w:autoSpaceDE w:val="0"/>
              <w:spacing w:line="280" w:lineRule="exact"/>
            </w:pPr>
            <w:r>
              <w:rPr>
                <w:rFonts w:ascii="Calibri" w:hAnsi="Calibri" w:cs="Calibri"/>
                <w:sz w:val="23"/>
                <w:szCs w:val="23"/>
              </w:rPr>
              <w:t>АУД</w:t>
            </w:r>
          </w:p>
        </w:tc>
        <w:tc>
          <w:tcPr>
            <w:tcW w:w="3701"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33</w:t>
            </w:r>
          </w:p>
        </w:tc>
      </w:tr>
      <w:tr w:rsidR="003D0C9C" w:rsidTr="00602C9C">
        <w:trPr>
          <w:trHeight w:val="23"/>
        </w:trPr>
        <w:tc>
          <w:tcPr>
            <w:tcW w:w="6080" w:type="dxa"/>
            <w:shd w:val="clear" w:color="auto" w:fill="auto"/>
          </w:tcPr>
          <w:p w:rsidR="003D0C9C" w:rsidRDefault="003D0C9C" w:rsidP="0089315E">
            <w:pPr>
              <w:widowControl w:val="0"/>
              <w:autoSpaceDE w:val="0"/>
            </w:pPr>
            <w:r>
              <w:rPr>
                <w:rFonts w:ascii="Calibri" w:hAnsi="Calibri" w:cs="Calibri"/>
                <w:sz w:val="23"/>
                <w:szCs w:val="23"/>
              </w:rPr>
              <w:t>ЦАД</w:t>
            </w:r>
          </w:p>
        </w:tc>
        <w:tc>
          <w:tcPr>
            <w:tcW w:w="3701" w:type="dxa"/>
            <w:shd w:val="clear" w:color="auto" w:fill="auto"/>
          </w:tcPr>
          <w:p w:rsidR="003D0C9C" w:rsidRDefault="003D0C9C" w:rsidP="0089315E">
            <w:pPr>
              <w:widowControl w:val="0"/>
              <w:autoSpaceDE w:val="0"/>
              <w:jc w:val="right"/>
            </w:pPr>
            <w:r>
              <w:rPr>
                <w:rFonts w:ascii="Calibri" w:hAnsi="Calibri" w:cs="Calibri"/>
                <w:sz w:val="23"/>
                <w:szCs w:val="23"/>
              </w:rPr>
              <w:t>32</w:t>
            </w:r>
          </w:p>
        </w:tc>
      </w:tr>
      <w:tr w:rsidR="003D0C9C" w:rsidTr="00602C9C">
        <w:trPr>
          <w:trHeight w:val="23"/>
        </w:trPr>
        <w:tc>
          <w:tcPr>
            <w:tcW w:w="6080" w:type="dxa"/>
            <w:shd w:val="clear" w:color="auto" w:fill="auto"/>
          </w:tcPr>
          <w:p w:rsidR="003D0C9C" w:rsidRDefault="003D0C9C" w:rsidP="0089315E">
            <w:pPr>
              <w:widowControl w:val="0"/>
              <w:autoSpaceDE w:val="0"/>
            </w:pPr>
            <w:r>
              <w:rPr>
                <w:rFonts w:ascii="Calibri" w:hAnsi="Calibri" w:cs="Calibri"/>
                <w:sz w:val="23"/>
                <w:szCs w:val="23"/>
              </w:rPr>
              <w:t>ДКК</w:t>
            </w:r>
          </w:p>
        </w:tc>
        <w:tc>
          <w:tcPr>
            <w:tcW w:w="3701" w:type="dxa"/>
            <w:shd w:val="clear" w:color="auto" w:fill="auto"/>
          </w:tcPr>
          <w:p w:rsidR="003D0C9C" w:rsidRDefault="003D0C9C" w:rsidP="0089315E">
            <w:pPr>
              <w:widowControl w:val="0"/>
              <w:autoSpaceDE w:val="0"/>
              <w:jc w:val="right"/>
            </w:pPr>
            <w:r>
              <w:rPr>
                <w:rFonts w:ascii="Calibri" w:hAnsi="Calibri" w:cs="Calibri"/>
                <w:sz w:val="23"/>
                <w:szCs w:val="23"/>
              </w:rPr>
              <w:t>149</w:t>
            </w:r>
          </w:p>
        </w:tc>
      </w:tr>
      <w:tr w:rsidR="003D0C9C" w:rsidTr="00602C9C">
        <w:trPr>
          <w:trHeight w:val="23"/>
        </w:trPr>
        <w:tc>
          <w:tcPr>
            <w:tcW w:w="6080" w:type="dxa"/>
            <w:shd w:val="clear" w:color="auto" w:fill="auto"/>
          </w:tcPr>
          <w:p w:rsidR="003D0C9C" w:rsidRDefault="003D0C9C" w:rsidP="0089315E">
            <w:pPr>
              <w:widowControl w:val="0"/>
              <w:autoSpaceDE w:val="0"/>
            </w:pPr>
            <w:r>
              <w:rPr>
                <w:rFonts w:ascii="Calibri" w:hAnsi="Calibri" w:cs="Calibri"/>
                <w:sz w:val="23"/>
                <w:szCs w:val="23"/>
              </w:rPr>
              <w:t>ЈПY</w:t>
            </w:r>
          </w:p>
        </w:tc>
        <w:tc>
          <w:tcPr>
            <w:tcW w:w="3701" w:type="dxa"/>
            <w:shd w:val="clear" w:color="auto" w:fill="auto"/>
          </w:tcPr>
          <w:p w:rsidR="003D0C9C" w:rsidRDefault="003D0C9C" w:rsidP="0089315E">
            <w:pPr>
              <w:widowControl w:val="0"/>
              <w:autoSpaceDE w:val="0"/>
              <w:jc w:val="right"/>
            </w:pPr>
            <w:r>
              <w:rPr>
                <w:rFonts w:ascii="Calibri" w:hAnsi="Calibri" w:cs="Calibri"/>
                <w:sz w:val="23"/>
                <w:szCs w:val="23"/>
              </w:rPr>
              <w:t>3.235</w:t>
            </w:r>
          </w:p>
        </w:tc>
      </w:tr>
      <w:tr w:rsidR="003D0C9C" w:rsidTr="00602C9C">
        <w:trPr>
          <w:trHeight w:val="23"/>
        </w:trPr>
        <w:tc>
          <w:tcPr>
            <w:tcW w:w="6080" w:type="dxa"/>
            <w:shd w:val="clear" w:color="auto" w:fill="auto"/>
          </w:tcPr>
          <w:p w:rsidR="003D0C9C" w:rsidRDefault="003D0C9C" w:rsidP="0089315E">
            <w:pPr>
              <w:widowControl w:val="0"/>
              <w:autoSpaceDE w:val="0"/>
            </w:pPr>
            <w:r>
              <w:rPr>
                <w:rFonts w:ascii="Calibri" w:hAnsi="Calibri" w:cs="Calibri"/>
                <w:sz w:val="23"/>
                <w:szCs w:val="23"/>
              </w:rPr>
              <w:t>НОК</w:t>
            </w:r>
          </w:p>
        </w:tc>
        <w:tc>
          <w:tcPr>
            <w:tcW w:w="3701" w:type="dxa"/>
            <w:shd w:val="clear" w:color="auto" w:fill="auto"/>
          </w:tcPr>
          <w:p w:rsidR="003D0C9C" w:rsidRDefault="003D0C9C" w:rsidP="0089315E">
            <w:pPr>
              <w:widowControl w:val="0"/>
              <w:autoSpaceDE w:val="0"/>
              <w:jc w:val="right"/>
            </w:pPr>
            <w:r>
              <w:rPr>
                <w:rFonts w:ascii="Calibri" w:hAnsi="Calibri" w:cs="Calibri"/>
                <w:sz w:val="23"/>
                <w:szCs w:val="23"/>
              </w:rPr>
              <w:t>160</w:t>
            </w:r>
          </w:p>
        </w:tc>
      </w:tr>
      <w:tr w:rsidR="003D0C9C" w:rsidTr="00602C9C">
        <w:trPr>
          <w:trHeight w:val="23"/>
        </w:trPr>
        <w:tc>
          <w:tcPr>
            <w:tcW w:w="6080" w:type="dxa"/>
            <w:shd w:val="clear" w:color="auto" w:fill="auto"/>
          </w:tcPr>
          <w:p w:rsidR="003D0C9C" w:rsidRDefault="003D0C9C" w:rsidP="0089315E">
            <w:pPr>
              <w:widowControl w:val="0"/>
              <w:autoSpaceDE w:val="0"/>
            </w:pPr>
            <w:r>
              <w:rPr>
                <w:rFonts w:ascii="Calibri" w:hAnsi="Calibri" w:cs="Calibri"/>
                <w:sz w:val="23"/>
                <w:szCs w:val="23"/>
              </w:rPr>
              <w:t>СЕК</w:t>
            </w:r>
          </w:p>
        </w:tc>
        <w:tc>
          <w:tcPr>
            <w:tcW w:w="3701" w:type="dxa"/>
            <w:shd w:val="clear" w:color="auto" w:fill="auto"/>
          </w:tcPr>
          <w:p w:rsidR="003D0C9C" w:rsidRDefault="003D0C9C" w:rsidP="0089315E">
            <w:pPr>
              <w:widowControl w:val="0"/>
              <w:autoSpaceDE w:val="0"/>
              <w:jc w:val="right"/>
            </w:pPr>
            <w:r>
              <w:rPr>
                <w:rFonts w:ascii="Calibri" w:hAnsi="Calibri" w:cs="Calibri"/>
                <w:sz w:val="23"/>
                <w:szCs w:val="23"/>
              </w:rPr>
              <w:t>187</w:t>
            </w:r>
          </w:p>
        </w:tc>
      </w:tr>
      <w:tr w:rsidR="003D0C9C" w:rsidTr="00602C9C">
        <w:trPr>
          <w:trHeight w:val="23"/>
        </w:trPr>
        <w:tc>
          <w:tcPr>
            <w:tcW w:w="6080" w:type="dxa"/>
            <w:shd w:val="clear" w:color="auto" w:fill="auto"/>
          </w:tcPr>
          <w:p w:rsidR="003D0C9C" w:rsidRDefault="003D0C9C" w:rsidP="0089315E">
            <w:pPr>
              <w:widowControl w:val="0"/>
              <w:autoSpaceDE w:val="0"/>
            </w:pPr>
            <w:r>
              <w:rPr>
                <w:rFonts w:ascii="Calibri" w:hAnsi="Calibri" w:cs="Calibri"/>
                <w:sz w:val="23"/>
                <w:szCs w:val="23"/>
              </w:rPr>
              <w:t>ЦХФ</w:t>
            </w:r>
          </w:p>
        </w:tc>
        <w:tc>
          <w:tcPr>
            <w:tcW w:w="3701" w:type="dxa"/>
            <w:shd w:val="clear" w:color="auto" w:fill="auto"/>
          </w:tcPr>
          <w:p w:rsidR="003D0C9C" w:rsidRDefault="003D0C9C" w:rsidP="0089315E">
            <w:pPr>
              <w:widowControl w:val="0"/>
              <w:autoSpaceDE w:val="0"/>
              <w:jc w:val="right"/>
            </w:pPr>
            <w:r>
              <w:rPr>
                <w:rFonts w:ascii="Calibri" w:hAnsi="Calibri" w:cs="Calibri"/>
                <w:sz w:val="23"/>
                <w:szCs w:val="23"/>
              </w:rPr>
              <w:t>32</w:t>
            </w:r>
          </w:p>
        </w:tc>
      </w:tr>
      <w:tr w:rsidR="003D0C9C" w:rsidTr="00602C9C">
        <w:trPr>
          <w:trHeight w:val="23"/>
        </w:trPr>
        <w:tc>
          <w:tcPr>
            <w:tcW w:w="6080" w:type="dxa"/>
            <w:shd w:val="clear" w:color="auto" w:fill="auto"/>
          </w:tcPr>
          <w:p w:rsidR="003D0C9C" w:rsidRDefault="003D0C9C" w:rsidP="0089315E">
            <w:pPr>
              <w:widowControl w:val="0"/>
              <w:autoSpaceDE w:val="0"/>
            </w:pPr>
            <w:r>
              <w:rPr>
                <w:rFonts w:ascii="Calibri" w:hAnsi="Calibri" w:cs="Calibri"/>
                <w:sz w:val="23"/>
                <w:szCs w:val="23"/>
              </w:rPr>
              <w:t>ГБП</w:t>
            </w:r>
          </w:p>
        </w:tc>
        <w:tc>
          <w:tcPr>
            <w:tcW w:w="3701" w:type="dxa"/>
            <w:shd w:val="clear" w:color="auto" w:fill="auto"/>
          </w:tcPr>
          <w:p w:rsidR="003D0C9C" w:rsidRDefault="003D0C9C" w:rsidP="0089315E">
            <w:pPr>
              <w:widowControl w:val="0"/>
              <w:autoSpaceDE w:val="0"/>
              <w:jc w:val="right"/>
            </w:pPr>
            <w:r>
              <w:rPr>
                <w:rFonts w:ascii="Calibri" w:hAnsi="Calibri" w:cs="Calibri"/>
                <w:sz w:val="23"/>
                <w:szCs w:val="23"/>
              </w:rPr>
              <w:t>16</w:t>
            </w:r>
          </w:p>
        </w:tc>
      </w:tr>
      <w:tr w:rsidR="003D0C9C" w:rsidTr="00602C9C">
        <w:trPr>
          <w:trHeight w:val="23"/>
        </w:trPr>
        <w:tc>
          <w:tcPr>
            <w:tcW w:w="6080" w:type="dxa"/>
            <w:shd w:val="clear" w:color="auto" w:fill="auto"/>
          </w:tcPr>
          <w:p w:rsidR="003D0C9C" w:rsidRDefault="003D0C9C" w:rsidP="0089315E">
            <w:pPr>
              <w:widowControl w:val="0"/>
              <w:autoSpaceDE w:val="0"/>
              <w:rPr>
                <w:rFonts w:ascii="Calibri" w:hAnsi="Calibri" w:cs="Calibri"/>
                <w:sz w:val="23"/>
                <w:szCs w:val="23"/>
              </w:rPr>
            </w:pPr>
            <w:r>
              <w:rPr>
                <w:rFonts w:ascii="Calibri" w:hAnsi="Calibri" w:cs="Calibri"/>
                <w:sz w:val="23"/>
                <w:szCs w:val="23"/>
              </w:rPr>
              <w:t>УСД</w:t>
            </w:r>
          </w:p>
          <w:p w:rsidR="00602C9C" w:rsidRDefault="00602C9C" w:rsidP="0089315E">
            <w:pPr>
              <w:widowControl w:val="0"/>
              <w:autoSpaceDE w:val="0"/>
            </w:pPr>
          </w:p>
        </w:tc>
        <w:tc>
          <w:tcPr>
            <w:tcW w:w="3701" w:type="dxa"/>
            <w:shd w:val="clear" w:color="auto" w:fill="auto"/>
          </w:tcPr>
          <w:p w:rsidR="003D0C9C" w:rsidRDefault="003D0C9C" w:rsidP="0089315E">
            <w:pPr>
              <w:widowControl w:val="0"/>
              <w:autoSpaceDE w:val="0"/>
              <w:jc w:val="right"/>
            </w:pPr>
            <w:r>
              <w:rPr>
                <w:rFonts w:ascii="Calibri" w:hAnsi="Calibri" w:cs="Calibri"/>
                <w:sz w:val="23"/>
                <w:szCs w:val="23"/>
              </w:rPr>
              <w:t>31</w:t>
            </w:r>
          </w:p>
        </w:tc>
      </w:tr>
      <w:tr w:rsidR="003D0C9C" w:rsidTr="00602C9C">
        <w:trPr>
          <w:trHeight w:val="23"/>
        </w:trPr>
        <w:tc>
          <w:tcPr>
            <w:tcW w:w="6080" w:type="dxa"/>
            <w:shd w:val="clear" w:color="auto" w:fill="auto"/>
          </w:tcPr>
          <w:p w:rsidR="003D0C9C" w:rsidRDefault="003D0C9C" w:rsidP="0089315E">
            <w:pPr>
              <w:widowControl w:val="0"/>
              <w:autoSpaceDE w:val="0"/>
            </w:pPr>
            <w:r>
              <w:rPr>
                <w:rFonts w:ascii="Calibri" w:hAnsi="Calibri" w:cs="Calibri"/>
                <w:sz w:val="23"/>
                <w:szCs w:val="23"/>
                <w:lang w:val="ru-RU"/>
              </w:rPr>
              <w:t>2) за сваку реч преко 100 речи по</w:t>
            </w:r>
          </w:p>
        </w:tc>
        <w:tc>
          <w:tcPr>
            <w:tcW w:w="3701" w:type="dxa"/>
            <w:shd w:val="clear" w:color="auto" w:fill="auto"/>
          </w:tcPr>
          <w:p w:rsidR="003D0C9C" w:rsidRDefault="003D0C9C" w:rsidP="0089315E">
            <w:pPr>
              <w:widowControl w:val="0"/>
              <w:autoSpaceDE w:val="0"/>
              <w:snapToGrid w:val="0"/>
              <w:jc w:val="right"/>
              <w:rPr>
                <w:rFonts w:ascii="Calibri" w:hAnsi="Calibri" w:cs="Calibri"/>
                <w:sz w:val="23"/>
                <w:szCs w:val="23"/>
                <w:lang w:val="ru-RU"/>
              </w:rPr>
            </w:pPr>
          </w:p>
        </w:tc>
      </w:tr>
      <w:tr w:rsidR="003D0C9C" w:rsidTr="00602C9C">
        <w:trPr>
          <w:trHeight w:val="23"/>
        </w:trPr>
        <w:tc>
          <w:tcPr>
            <w:tcW w:w="6080" w:type="dxa"/>
            <w:shd w:val="clear" w:color="auto" w:fill="auto"/>
          </w:tcPr>
          <w:p w:rsidR="003D0C9C" w:rsidRDefault="003D0C9C" w:rsidP="0089315E">
            <w:pPr>
              <w:widowControl w:val="0"/>
              <w:autoSpaceDE w:val="0"/>
            </w:pPr>
            <w:r>
              <w:rPr>
                <w:rFonts w:ascii="Calibri" w:hAnsi="Calibri" w:cs="Calibri"/>
                <w:sz w:val="23"/>
                <w:szCs w:val="23"/>
              </w:rPr>
              <w:t>ЕУР</w:t>
            </w:r>
          </w:p>
        </w:tc>
        <w:tc>
          <w:tcPr>
            <w:tcW w:w="3701" w:type="dxa"/>
            <w:shd w:val="clear" w:color="auto" w:fill="auto"/>
          </w:tcPr>
          <w:p w:rsidR="003D0C9C" w:rsidRDefault="003D0C9C" w:rsidP="0089315E">
            <w:pPr>
              <w:widowControl w:val="0"/>
              <w:autoSpaceDE w:val="0"/>
              <w:jc w:val="right"/>
            </w:pPr>
            <w:r>
              <w:rPr>
                <w:rFonts w:ascii="Calibri" w:hAnsi="Calibri" w:cs="Calibri"/>
                <w:sz w:val="23"/>
                <w:szCs w:val="23"/>
              </w:rPr>
              <w:t>0,06</w:t>
            </w:r>
          </w:p>
        </w:tc>
      </w:tr>
      <w:tr w:rsidR="003D0C9C" w:rsidTr="00602C9C">
        <w:trPr>
          <w:trHeight w:val="23"/>
        </w:trPr>
        <w:tc>
          <w:tcPr>
            <w:tcW w:w="6080" w:type="dxa"/>
            <w:shd w:val="clear" w:color="auto" w:fill="auto"/>
          </w:tcPr>
          <w:p w:rsidR="003D0C9C" w:rsidRDefault="003D0C9C" w:rsidP="0089315E">
            <w:pPr>
              <w:widowControl w:val="0"/>
              <w:autoSpaceDE w:val="0"/>
            </w:pPr>
            <w:r>
              <w:rPr>
                <w:rFonts w:ascii="Calibri" w:hAnsi="Calibri" w:cs="Calibri"/>
                <w:sz w:val="23"/>
                <w:szCs w:val="23"/>
              </w:rPr>
              <w:t>АУД</w:t>
            </w:r>
          </w:p>
        </w:tc>
        <w:tc>
          <w:tcPr>
            <w:tcW w:w="3701" w:type="dxa"/>
            <w:shd w:val="clear" w:color="auto" w:fill="auto"/>
          </w:tcPr>
          <w:p w:rsidR="003D0C9C" w:rsidRDefault="003D0C9C" w:rsidP="0089315E">
            <w:pPr>
              <w:widowControl w:val="0"/>
              <w:autoSpaceDE w:val="0"/>
              <w:jc w:val="right"/>
            </w:pPr>
            <w:r>
              <w:rPr>
                <w:rFonts w:ascii="Calibri" w:hAnsi="Calibri" w:cs="Calibri"/>
                <w:sz w:val="23"/>
                <w:szCs w:val="23"/>
              </w:rPr>
              <w:t>0,10</w:t>
            </w:r>
          </w:p>
        </w:tc>
      </w:tr>
      <w:tr w:rsidR="003D0C9C" w:rsidTr="00602C9C">
        <w:trPr>
          <w:trHeight w:val="23"/>
        </w:trPr>
        <w:tc>
          <w:tcPr>
            <w:tcW w:w="6080" w:type="dxa"/>
            <w:shd w:val="clear" w:color="auto" w:fill="auto"/>
          </w:tcPr>
          <w:p w:rsidR="003D0C9C" w:rsidRDefault="003D0C9C" w:rsidP="0089315E">
            <w:pPr>
              <w:widowControl w:val="0"/>
              <w:autoSpaceDE w:val="0"/>
            </w:pPr>
            <w:r>
              <w:rPr>
                <w:rFonts w:ascii="Calibri" w:hAnsi="Calibri" w:cs="Calibri"/>
                <w:sz w:val="23"/>
                <w:szCs w:val="23"/>
              </w:rPr>
              <w:t>ЦАД</w:t>
            </w:r>
          </w:p>
        </w:tc>
        <w:tc>
          <w:tcPr>
            <w:tcW w:w="3701" w:type="dxa"/>
            <w:shd w:val="clear" w:color="auto" w:fill="auto"/>
          </w:tcPr>
          <w:p w:rsidR="003D0C9C" w:rsidRDefault="003D0C9C" w:rsidP="0089315E">
            <w:pPr>
              <w:widowControl w:val="0"/>
              <w:autoSpaceDE w:val="0"/>
              <w:jc w:val="right"/>
            </w:pPr>
            <w:r>
              <w:rPr>
                <w:rFonts w:ascii="Calibri" w:hAnsi="Calibri" w:cs="Calibri"/>
                <w:sz w:val="23"/>
                <w:szCs w:val="23"/>
              </w:rPr>
              <w:t>0,09</w:t>
            </w:r>
          </w:p>
        </w:tc>
      </w:tr>
      <w:tr w:rsidR="003D0C9C" w:rsidTr="00602C9C">
        <w:trPr>
          <w:trHeight w:val="23"/>
        </w:trPr>
        <w:tc>
          <w:tcPr>
            <w:tcW w:w="6080" w:type="dxa"/>
            <w:shd w:val="clear" w:color="auto" w:fill="auto"/>
          </w:tcPr>
          <w:p w:rsidR="003D0C9C" w:rsidRDefault="003D0C9C" w:rsidP="0089315E">
            <w:pPr>
              <w:widowControl w:val="0"/>
              <w:autoSpaceDE w:val="0"/>
            </w:pPr>
            <w:r>
              <w:rPr>
                <w:rFonts w:ascii="Calibri" w:hAnsi="Calibri" w:cs="Calibri"/>
                <w:sz w:val="23"/>
                <w:szCs w:val="23"/>
              </w:rPr>
              <w:t>ДКК</w:t>
            </w:r>
          </w:p>
        </w:tc>
        <w:tc>
          <w:tcPr>
            <w:tcW w:w="3701" w:type="dxa"/>
            <w:shd w:val="clear" w:color="auto" w:fill="auto"/>
          </w:tcPr>
          <w:p w:rsidR="003D0C9C" w:rsidRDefault="003D0C9C" w:rsidP="0089315E">
            <w:pPr>
              <w:widowControl w:val="0"/>
              <w:autoSpaceDE w:val="0"/>
              <w:jc w:val="right"/>
            </w:pPr>
            <w:r>
              <w:rPr>
                <w:rFonts w:ascii="Calibri" w:hAnsi="Calibri" w:cs="Calibri"/>
                <w:sz w:val="23"/>
                <w:szCs w:val="23"/>
              </w:rPr>
              <w:t>0,45</w:t>
            </w:r>
          </w:p>
        </w:tc>
      </w:tr>
      <w:tr w:rsidR="003D0C9C" w:rsidTr="00602C9C">
        <w:trPr>
          <w:trHeight w:val="23"/>
        </w:trPr>
        <w:tc>
          <w:tcPr>
            <w:tcW w:w="6080" w:type="dxa"/>
            <w:shd w:val="clear" w:color="auto" w:fill="auto"/>
          </w:tcPr>
          <w:p w:rsidR="003D0C9C" w:rsidRDefault="003D0C9C" w:rsidP="0089315E">
            <w:pPr>
              <w:widowControl w:val="0"/>
              <w:autoSpaceDE w:val="0"/>
            </w:pPr>
            <w:r>
              <w:rPr>
                <w:rFonts w:ascii="Calibri" w:hAnsi="Calibri" w:cs="Calibri"/>
                <w:sz w:val="23"/>
                <w:szCs w:val="23"/>
              </w:rPr>
              <w:t>ЈПY</w:t>
            </w:r>
          </w:p>
        </w:tc>
        <w:tc>
          <w:tcPr>
            <w:tcW w:w="3701" w:type="dxa"/>
            <w:shd w:val="clear" w:color="auto" w:fill="auto"/>
          </w:tcPr>
          <w:p w:rsidR="003D0C9C" w:rsidRDefault="003D0C9C" w:rsidP="0089315E">
            <w:pPr>
              <w:widowControl w:val="0"/>
              <w:autoSpaceDE w:val="0"/>
              <w:jc w:val="right"/>
            </w:pPr>
            <w:r>
              <w:rPr>
                <w:rFonts w:ascii="Calibri" w:hAnsi="Calibri" w:cs="Calibri"/>
                <w:sz w:val="23"/>
                <w:szCs w:val="23"/>
              </w:rPr>
              <w:t>9,70</w:t>
            </w:r>
          </w:p>
        </w:tc>
      </w:tr>
      <w:tr w:rsidR="003D0C9C" w:rsidTr="00602C9C">
        <w:trPr>
          <w:trHeight w:val="23"/>
        </w:trPr>
        <w:tc>
          <w:tcPr>
            <w:tcW w:w="6080" w:type="dxa"/>
            <w:shd w:val="clear" w:color="auto" w:fill="auto"/>
          </w:tcPr>
          <w:p w:rsidR="003D0C9C" w:rsidRDefault="003D0C9C" w:rsidP="0089315E">
            <w:pPr>
              <w:widowControl w:val="0"/>
              <w:autoSpaceDE w:val="0"/>
            </w:pPr>
            <w:r>
              <w:rPr>
                <w:rFonts w:ascii="Calibri" w:hAnsi="Calibri" w:cs="Calibri"/>
                <w:sz w:val="23"/>
                <w:szCs w:val="23"/>
              </w:rPr>
              <w:t>НОК</w:t>
            </w:r>
          </w:p>
        </w:tc>
        <w:tc>
          <w:tcPr>
            <w:tcW w:w="3701" w:type="dxa"/>
            <w:shd w:val="clear" w:color="auto" w:fill="auto"/>
          </w:tcPr>
          <w:p w:rsidR="003D0C9C" w:rsidRDefault="003D0C9C" w:rsidP="0089315E">
            <w:pPr>
              <w:widowControl w:val="0"/>
              <w:autoSpaceDE w:val="0"/>
              <w:jc w:val="right"/>
            </w:pPr>
            <w:r>
              <w:rPr>
                <w:rFonts w:ascii="Calibri" w:hAnsi="Calibri" w:cs="Calibri"/>
                <w:sz w:val="23"/>
                <w:szCs w:val="23"/>
              </w:rPr>
              <w:t>0,48</w:t>
            </w:r>
          </w:p>
        </w:tc>
      </w:tr>
      <w:tr w:rsidR="003D0C9C" w:rsidTr="00602C9C">
        <w:trPr>
          <w:trHeight w:val="23"/>
        </w:trPr>
        <w:tc>
          <w:tcPr>
            <w:tcW w:w="6080" w:type="dxa"/>
            <w:shd w:val="clear" w:color="auto" w:fill="auto"/>
          </w:tcPr>
          <w:p w:rsidR="003D0C9C" w:rsidRDefault="003D0C9C" w:rsidP="0089315E">
            <w:pPr>
              <w:widowControl w:val="0"/>
              <w:autoSpaceDE w:val="0"/>
            </w:pPr>
            <w:r>
              <w:rPr>
                <w:rFonts w:ascii="Calibri" w:hAnsi="Calibri" w:cs="Calibri"/>
                <w:sz w:val="23"/>
                <w:szCs w:val="23"/>
              </w:rPr>
              <w:t>СЕК</w:t>
            </w:r>
          </w:p>
        </w:tc>
        <w:tc>
          <w:tcPr>
            <w:tcW w:w="3701" w:type="dxa"/>
            <w:shd w:val="clear" w:color="auto" w:fill="auto"/>
          </w:tcPr>
          <w:p w:rsidR="003D0C9C" w:rsidRDefault="003D0C9C" w:rsidP="0089315E">
            <w:pPr>
              <w:widowControl w:val="0"/>
              <w:autoSpaceDE w:val="0"/>
              <w:jc w:val="right"/>
            </w:pPr>
            <w:r>
              <w:rPr>
                <w:rFonts w:ascii="Calibri" w:hAnsi="Calibri" w:cs="Calibri"/>
                <w:sz w:val="23"/>
                <w:szCs w:val="23"/>
              </w:rPr>
              <w:t>0,56</w:t>
            </w:r>
          </w:p>
        </w:tc>
      </w:tr>
      <w:tr w:rsidR="003D0C9C" w:rsidTr="00602C9C">
        <w:trPr>
          <w:trHeight w:val="23"/>
        </w:trPr>
        <w:tc>
          <w:tcPr>
            <w:tcW w:w="6080" w:type="dxa"/>
            <w:shd w:val="clear" w:color="auto" w:fill="auto"/>
          </w:tcPr>
          <w:p w:rsidR="003D0C9C" w:rsidRDefault="003D0C9C" w:rsidP="0089315E">
            <w:pPr>
              <w:widowControl w:val="0"/>
              <w:autoSpaceDE w:val="0"/>
            </w:pPr>
            <w:r>
              <w:rPr>
                <w:rFonts w:ascii="Calibri" w:hAnsi="Calibri" w:cs="Calibri"/>
                <w:sz w:val="23"/>
                <w:szCs w:val="23"/>
              </w:rPr>
              <w:t>ЦХФ</w:t>
            </w:r>
          </w:p>
        </w:tc>
        <w:tc>
          <w:tcPr>
            <w:tcW w:w="3701" w:type="dxa"/>
            <w:shd w:val="clear" w:color="auto" w:fill="auto"/>
          </w:tcPr>
          <w:p w:rsidR="003D0C9C" w:rsidRDefault="003D0C9C" w:rsidP="0089315E">
            <w:pPr>
              <w:widowControl w:val="0"/>
              <w:autoSpaceDE w:val="0"/>
              <w:jc w:val="right"/>
            </w:pPr>
            <w:r>
              <w:rPr>
                <w:rFonts w:ascii="Calibri" w:hAnsi="Calibri" w:cs="Calibri"/>
                <w:sz w:val="23"/>
                <w:szCs w:val="23"/>
              </w:rPr>
              <w:t>0,10</w:t>
            </w:r>
          </w:p>
        </w:tc>
      </w:tr>
      <w:tr w:rsidR="003D0C9C" w:rsidTr="00602C9C">
        <w:trPr>
          <w:trHeight w:val="23"/>
        </w:trPr>
        <w:tc>
          <w:tcPr>
            <w:tcW w:w="6080" w:type="dxa"/>
            <w:shd w:val="clear" w:color="auto" w:fill="auto"/>
          </w:tcPr>
          <w:p w:rsidR="003D0C9C" w:rsidRDefault="003D0C9C" w:rsidP="0089315E">
            <w:pPr>
              <w:widowControl w:val="0"/>
              <w:autoSpaceDE w:val="0"/>
            </w:pPr>
            <w:r>
              <w:rPr>
                <w:rFonts w:ascii="Calibri" w:hAnsi="Calibri" w:cs="Calibri"/>
                <w:sz w:val="23"/>
                <w:szCs w:val="23"/>
              </w:rPr>
              <w:t>ГБП</w:t>
            </w:r>
          </w:p>
        </w:tc>
        <w:tc>
          <w:tcPr>
            <w:tcW w:w="3701" w:type="dxa"/>
            <w:shd w:val="clear" w:color="auto" w:fill="auto"/>
          </w:tcPr>
          <w:p w:rsidR="003D0C9C" w:rsidRDefault="003D0C9C" w:rsidP="0089315E">
            <w:pPr>
              <w:widowControl w:val="0"/>
              <w:autoSpaceDE w:val="0"/>
              <w:jc w:val="right"/>
            </w:pPr>
            <w:r>
              <w:rPr>
                <w:rFonts w:ascii="Calibri" w:hAnsi="Calibri" w:cs="Calibri"/>
                <w:sz w:val="23"/>
                <w:szCs w:val="23"/>
              </w:rPr>
              <w:t>0,05</w:t>
            </w:r>
          </w:p>
        </w:tc>
      </w:tr>
      <w:tr w:rsidR="003D0C9C" w:rsidTr="00602C9C">
        <w:trPr>
          <w:trHeight w:val="23"/>
        </w:trPr>
        <w:tc>
          <w:tcPr>
            <w:tcW w:w="6080" w:type="dxa"/>
            <w:shd w:val="clear" w:color="auto" w:fill="auto"/>
          </w:tcPr>
          <w:p w:rsidR="003D0C9C" w:rsidRDefault="003D0C9C" w:rsidP="0089315E">
            <w:pPr>
              <w:widowControl w:val="0"/>
              <w:autoSpaceDE w:val="0"/>
            </w:pPr>
            <w:r>
              <w:rPr>
                <w:rFonts w:ascii="Calibri" w:hAnsi="Calibri" w:cs="Calibri"/>
                <w:sz w:val="23"/>
                <w:szCs w:val="23"/>
              </w:rPr>
              <w:t>УСД</w:t>
            </w:r>
          </w:p>
        </w:tc>
        <w:tc>
          <w:tcPr>
            <w:tcW w:w="3701" w:type="dxa"/>
            <w:shd w:val="clear" w:color="auto" w:fill="auto"/>
          </w:tcPr>
          <w:p w:rsidR="003D0C9C" w:rsidRDefault="003D0C9C" w:rsidP="0089315E">
            <w:pPr>
              <w:widowControl w:val="0"/>
              <w:autoSpaceDE w:val="0"/>
              <w:jc w:val="right"/>
            </w:pPr>
            <w:r>
              <w:rPr>
                <w:rFonts w:ascii="Calibri" w:hAnsi="Calibri" w:cs="Calibri"/>
                <w:sz w:val="23"/>
                <w:szCs w:val="23"/>
              </w:rPr>
              <w:t>0,09</w:t>
            </w:r>
          </w:p>
        </w:tc>
      </w:tr>
    </w:tbl>
    <w:p w:rsidR="003D0C9C" w:rsidRDefault="003D0C9C" w:rsidP="003D0C9C">
      <w:pPr>
        <w:rPr>
          <w:rFonts w:ascii="Calibri" w:hAnsi="Calibri" w:cs="Calibri"/>
          <w:lang w:val="sr-Cyrl-CS"/>
        </w:rPr>
      </w:pPr>
    </w:p>
    <w:tbl>
      <w:tblPr>
        <w:tblW w:w="9923" w:type="dxa"/>
        <w:tblLayout w:type="fixed"/>
        <w:tblLook w:val="0000" w:firstRow="0" w:lastRow="0" w:firstColumn="0" w:lastColumn="0" w:noHBand="0" w:noVBand="0"/>
      </w:tblPr>
      <w:tblGrid>
        <w:gridCol w:w="7520"/>
        <w:gridCol w:w="2403"/>
      </w:tblGrid>
      <w:tr w:rsidR="003D0C9C" w:rsidTr="00602C9C">
        <w:trPr>
          <w:trHeight w:val="23"/>
        </w:trPr>
        <w:tc>
          <w:tcPr>
            <w:tcW w:w="9923" w:type="dxa"/>
            <w:gridSpan w:val="2"/>
            <w:shd w:val="clear" w:color="auto" w:fill="auto"/>
          </w:tcPr>
          <w:p w:rsidR="003D0C9C" w:rsidRDefault="003D0C9C" w:rsidP="0089315E">
            <w:pPr>
              <w:widowControl w:val="0"/>
              <w:autoSpaceDE w:val="0"/>
              <w:jc w:val="center"/>
            </w:pPr>
            <w:r>
              <w:rPr>
                <w:rFonts w:ascii="Calibri" w:hAnsi="Calibri" w:cs="Calibri"/>
                <w:w w:val="97"/>
                <w:sz w:val="23"/>
                <w:szCs w:val="23"/>
              </w:rPr>
              <w:t>Тарифни број 16.</w:t>
            </w:r>
          </w:p>
        </w:tc>
      </w:tr>
      <w:tr w:rsidR="003D0C9C" w:rsidTr="00602C9C">
        <w:trPr>
          <w:trHeight w:val="23"/>
        </w:trPr>
        <w:tc>
          <w:tcPr>
            <w:tcW w:w="7520" w:type="dxa"/>
            <w:shd w:val="clear" w:color="auto" w:fill="auto"/>
          </w:tcPr>
          <w:p w:rsidR="003D0C9C" w:rsidRDefault="003D0C9C" w:rsidP="0089315E">
            <w:pPr>
              <w:widowControl w:val="0"/>
              <w:autoSpaceDE w:val="0"/>
              <w:spacing w:line="280" w:lineRule="exact"/>
              <w:ind w:right="47"/>
              <w:jc w:val="center"/>
            </w:pPr>
            <w:r>
              <w:rPr>
                <w:rFonts w:ascii="Calibri" w:hAnsi="Calibri" w:cs="Calibri"/>
                <w:w w:val="98"/>
                <w:sz w:val="23"/>
                <w:szCs w:val="23"/>
              </w:rPr>
              <w:t>- брисан-</w:t>
            </w:r>
          </w:p>
        </w:tc>
        <w:tc>
          <w:tcPr>
            <w:tcW w:w="2403" w:type="dxa"/>
            <w:shd w:val="clear" w:color="auto" w:fill="auto"/>
          </w:tcPr>
          <w:p w:rsidR="003D0C9C" w:rsidRDefault="003D0C9C" w:rsidP="0089315E">
            <w:pPr>
              <w:widowControl w:val="0"/>
              <w:autoSpaceDE w:val="0"/>
              <w:snapToGrid w:val="0"/>
              <w:rPr>
                <w:rFonts w:ascii="Calibri" w:hAnsi="Calibri" w:cs="Calibri"/>
              </w:rPr>
            </w:pPr>
          </w:p>
        </w:tc>
      </w:tr>
      <w:tr w:rsidR="003D0C9C" w:rsidTr="00602C9C">
        <w:trPr>
          <w:trHeight w:val="23"/>
        </w:trPr>
        <w:tc>
          <w:tcPr>
            <w:tcW w:w="9923" w:type="dxa"/>
            <w:gridSpan w:val="2"/>
            <w:shd w:val="clear" w:color="auto" w:fill="auto"/>
          </w:tcPr>
          <w:p w:rsidR="003D0C9C" w:rsidRDefault="003D0C9C" w:rsidP="0089315E">
            <w:pPr>
              <w:widowControl w:val="0"/>
              <w:autoSpaceDE w:val="0"/>
              <w:jc w:val="center"/>
            </w:pPr>
            <w:r>
              <w:rPr>
                <w:rFonts w:ascii="Calibri" w:hAnsi="Calibri" w:cs="Calibri"/>
                <w:w w:val="97"/>
                <w:sz w:val="23"/>
                <w:szCs w:val="23"/>
              </w:rPr>
              <w:t>Тарифни број 17.</w:t>
            </w:r>
          </w:p>
        </w:tc>
      </w:tr>
      <w:tr w:rsidR="003D0C9C" w:rsidTr="00602C9C">
        <w:trPr>
          <w:trHeight w:val="23"/>
        </w:trPr>
        <w:tc>
          <w:tcPr>
            <w:tcW w:w="7520" w:type="dxa"/>
            <w:shd w:val="clear" w:color="auto" w:fill="auto"/>
          </w:tcPr>
          <w:p w:rsidR="003D0C9C" w:rsidRDefault="003D0C9C" w:rsidP="0089315E">
            <w:pPr>
              <w:widowControl w:val="0"/>
              <w:autoSpaceDE w:val="0"/>
              <w:spacing w:line="280" w:lineRule="exact"/>
            </w:pPr>
            <w:r>
              <w:rPr>
                <w:rFonts w:ascii="Calibri" w:hAnsi="Calibri" w:cs="Calibri"/>
                <w:sz w:val="23"/>
                <w:szCs w:val="23"/>
              </w:rPr>
              <w:t>За склапање брака</w:t>
            </w:r>
          </w:p>
        </w:tc>
        <w:tc>
          <w:tcPr>
            <w:tcW w:w="2403" w:type="dxa"/>
            <w:shd w:val="clear" w:color="auto" w:fill="auto"/>
          </w:tcPr>
          <w:p w:rsidR="003D0C9C" w:rsidRDefault="003D0C9C" w:rsidP="0089315E">
            <w:pPr>
              <w:widowControl w:val="0"/>
              <w:autoSpaceDE w:val="0"/>
              <w:snapToGrid w:val="0"/>
              <w:rPr>
                <w:rFonts w:ascii="Calibri" w:hAnsi="Calibri" w:cs="Calibri"/>
              </w:rPr>
            </w:pPr>
          </w:p>
        </w:tc>
      </w:tr>
      <w:tr w:rsidR="003D0C9C" w:rsidTr="00602C9C">
        <w:trPr>
          <w:trHeight w:val="23"/>
        </w:trPr>
        <w:tc>
          <w:tcPr>
            <w:tcW w:w="7520" w:type="dxa"/>
            <w:shd w:val="clear" w:color="auto" w:fill="auto"/>
          </w:tcPr>
          <w:p w:rsidR="003D0C9C" w:rsidRDefault="003D0C9C" w:rsidP="0089315E">
            <w:pPr>
              <w:widowControl w:val="0"/>
              <w:autoSpaceDE w:val="0"/>
              <w:spacing w:line="280" w:lineRule="exact"/>
            </w:pPr>
            <w:r>
              <w:rPr>
                <w:rFonts w:ascii="Calibri" w:hAnsi="Calibri" w:cs="Calibri"/>
                <w:sz w:val="23"/>
                <w:szCs w:val="23"/>
              </w:rPr>
              <w:t>ЕУР</w:t>
            </w:r>
          </w:p>
        </w:tc>
        <w:tc>
          <w:tcPr>
            <w:tcW w:w="2403"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50</w:t>
            </w:r>
          </w:p>
        </w:tc>
      </w:tr>
      <w:tr w:rsidR="003D0C9C" w:rsidTr="00602C9C">
        <w:trPr>
          <w:trHeight w:val="23"/>
        </w:trPr>
        <w:tc>
          <w:tcPr>
            <w:tcW w:w="7520" w:type="dxa"/>
            <w:shd w:val="clear" w:color="auto" w:fill="auto"/>
          </w:tcPr>
          <w:p w:rsidR="003D0C9C" w:rsidRDefault="003D0C9C" w:rsidP="0089315E">
            <w:pPr>
              <w:widowControl w:val="0"/>
              <w:autoSpaceDE w:val="0"/>
              <w:spacing w:line="280" w:lineRule="exact"/>
            </w:pPr>
            <w:r>
              <w:rPr>
                <w:rFonts w:ascii="Calibri" w:hAnsi="Calibri" w:cs="Calibri"/>
                <w:sz w:val="23"/>
                <w:szCs w:val="23"/>
              </w:rPr>
              <w:t>АУД</w:t>
            </w:r>
          </w:p>
        </w:tc>
        <w:tc>
          <w:tcPr>
            <w:tcW w:w="2403"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84</w:t>
            </w:r>
          </w:p>
        </w:tc>
      </w:tr>
      <w:tr w:rsidR="003D0C9C" w:rsidTr="00602C9C">
        <w:trPr>
          <w:trHeight w:val="23"/>
        </w:trPr>
        <w:tc>
          <w:tcPr>
            <w:tcW w:w="7520" w:type="dxa"/>
            <w:shd w:val="clear" w:color="auto" w:fill="auto"/>
          </w:tcPr>
          <w:p w:rsidR="003D0C9C" w:rsidRDefault="003D0C9C" w:rsidP="0089315E">
            <w:pPr>
              <w:widowControl w:val="0"/>
              <w:autoSpaceDE w:val="0"/>
              <w:spacing w:line="280" w:lineRule="exact"/>
            </w:pPr>
            <w:r>
              <w:rPr>
                <w:rFonts w:ascii="Calibri" w:hAnsi="Calibri" w:cs="Calibri"/>
                <w:sz w:val="23"/>
                <w:szCs w:val="23"/>
              </w:rPr>
              <w:t>ЦАД</w:t>
            </w:r>
          </w:p>
        </w:tc>
        <w:tc>
          <w:tcPr>
            <w:tcW w:w="2403"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79</w:t>
            </w:r>
          </w:p>
        </w:tc>
      </w:tr>
      <w:tr w:rsidR="003D0C9C" w:rsidTr="00602C9C">
        <w:trPr>
          <w:trHeight w:val="23"/>
        </w:trPr>
        <w:tc>
          <w:tcPr>
            <w:tcW w:w="7520" w:type="dxa"/>
            <w:shd w:val="clear" w:color="auto" w:fill="auto"/>
          </w:tcPr>
          <w:p w:rsidR="003D0C9C" w:rsidRDefault="003D0C9C" w:rsidP="0089315E">
            <w:pPr>
              <w:widowControl w:val="0"/>
              <w:autoSpaceDE w:val="0"/>
              <w:spacing w:line="280" w:lineRule="exact"/>
            </w:pPr>
            <w:r>
              <w:rPr>
                <w:rFonts w:ascii="Calibri" w:hAnsi="Calibri" w:cs="Calibri"/>
                <w:sz w:val="23"/>
                <w:szCs w:val="23"/>
              </w:rPr>
              <w:t>ДКК</w:t>
            </w:r>
          </w:p>
        </w:tc>
        <w:tc>
          <w:tcPr>
            <w:tcW w:w="2403"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373</w:t>
            </w:r>
          </w:p>
        </w:tc>
      </w:tr>
      <w:tr w:rsidR="003D0C9C" w:rsidTr="00602C9C">
        <w:trPr>
          <w:trHeight w:val="23"/>
        </w:trPr>
        <w:tc>
          <w:tcPr>
            <w:tcW w:w="7520" w:type="dxa"/>
            <w:shd w:val="clear" w:color="auto" w:fill="auto"/>
          </w:tcPr>
          <w:p w:rsidR="003D0C9C" w:rsidRDefault="003D0C9C" w:rsidP="0089315E">
            <w:pPr>
              <w:widowControl w:val="0"/>
              <w:autoSpaceDE w:val="0"/>
              <w:spacing w:line="280" w:lineRule="exact"/>
            </w:pPr>
            <w:r>
              <w:rPr>
                <w:rFonts w:ascii="Calibri" w:hAnsi="Calibri" w:cs="Calibri"/>
                <w:sz w:val="23"/>
                <w:szCs w:val="23"/>
              </w:rPr>
              <w:t>ЈПY</w:t>
            </w:r>
          </w:p>
        </w:tc>
        <w:tc>
          <w:tcPr>
            <w:tcW w:w="2403"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8.087</w:t>
            </w:r>
          </w:p>
        </w:tc>
      </w:tr>
      <w:tr w:rsidR="003D0C9C" w:rsidTr="00602C9C">
        <w:trPr>
          <w:trHeight w:val="23"/>
        </w:trPr>
        <w:tc>
          <w:tcPr>
            <w:tcW w:w="7520" w:type="dxa"/>
            <w:shd w:val="clear" w:color="auto" w:fill="auto"/>
          </w:tcPr>
          <w:p w:rsidR="003D0C9C" w:rsidRDefault="003D0C9C" w:rsidP="0089315E">
            <w:pPr>
              <w:widowControl w:val="0"/>
              <w:autoSpaceDE w:val="0"/>
              <w:spacing w:line="280" w:lineRule="exact"/>
            </w:pPr>
            <w:r>
              <w:rPr>
                <w:rFonts w:ascii="Calibri" w:hAnsi="Calibri" w:cs="Calibri"/>
                <w:sz w:val="23"/>
                <w:szCs w:val="23"/>
              </w:rPr>
              <w:t>НОК</w:t>
            </w:r>
          </w:p>
        </w:tc>
        <w:tc>
          <w:tcPr>
            <w:tcW w:w="2403"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399</w:t>
            </w:r>
          </w:p>
        </w:tc>
      </w:tr>
      <w:tr w:rsidR="003D0C9C" w:rsidTr="00602C9C">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rPr>
              <w:t>СЕК</w:t>
            </w:r>
          </w:p>
        </w:tc>
        <w:tc>
          <w:tcPr>
            <w:tcW w:w="2403" w:type="dxa"/>
            <w:shd w:val="clear" w:color="auto" w:fill="auto"/>
          </w:tcPr>
          <w:p w:rsidR="003D0C9C" w:rsidRDefault="003D0C9C" w:rsidP="0089315E">
            <w:pPr>
              <w:widowControl w:val="0"/>
              <w:autoSpaceDE w:val="0"/>
              <w:jc w:val="right"/>
            </w:pPr>
            <w:r>
              <w:rPr>
                <w:rFonts w:ascii="Calibri" w:hAnsi="Calibri" w:cs="Calibri"/>
                <w:sz w:val="23"/>
                <w:szCs w:val="23"/>
              </w:rPr>
              <w:t>468</w:t>
            </w:r>
          </w:p>
        </w:tc>
      </w:tr>
      <w:tr w:rsidR="003D0C9C" w:rsidTr="00602C9C">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rPr>
              <w:t>ЦХФ</w:t>
            </w:r>
          </w:p>
        </w:tc>
        <w:tc>
          <w:tcPr>
            <w:tcW w:w="2403" w:type="dxa"/>
            <w:shd w:val="clear" w:color="auto" w:fill="auto"/>
          </w:tcPr>
          <w:p w:rsidR="003D0C9C" w:rsidRDefault="003D0C9C" w:rsidP="0089315E">
            <w:pPr>
              <w:widowControl w:val="0"/>
              <w:autoSpaceDE w:val="0"/>
              <w:jc w:val="right"/>
            </w:pPr>
            <w:r>
              <w:rPr>
                <w:rFonts w:ascii="Calibri" w:hAnsi="Calibri" w:cs="Calibri"/>
                <w:sz w:val="23"/>
                <w:szCs w:val="23"/>
              </w:rPr>
              <w:t>81</w:t>
            </w:r>
          </w:p>
        </w:tc>
      </w:tr>
      <w:tr w:rsidR="003D0C9C" w:rsidTr="00602C9C">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rPr>
              <w:t>ГБП</w:t>
            </w:r>
          </w:p>
        </w:tc>
        <w:tc>
          <w:tcPr>
            <w:tcW w:w="2403" w:type="dxa"/>
            <w:shd w:val="clear" w:color="auto" w:fill="auto"/>
          </w:tcPr>
          <w:p w:rsidR="003D0C9C" w:rsidRDefault="003D0C9C" w:rsidP="0089315E">
            <w:pPr>
              <w:widowControl w:val="0"/>
              <w:autoSpaceDE w:val="0"/>
              <w:jc w:val="right"/>
            </w:pPr>
            <w:r>
              <w:rPr>
                <w:rFonts w:ascii="Calibri" w:hAnsi="Calibri" w:cs="Calibri"/>
                <w:sz w:val="23"/>
                <w:szCs w:val="23"/>
              </w:rPr>
              <w:t>39</w:t>
            </w:r>
          </w:p>
        </w:tc>
      </w:tr>
      <w:tr w:rsidR="003D0C9C" w:rsidTr="00602C9C">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rPr>
              <w:lastRenderedPageBreak/>
              <w:t>УСД</w:t>
            </w:r>
          </w:p>
        </w:tc>
        <w:tc>
          <w:tcPr>
            <w:tcW w:w="2403" w:type="dxa"/>
            <w:shd w:val="clear" w:color="auto" w:fill="auto"/>
          </w:tcPr>
          <w:p w:rsidR="003D0C9C" w:rsidRDefault="003D0C9C" w:rsidP="0089315E">
            <w:pPr>
              <w:widowControl w:val="0"/>
              <w:autoSpaceDE w:val="0"/>
              <w:jc w:val="right"/>
            </w:pPr>
            <w:r>
              <w:rPr>
                <w:rFonts w:ascii="Calibri" w:hAnsi="Calibri" w:cs="Calibri"/>
                <w:sz w:val="23"/>
                <w:szCs w:val="23"/>
              </w:rPr>
              <w:t>78</w:t>
            </w:r>
          </w:p>
        </w:tc>
      </w:tr>
    </w:tbl>
    <w:p w:rsidR="003D0C9C" w:rsidRDefault="003D0C9C" w:rsidP="003D0C9C">
      <w:pPr>
        <w:rPr>
          <w:rFonts w:ascii="Calibri" w:hAnsi="Calibri" w:cs="Calibri"/>
          <w:lang w:val="sr-Cyrl-CS"/>
        </w:rPr>
      </w:pPr>
    </w:p>
    <w:tbl>
      <w:tblPr>
        <w:tblW w:w="9923" w:type="dxa"/>
        <w:tblLayout w:type="fixed"/>
        <w:tblLook w:val="0000" w:firstRow="0" w:lastRow="0" w:firstColumn="0" w:lastColumn="0" w:noHBand="0" w:noVBand="0"/>
      </w:tblPr>
      <w:tblGrid>
        <w:gridCol w:w="7520"/>
        <w:gridCol w:w="2403"/>
      </w:tblGrid>
      <w:tr w:rsidR="003D0C9C" w:rsidTr="00602C9C">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lang w:val="ru-RU"/>
              </w:rPr>
              <w:t>За извод из матичних књига у иностранству (венчаних, односно рођених,</w:t>
            </w:r>
          </w:p>
        </w:tc>
        <w:tc>
          <w:tcPr>
            <w:tcW w:w="2403" w:type="dxa"/>
            <w:shd w:val="clear" w:color="auto" w:fill="auto"/>
          </w:tcPr>
          <w:p w:rsidR="003D0C9C" w:rsidRDefault="003D0C9C" w:rsidP="0089315E">
            <w:pPr>
              <w:widowControl w:val="0"/>
              <w:autoSpaceDE w:val="0"/>
              <w:snapToGrid w:val="0"/>
              <w:rPr>
                <w:rFonts w:ascii="Calibri" w:hAnsi="Calibri" w:cs="Calibri"/>
                <w:lang w:val="ru-RU"/>
              </w:rPr>
            </w:pPr>
          </w:p>
        </w:tc>
      </w:tr>
      <w:tr w:rsidR="003D0C9C" w:rsidTr="00602C9C">
        <w:trPr>
          <w:trHeight w:val="23"/>
        </w:trPr>
        <w:tc>
          <w:tcPr>
            <w:tcW w:w="7520" w:type="dxa"/>
            <w:shd w:val="clear" w:color="auto" w:fill="auto"/>
          </w:tcPr>
          <w:p w:rsidR="003D0C9C" w:rsidRDefault="003D0C9C" w:rsidP="0089315E">
            <w:pPr>
              <w:widowControl w:val="0"/>
              <w:autoSpaceDE w:val="0"/>
              <w:spacing w:line="273" w:lineRule="exact"/>
            </w:pPr>
            <w:r>
              <w:rPr>
                <w:rFonts w:ascii="Calibri" w:hAnsi="Calibri" w:cs="Calibri"/>
                <w:sz w:val="23"/>
                <w:szCs w:val="23"/>
                <w:lang w:val="ru-RU"/>
              </w:rPr>
              <w:t>односно умрлих, односно књига држављана)</w:t>
            </w:r>
          </w:p>
        </w:tc>
        <w:tc>
          <w:tcPr>
            <w:tcW w:w="2403" w:type="dxa"/>
            <w:shd w:val="clear" w:color="auto" w:fill="auto"/>
          </w:tcPr>
          <w:p w:rsidR="003D0C9C" w:rsidRDefault="003D0C9C" w:rsidP="0089315E">
            <w:pPr>
              <w:widowControl w:val="0"/>
              <w:autoSpaceDE w:val="0"/>
              <w:snapToGrid w:val="0"/>
              <w:rPr>
                <w:rFonts w:ascii="Calibri" w:hAnsi="Calibri" w:cs="Calibri"/>
                <w:sz w:val="23"/>
                <w:szCs w:val="23"/>
                <w:lang w:val="ru-RU"/>
              </w:rPr>
            </w:pPr>
          </w:p>
        </w:tc>
      </w:tr>
      <w:tr w:rsidR="003D0C9C" w:rsidTr="00602C9C">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rPr>
              <w:t>ЕУР</w:t>
            </w:r>
          </w:p>
        </w:tc>
        <w:tc>
          <w:tcPr>
            <w:tcW w:w="2403" w:type="dxa"/>
            <w:shd w:val="clear" w:color="auto" w:fill="auto"/>
          </w:tcPr>
          <w:p w:rsidR="003D0C9C" w:rsidRDefault="003D0C9C" w:rsidP="0089315E">
            <w:pPr>
              <w:widowControl w:val="0"/>
              <w:autoSpaceDE w:val="0"/>
              <w:jc w:val="right"/>
            </w:pPr>
            <w:r>
              <w:rPr>
                <w:rFonts w:ascii="Calibri" w:hAnsi="Calibri" w:cs="Calibri"/>
                <w:sz w:val="23"/>
                <w:szCs w:val="23"/>
              </w:rPr>
              <w:t>23</w:t>
            </w:r>
          </w:p>
        </w:tc>
      </w:tr>
      <w:tr w:rsidR="003D0C9C" w:rsidTr="00602C9C">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rPr>
              <w:t>АУД</w:t>
            </w:r>
          </w:p>
        </w:tc>
        <w:tc>
          <w:tcPr>
            <w:tcW w:w="2403" w:type="dxa"/>
            <w:shd w:val="clear" w:color="auto" w:fill="auto"/>
          </w:tcPr>
          <w:p w:rsidR="003D0C9C" w:rsidRDefault="003D0C9C" w:rsidP="0089315E">
            <w:pPr>
              <w:widowControl w:val="0"/>
              <w:autoSpaceDE w:val="0"/>
              <w:jc w:val="right"/>
            </w:pPr>
            <w:r>
              <w:rPr>
                <w:rFonts w:ascii="Calibri" w:hAnsi="Calibri" w:cs="Calibri"/>
                <w:sz w:val="23"/>
                <w:szCs w:val="23"/>
              </w:rPr>
              <w:t>38</w:t>
            </w:r>
          </w:p>
        </w:tc>
      </w:tr>
      <w:tr w:rsidR="003D0C9C" w:rsidTr="00602C9C">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rPr>
              <w:t>ЦАД</w:t>
            </w:r>
          </w:p>
        </w:tc>
        <w:tc>
          <w:tcPr>
            <w:tcW w:w="2403" w:type="dxa"/>
            <w:shd w:val="clear" w:color="auto" w:fill="auto"/>
          </w:tcPr>
          <w:p w:rsidR="003D0C9C" w:rsidRDefault="003D0C9C" w:rsidP="0089315E">
            <w:pPr>
              <w:widowControl w:val="0"/>
              <w:autoSpaceDE w:val="0"/>
              <w:jc w:val="right"/>
            </w:pPr>
            <w:r>
              <w:rPr>
                <w:rFonts w:ascii="Calibri" w:hAnsi="Calibri" w:cs="Calibri"/>
                <w:sz w:val="23"/>
                <w:szCs w:val="23"/>
              </w:rPr>
              <w:t>36</w:t>
            </w:r>
          </w:p>
        </w:tc>
      </w:tr>
      <w:tr w:rsidR="003D0C9C" w:rsidTr="00602C9C">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rPr>
              <w:t>ДКК</w:t>
            </w:r>
          </w:p>
        </w:tc>
        <w:tc>
          <w:tcPr>
            <w:tcW w:w="2403" w:type="dxa"/>
            <w:shd w:val="clear" w:color="auto" w:fill="auto"/>
          </w:tcPr>
          <w:p w:rsidR="003D0C9C" w:rsidRDefault="003D0C9C" w:rsidP="0089315E">
            <w:pPr>
              <w:widowControl w:val="0"/>
              <w:autoSpaceDE w:val="0"/>
              <w:jc w:val="right"/>
            </w:pPr>
            <w:r>
              <w:rPr>
                <w:rFonts w:ascii="Calibri" w:hAnsi="Calibri" w:cs="Calibri"/>
                <w:sz w:val="23"/>
                <w:szCs w:val="23"/>
              </w:rPr>
              <w:t>172</w:t>
            </w:r>
          </w:p>
        </w:tc>
      </w:tr>
      <w:tr w:rsidR="003D0C9C" w:rsidTr="00602C9C">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rPr>
              <w:t>ЈПY</w:t>
            </w:r>
          </w:p>
        </w:tc>
        <w:tc>
          <w:tcPr>
            <w:tcW w:w="2403" w:type="dxa"/>
            <w:shd w:val="clear" w:color="auto" w:fill="auto"/>
          </w:tcPr>
          <w:p w:rsidR="003D0C9C" w:rsidRDefault="003D0C9C" w:rsidP="0089315E">
            <w:pPr>
              <w:widowControl w:val="0"/>
              <w:autoSpaceDE w:val="0"/>
              <w:jc w:val="right"/>
            </w:pPr>
            <w:r>
              <w:rPr>
                <w:rFonts w:ascii="Calibri" w:hAnsi="Calibri" w:cs="Calibri"/>
                <w:sz w:val="23"/>
                <w:szCs w:val="23"/>
              </w:rPr>
              <w:t>3.720</w:t>
            </w:r>
          </w:p>
        </w:tc>
      </w:tr>
      <w:tr w:rsidR="003D0C9C" w:rsidTr="00602C9C">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rPr>
              <w:t>НОК</w:t>
            </w:r>
          </w:p>
        </w:tc>
        <w:tc>
          <w:tcPr>
            <w:tcW w:w="2403" w:type="dxa"/>
            <w:shd w:val="clear" w:color="auto" w:fill="auto"/>
          </w:tcPr>
          <w:p w:rsidR="003D0C9C" w:rsidRDefault="003D0C9C" w:rsidP="0089315E">
            <w:pPr>
              <w:widowControl w:val="0"/>
              <w:autoSpaceDE w:val="0"/>
              <w:jc w:val="right"/>
            </w:pPr>
            <w:r>
              <w:rPr>
                <w:rFonts w:ascii="Calibri" w:hAnsi="Calibri" w:cs="Calibri"/>
                <w:sz w:val="23"/>
                <w:szCs w:val="23"/>
              </w:rPr>
              <w:t>184</w:t>
            </w:r>
          </w:p>
        </w:tc>
      </w:tr>
      <w:tr w:rsidR="003D0C9C" w:rsidTr="00602C9C">
        <w:trPr>
          <w:trHeight w:val="23"/>
        </w:trPr>
        <w:tc>
          <w:tcPr>
            <w:tcW w:w="7520" w:type="dxa"/>
            <w:shd w:val="clear" w:color="auto" w:fill="auto"/>
          </w:tcPr>
          <w:p w:rsidR="003D0C9C" w:rsidRDefault="003D0C9C" w:rsidP="0089315E">
            <w:pPr>
              <w:widowControl w:val="0"/>
              <w:autoSpaceDE w:val="0"/>
              <w:spacing w:line="280" w:lineRule="exact"/>
            </w:pPr>
            <w:r>
              <w:rPr>
                <w:rFonts w:ascii="Calibri" w:hAnsi="Calibri" w:cs="Calibri"/>
                <w:sz w:val="23"/>
                <w:szCs w:val="23"/>
              </w:rPr>
              <w:t>СЕК</w:t>
            </w:r>
          </w:p>
        </w:tc>
        <w:tc>
          <w:tcPr>
            <w:tcW w:w="2403"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215</w:t>
            </w:r>
          </w:p>
        </w:tc>
      </w:tr>
      <w:tr w:rsidR="003D0C9C" w:rsidTr="00602C9C">
        <w:trPr>
          <w:trHeight w:val="23"/>
        </w:trPr>
        <w:tc>
          <w:tcPr>
            <w:tcW w:w="7520" w:type="dxa"/>
            <w:shd w:val="clear" w:color="auto" w:fill="auto"/>
          </w:tcPr>
          <w:p w:rsidR="003D0C9C" w:rsidRDefault="003D0C9C" w:rsidP="0089315E">
            <w:pPr>
              <w:widowControl w:val="0"/>
              <w:autoSpaceDE w:val="0"/>
              <w:spacing w:line="280" w:lineRule="exact"/>
            </w:pPr>
            <w:r>
              <w:rPr>
                <w:rFonts w:ascii="Calibri" w:hAnsi="Calibri" w:cs="Calibri"/>
                <w:sz w:val="23"/>
                <w:szCs w:val="23"/>
              </w:rPr>
              <w:t>ЦХФ</w:t>
            </w:r>
          </w:p>
        </w:tc>
        <w:tc>
          <w:tcPr>
            <w:tcW w:w="2403"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37</w:t>
            </w:r>
          </w:p>
        </w:tc>
      </w:tr>
      <w:tr w:rsidR="003D0C9C" w:rsidTr="00602C9C">
        <w:trPr>
          <w:trHeight w:val="23"/>
        </w:trPr>
        <w:tc>
          <w:tcPr>
            <w:tcW w:w="7520" w:type="dxa"/>
            <w:shd w:val="clear" w:color="auto" w:fill="auto"/>
          </w:tcPr>
          <w:p w:rsidR="003D0C9C" w:rsidRDefault="003D0C9C" w:rsidP="0089315E">
            <w:pPr>
              <w:widowControl w:val="0"/>
              <w:autoSpaceDE w:val="0"/>
              <w:spacing w:line="280" w:lineRule="exact"/>
            </w:pPr>
            <w:r>
              <w:rPr>
                <w:rFonts w:ascii="Calibri" w:hAnsi="Calibri" w:cs="Calibri"/>
                <w:sz w:val="23"/>
                <w:szCs w:val="23"/>
              </w:rPr>
              <w:t>ГБП</w:t>
            </w:r>
          </w:p>
        </w:tc>
        <w:tc>
          <w:tcPr>
            <w:tcW w:w="2403"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18</w:t>
            </w:r>
          </w:p>
        </w:tc>
      </w:tr>
      <w:tr w:rsidR="003D0C9C" w:rsidTr="00602C9C">
        <w:trPr>
          <w:trHeight w:val="23"/>
        </w:trPr>
        <w:tc>
          <w:tcPr>
            <w:tcW w:w="7520" w:type="dxa"/>
            <w:shd w:val="clear" w:color="auto" w:fill="auto"/>
          </w:tcPr>
          <w:p w:rsidR="003D0C9C" w:rsidRDefault="003D0C9C" w:rsidP="0089315E">
            <w:pPr>
              <w:widowControl w:val="0"/>
              <w:autoSpaceDE w:val="0"/>
              <w:spacing w:line="280" w:lineRule="exact"/>
            </w:pPr>
            <w:r>
              <w:rPr>
                <w:rFonts w:ascii="Calibri" w:hAnsi="Calibri" w:cs="Calibri"/>
                <w:sz w:val="23"/>
                <w:szCs w:val="23"/>
              </w:rPr>
              <w:t>УСД</w:t>
            </w:r>
          </w:p>
        </w:tc>
        <w:tc>
          <w:tcPr>
            <w:tcW w:w="2403"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36</w:t>
            </w:r>
          </w:p>
        </w:tc>
      </w:tr>
    </w:tbl>
    <w:p w:rsidR="003D0C9C" w:rsidRDefault="003D0C9C" w:rsidP="003D0C9C">
      <w:pPr>
        <w:rPr>
          <w:rFonts w:ascii="Calibri" w:hAnsi="Calibri" w:cs="Calibri"/>
          <w:lang w:val="sr-Cyrl-CS"/>
        </w:rPr>
      </w:pPr>
    </w:p>
    <w:tbl>
      <w:tblPr>
        <w:tblW w:w="0" w:type="auto"/>
        <w:tblLayout w:type="fixed"/>
        <w:tblLook w:val="0000" w:firstRow="0" w:lastRow="0" w:firstColumn="0" w:lastColumn="0" w:noHBand="0" w:noVBand="0"/>
      </w:tblPr>
      <w:tblGrid>
        <w:gridCol w:w="10998"/>
      </w:tblGrid>
      <w:tr w:rsidR="003D0C9C" w:rsidTr="0089315E">
        <w:trPr>
          <w:trHeight w:val="23"/>
        </w:trPr>
        <w:tc>
          <w:tcPr>
            <w:tcW w:w="10998" w:type="dxa"/>
            <w:shd w:val="clear" w:color="auto" w:fill="auto"/>
          </w:tcPr>
          <w:p w:rsidR="003D0C9C" w:rsidRDefault="003D0C9C" w:rsidP="0089315E">
            <w:pPr>
              <w:widowControl w:val="0"/>
              <w:autoSpaceDE w:val="0"/>
              <w:jc w:val="center"/>
            </w:pPr>
            <w:r>
              <w:rPr>
                <w:rFonts w:ascii="Calibri" w:hAnsi="Calibri" w:cs="Calibri"/>
                <w:w w:val="97"/>
                <w:sz w:val="23"/>
                <w:szCs w:val="23"/>
              </w:rPr>
              <w:t>Тарифни број 18.</w:t>
            </w:r>
          </w:p>
        </w:tc>
      </w:tr>
    </w:tbl>
    <w:p w:rsidR="003D0C9C" w:rsidRDefault="003D0C9C" w:rsidP="003D0C9C">
      <w:pPr>
        <w:widowControl w:val="0"/>
        <w:autoSpaceDE w:val="0"/>
        <w:spacing w:line="137" w:lineRule="exact"/>
        <w:rPr>
          <w:rFonts w:ascii="Calibri" w:hAnsi="Calibri" w:cs="Calibri"/>
        </w:rPr>
      </w:pPr>
    </w:p>
    <w:p w:rsidR="003D0C9C" w:rsidRDefault="003D0C9C" w:rsidP="003D0C9C">
      <w:pPr>
        <w:widowControl w:val="0"/>
        <w:autoSpaceDE w:val="0"/>
        <w:spacing w:line="237" w:lineRule="auto"/>
      </w:pPr>
      <w:r>
        <w:rPr>
          <w:rFonts w:ascii="Calibri" w:hAnsi="Calibri" w:cs="Calibri"/>
          <w:sz w:val="23"/>
          <w:szCs w:val="23"/>
          <w:lang w:val="ru-RU"/>
        </w:rPr>
        <w:t>За радње у оставинским стварима, и то за:</w:t>
      </w:r>
    </w:p>
    <w:p w:rsidR="003D0C9C" w:rsidRDefault="003D0C9C" w:rsidP="003D0C9C">
      <w:pPr>
        <w:widowControl w:val="0"/>
        <w:autoSpaceDE w:val="0"/>
      </w:pPr>
      <w:r>
        <w:rPr>
          <w:rFonts w:ascii="Calibri" w:hAnsi="Calibri" w:cs="Calibri"/>
          <w:sz w:val="23"/>
          <w:szCs w:val="23"/>
          <w:lang w:val="ru-RU"/>
        </w:rPr>
        <w:t>1) састављање записника у просторијама ДКП</w:t>
      </w:r>
    </w:p>
    <w:p w:rsidR="003D0C9C" w:rsidRDefault="003D0C9C" w:rsidP="003D0C9C">
      <w:pPr>
        <w:widowControl w:val="0"/>
        <w:autoSpaceDE w:val="0"/>
        <w:spacing w:line="134" w:lineRule="exact"/>
        <w:rPr>
          <w:rFonts w:ascii="Calibri" w:hAnsi="Calibri" w:cs="Calibri"/>
          <w:lang w:val="ru-RU"/>
        </w:rPr>
      </w:pPr>
    </w:p>
    <w:tbl>
      <w:tblPr>
        <w:tblW w:w="10065" w:type="dxa"/>
        <w:tblLayout w:type="fixed"/>
        <w:tblLook w:val="0000" w:firstRow="0" w:lastRow="0" w:firstColumn="0" w:lastColumn="0" w:noHBand="0" w:noVBand="0"/>
      </w:tblPr>
      <w:tblGrid>
        <w:gridCol w:w="7260"/>
        <w:gridCol w:w="2805"/>
      </w:tblGrid>
      <w:tr w:rsidR="003D0C9C" w:rsidTr="00602C9C">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ЕУР</w:t>
            </w:r>
          </w:p>
        </w:tc>
        <w:tc>
          <w:tcPr>
            <w:tcW w:w="2805"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55</w:t>
            </w:r>
          </w:p>
        </w:tc>
      </w:tr>
      <w:tr w:rsidR="003D0C9C" w:rsidTr="00602C9C">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АУД</w:t>
            </w:r>
          </w:p>
        </w:tc>
        <w:tc>
          <w:tcPr>
            <w:tcW w:w="2805"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92</w:t>
            </w:r>
          </w:p>
        </w:tc>
      </w:tr>
      <w:tr w:rsidR="003D0C9C" w:rsidTr="00602C9C">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ЦАД</w:t>
            </w:r>
          </w:p>
        </w:tc>
        <w:tc>
          <w:tcPr>
            <w:tcW w:w="2805"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87</w:t>
            </w:r>
          </w:p>
        </w:tc>
      </w:tr>
      <w:tr w:rsidR="003D0C9C" w:rsidTr="00602C9C">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ДКК</w:t>
            </w:r>
          </w:p>
        </w:tc>
        <w:tc>
          <w:tcPr>
            <w:tcW w:w="2805"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410</w:t>
            </w:r>
          </w:p>
        </w:tc>
      </w:tr>
      <w:tr w:rsidR="003D0C9C" w:rsidTr="00602C9C">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ЈПY</w:t>
            </w:r>
          </w:p>
        </w:tc>
        <w:tc>
          <w:tcPr>
            <w:tcW w:w="2805"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8.895</w:t>
            </w:r>
          </w:p>
        </w:tc>
      </w:tr>
      <w:tr w:rsidR="003D0C9C" w:rsidTr="00602C9C">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НОК</w:t>
            </w:r>
          </w:p>
        </w:tc>
        <w:tc>
          <w:tcPr>
            <w:tcW w:w="2805"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439</w:t>
            </w:r>
          </w:p>
        </w:tc>
      </w:tr>
      <w:tr w:rsidR="003D0C9C" w:rsidTr="00602C9C">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СЕК</w:t>
            </w:r>
          </w:p>
        </w:tc>
        <w:tc>
          <w:tcPr>
            <w:tcW w:w="2805"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515</w:t>
            </w:r>
          </w:p>
        </w:tc>
      </w:tr>
      <w:tr w:rsidR="003D0C9C" w:rsidTr="00602C9C">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ЦХФ</w:t>
            </w:r>
          </w:p>
        </w:tc>
        <w:tc>
          <w:tcPr>
            <w:tcW w:w="2805"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89</w:t>
            </w:r>
          </w:p>
        </w:tc>
      </w:tr>
      <w:tr w:rsidR="003D0C9C" w:rsidTr="00602C9C">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ГБП</w:t>
            </w:r>
          </w:p>
        </w:tc>
        <w:tc>
          <w:tcPr>
            <w:tcW w:w="2805"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43</w:t>
            </w:r>
          </w:p>
        </w:tc>
      </w:tr>
      <w:tr w:rsidR="003D0C9C" w:rsidTr="00602C9C">
        <w:trPr>
          <w:trHeight w:val="23"/>
        </w:trPr>
        <w:tc>
          <w:tcPr>
            <w:tcW w:w="7260" w:type="dxa"/>
            <w:shd w:val="clear" w:color="auto" w:fill="auto"/>
          </w:tcPr>
          <w:p w:rsidR="003D0C9C" w:rsidRDefault="003D0C9C" w:rsidP="0089315E">
            <w:pPr>
              <w:widowControl w:val="0"/>
              <w:autoSpaceDE w:val="0"/>
              <w:spacing w:line="280" w:lineRule="exact"/>
              <w:rPr>
                <w:rFonts w:ascii="Calibri" w:hAnsi="Calibri" w:cs="Calibri"/>
                <w:sz w:val="23"/>
                <w:szCs w:val="23"/>
              </w:rPr>
            </w:pPr>
            <w:r>
              <w:rPr>
                <w:rFonts w:ascii="Calibri" w:hAnsi="Calibri" w:cs="Calibri"/>
                <w:sz w:val="23"/>
                <w:szCs w:val="23"/>
              </w:rPr>
              <w:t>УСД</w:t>
            </w:r>
          </w:p>
          <w:p w:rsidR="00602C9C" w:rsidRDefault="00602C9C" w:rsidP="0089315E">
            <w:pPr>
              <w:widowControl w:val="0"/>
              <w:autoSpaceDE w:val="0"/>
              <w:spacing w:line="280" w:lineRule="exact"/>
            </w:pPr>
          </w:p>
        </w:tc>
        <w:tc>
          <w:tcPr>
            <w:tcW w:w="2805"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86</w:t>
            </w:r>
          </w:p>
        </w:tc>
      </w:tr>
      <w:tr w:rsidR="003D0C9C" w:rsidTr="00602C9C">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lang w:val="ru-RU"/>
              </w:rPr>
              <w:t>(2) за другу и сваку даљу страну записника по</w:t>
            </w:r>
          </w:p>
        </w:tc>
        <w:tc>
          <w:tcPr>
            <w:tcW w:w="2805" w:type="dxa"/>
            <w:shd w:val="clear" w:color="auto" w:fill="auto"/>
          </w:tcPr>
          <w:p w:rsidR="003D0C9C" w:rsidRDefault="003D0C9C" w:rsidP="0089315E">
            <w:pPr>
              <w:widowControl w:val="0"/>
              <w:autoSpaceDE w:val="0"/>
              <w:snapToGrid w:val="0"/>
              <w:rPr>
                <w:rFonts w:ascii="Calibri" w:hAnsi="Calibri" w:cs="Calibri"/>
                <w:lang w:val="ru-RU"/>
              </w:rPr>
            </w:pPr>
          </w:p>
        </w:tc>
      </w:tr>
      <w:tr w:rsidR="003D0C9C" w:rsidTr="00602C9C">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ЕУР</w:t>
            </w:r>
          </w:p>
        </w:tc>
        <w:tc>
          <w:tcPr>
            <w:tcW w:w="2805" w:type="dxa"/>
            <w:shd w:val="clear" w:color="auto" w:fill="auto"/>
          </w:tcPr>
          <w:p w:rsidR="003D0C9C" w:rsidRDefault="003D0C9C" w:rsidP="0089315E">
            <w:pPr>
              <w:widowControl w:val="0"/>
              <w:autoSpaceDE w:val="0"/>
              <w:jc w:val="right"/>
            </w:pPr>
            <w:r>
              <w:rPr>
                <w:rFonts w:ascii="Calibri" w:hAnsi="Calibri" w:cs="Calibri"/>
                <w:sz w:val="23"/>
                <w:szCs w:val="23"/>
              </w:rPr>
              <w:t>8</w:t>
            </w:r>
          </w:p>
        </w:tc>
      </w:tr>
      <w:tr w:rsidR="003D0C9C" w:rsidTr="00602C9C">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АУД</w:t>
            </w:r>
          </w:p>
        </w:tc>
        <w:tc>
          <w:tcPr>
            <w:tcW w:w="2805" w:type="dxa"/>
            <w:shd w:val="clear" w:color="auto" w:fill="auto"/>
          </w:tcPr>
          <w:p w:rsidR="003D0C9C" w:rsidRDefault="003D0C9C" w:rsidP="0089315E">
            <w:pPr>
              <w:widowControl w:val="0"/>
              <w:autoSpaceDE w:val="0"/>
              <w:jc w:val="right"/>
            </w:pPr>
            <w:r>
              <w:rPr>
                <w:rFonts w:ascii="Calibri" w:hAnsi="Calibri" w:cs="Calibri"/>
                <w:sz w:val="23"/>
                <w:szCs w:val="23"/>
              </w:rPr>
              <w:t>13</w:t>
            </w:r>
          </w:p>
        </w:tc>
      </w:tr>
      <w:tr w:rsidR="003D0C9C" w:rsidTr="00602C9C">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ЦАД</w:t>
            </w:r>
          </w:p>
        </w:tc>
        <w:tc>
          <w:tcPr>
            <w:tcW w:w="2805" w:type="dxa"/>
            <w:shd w:val="clear" w:color="auto" w:fill="auto"/>
          </w:tcPr>
          <w:p w:rsidR="003D0C9C" w:rsidRDefault="003D0C9C" w:rsidP="0089315E">
            <w:pPr>
              <w:widowControl w:val="0"/>
              <w:autoSpaceDE w:val="0"/>
              <w:jc w:val="right"/>
            </w:pPr>
            <w:r>
              <w:rPr>
                <w:rFonts w:ascii="Calibri" w:hAnsi="Calibri" w:cs="Calibri"/>
                <w:sz w:val="23"/>
                <w:szCs w:val="23"/>
              </w:rPr>
              <w:t>13</w:t>
            </w:r>
          </w:p>
        </w:tc>
      </w:tr>
      <w:tr w:rsidR="003D0C9C" w:rsidTr="00602C9C">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ДКК</w:t>
            </w:r>
          </w:p>
        </w:tc>
        <w:tc>
          <w:tcPr>
            <w:tcW w:w="2805" w:type="dxa"/>
            <w:shd w:val="clear" w:color="auto" w:fill="auto"/>
          </w:tcPr>
          <w:p w:rsidR="003D0C9C" w:rsidRDefault="003D0C9C" w:rsidP="0089315E">
            <w:pPr>
              <w:widowControl w:val="0"/>
              <w:autoSpaceDE w:val="0"/>
              <w:jc w:val="right"/>
            </w:pPr>
            <w:r>
              <w:rPr>
                <w:rFonts w:ascii="Calibri" w:hAnsi="Calibri" w:cs="Calibri"/>
                <w:sz w:val="23"/>
                <w:szCs w:val="23"/>
              </w:rPr>
              <w:t>60</w:t>
            </w:r>
          </w:p>
        </w:tc>
      </w:tr>
      <w:tr w:rsidR="003D0C9C" w:rsidTr="00602C9C">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ЈПY</w:t>
            </w:r>
          </w:p>
        </w:tc>
        <w:tc>
          <w:tcPr>
            <w:tcW w:w="2805" w:type="dxa"/>
            <w:shd w:val="clear" w:color="auto" w:fill="auto"/>
          </w:tcPr>
          <w:p w:rsidR="003D0C9C" w:rsidRDefault="003D0C9C" w:rsidP="0089315E">
            <w:pPr>
              <w:widowControl w:val="0"/>
              <w:autoSpaceDE w:val="0"/>
              <w:jc w:val="right"/>
            </w:pPr>
            <w:r>
              <w:rPr>
                <w:rFonts w:ascii="Calibri" w:hAnsi="Calibri" w:cs="Calibri"/>
                <w:sz w:val="23"/>
                <w:szCs w:val="23"/>
              </w:rPr>
              <w:t>1.294</w:t>
            </w:r>
          </w:p>
        </w:tc>
      </w:tr>
      <w:tr w:rsidR="003D0C9C" w:rsidTr="00602C9C">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НОК</w:t>
            </w:r>
          </w:p>
        </w:tc>
        <w:tc>
          <w:tcPr>
            <w:tcW w:w="2805" w:type="dxa"/>
            <w:shd w:val="clear" w:color="auto" w:fill="auto"/>
          </w:tcPr>
          <w:p w:rsidR="003D0C9C" w:rsidRDefault="003D0C9C" w:rsidP="0089315E">
            <w:pPr>
              <w:widowControl w:val="0"/>
              <w:autoSpaceDE w:val="0"/>
              <w:jc w:val="right"/>
            </w:pPr>
            <w:r>
              <w:rPr>
                <w:rFonts w:ascii="Calibri" w:hAnsi="Calibri" w:cs="Calibri"/>
                <w:sz w:val="23"/>
                <w:szCs w:val="23"/>
              </w:rPr>
              <w:t>64</w:t>
            </w:r>
          </w:p>
        </w:tc>
      </w:tr>
      <w:tr w:rsidR="003D0C9C" w:rsidTr="00602C9C">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СЕК</w:t>
            </w:r>
          </w:p>
        </w:tc>
        <w:tc>
          <w:tcPr>
            <w:tcW w:w="2805" w:type="dxa"/>
            <w:shd w:val="clear" w:color="auto" w:fill="auto"/>
          </w:tcPr>
          <w:p w:rsidR="003D0C9C" w:rsidRDefault="003D0C9C" w:rsidP="0089315E">
            <w:pPr>
              <w:widowControl w:val="0"/>
              <w:autoSpaceDE w:val="0"/>
              <w:jc w:val="right"/>
            </w:pPr>
            <w:r>
              <w:rPr>
                <w:rFonts w:ascii="Calibri" w:hAnsi="Calibri" w:cs="Calibri"/>
                <w:sz w:val="23"/>
                <w:szCs w:val="23"/>
              </w:rPr>
              <w:t>75</w:t>
            </w:r>
          </w:p>
        </w:tc>
      </w:tr>
      <w:tr w:rsidR="003D0C9C" w:rsidTr="00602C9C">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ЦХФ</w:t>
            </w:r>
          </w:p>
        </w:tc>
        <w:tc>
          <w:tcPr>
            <w:tcW w:w="2805" w:type="dxa"/>
            <w:shd w:val="clear" w:color="auto" w:fill="auto"/>
          </w:tcPr>
          <w:p w:rsidR="003D0C9C" w:rsidRDefault="003D0C9C" w:rsidP="0089315E">
            <w:pPr>
              <w:widowControl w:val="0"/>
              <w:autoSpaceDE w:val="0"/>
              <w:jc w:val="right"/>
            </w:pPr>
            <w:r>
              <w:rPr>
                <w:rFonts w:ascii="Calibri" w:hAnsi="Calibri" w:cs="Calibri"/>
                <w:sz w:val="23"/>
                <w:szCs w:val="23"/>
              </w:rPr>
              <w:t>13</w:t>
            </w:r>
          </w:p>
        </w:tc>
      </w:tr>
      <w:tr w:rsidR="003D0C9C" w:rsidTr="00602C9C">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ГБП</w:t>
            </w:r>
          </w:p>
        </w:tc>
        <w:tc>
          <w:tcPr>
            <w:tcW w:w="2805" w:type="dxa"/>
            <w:shd w:val="clear" w:color="auto" w:fill="auto"/>
          </w:tcPr>
          <w:p w:rsidR="003D0C9C" w:rsidRDefault="003D0C9C" w:rsidP="0089315E">
            <w:pPr>
              <w:widowControl w:val="0"/>
              <w:autoSpaceDE w:val="0"/>
              <w:jc w:val="right"/>
            </w:pPr>
            <w:r>
              <w:rPr>
                <w:rFonts w:ascii="Calibri" w:hAnsi="Calibri" w:cs="Calibri"/>
                <w:sz w:val="23"/>
                <w:szCs w:val="23"/>
              </w:rPr>
              <w:t>6</w:t>
            </w:r>
          </w:p>
        </w:tc>
      </w:tr>
      <w:tr w:rsidR="003D0C9C" w:rsidTr="00602C9C">
        <w:trPr>
          <w:trHeight w:val="23"/>
        </w:trPr>
        <w:tc>
          <w:tcPr>
            <w:tcW w:w="7260" w:type="dxa"/>
            <w:shd w:val="clear" w:color="auto" w:fill="auto"/>
          </w:tcPr>
          <w:p w:rsidR="003D0C9C" w:rsidRDefault="003D0C9C" w:rsidP="0089315E">
            <w:pPr>
              <w:widowControl w:val="0"/>
              <w:autoSpaceDE w:val="0"/>
              <w:rPr>
                <w:rFonts w:ascii="Calibri" w:hAnsi="Calibri" w:cs="Calibri"/>
                <w:sz w:val="23"/>
                <w:szCs w:val="23"/>
              </w:rPr>
            </w:pPr>
            <w:r>
              <w:rPr>
                <w:rFonts w:ascii="Calibri" w:hAnsi="Calibri" w:cs="Calibri"/>
                <w:sz w:val="23"/>
                <w:szCs w:val="23"/>
              </w:rPr>
              <w:t>УСД</w:t>
            </w:r>
          </w:p>
          <w:p w:rsidR="00602C9C" w:rsidRDefault="00602C9C" w:rsidP="0089315E">
            <w:pPr>
              <w:widowControl w:val="0"/>
              <w:autoSpaceDE w:val="0"/>
            </w:pPr>
          </w:p>
        </w:tc>
        <w:tc>
          <w:tcPr>
            <w:tcW w:w="2805" w:type="dxa"/>
            <w:shd w:val="clear" w:color="auto" w:fill="auto"/>
          </w:tcPr>
          <w:p w:rsidR="003D0C9C" w:rsidRDefault="003D0C9C" w:rsidP="0089315E">
            <w:pPr>
              <w:widowControl w:val="0"/>
              <w:autoSpaceDE w:val="0"/>
              <w:jc w:val="right"/>
            </w:pPr>
            <w:r>
              <w:rPr>
                <w:rFonts w:ascii="Calibri" w:hAnsi="Calibri" w:cs="Calibri"/>
                <w:sz w:val="23"/>
                <w:szCs w:val="23"/>
              </w:rPr>
              <w:t>12</w:t>
            </w:r>
          </w:p>
        </w:tc>
      </w:tr>
      <w:tr w:rsidR="003D0C9C" w:rsidTr="00602C9C">
        <w:tblPrEx>
          <w:tblCellMar>
            <w:left w:w="0" w:type="dxa"/>
            <w:right w:w="0" w:type="dxa"/>
          </w:tblCellMar>
        </w:tblPrEx>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lang w:val="ru-RU"/>
              </w:rPr>
              <w:t>2) пописивање заоставштине, односно за налаз без процене или без</w:t>
            </w:r>
          </w:p>
        </w:tc>
        <w:tc>
          <w:tcPr>
            <w:tcW w:w="2805" w:type="dxa"/>
            <w:shd w:val="clear" w:color="auto" w:fill="auto"/>
          </w:tcPr>
          <w:p w:rsidR="003D0C9C" w:rsidRDefault="003D0C9C" w:rsidP="0089315E">
            <w:pPr>
              <w:snapToGrid w:val="0"/>
              <w:rPr>
                <w:rFonts w:ascii="Calibri" w:hAnsi="Calibri" w:cs="Calibri"/>
                <w:lang w:val="ru-RU"/>
              </w:rPr>
            </w:pPr>
          </w:p>
        </w:tc>
      </w:tr>
      <w:tr w:rsidR="003D0C9C" w:rsidTr="00602C9C">
        <w:tblPrEx>
          <w:tblCellMar>
            <w:left w:w="0" w:type="dxa"/>
            <w:right w:w="0" w:type="dxa"/>
          </w:tblCellMar>
        </w:tblPrEx>
        <w:trPr>
          <w:trHeight w:val="23"/>
        </w:trPr>
        <w:tc>
          <w:tcPr>
            <w:tcW w:w="7260" w:type="dxa"/>
            <w:shd w:val="clear" w:color="auto" w:fill="auto"/>
          </w:tcPr>
          <w:p w:rsidR="003D0C9C" w:rsidRDefault="003D0C9C" w:rsidP="0089315E">
            <w:pPr>
              <w:widowControl w:val="0"/>
              <w:autoSpaceDE w:val="0"/>
              <w:spacing w:line="275" w:lineRule="exact"/>
            </w:pPr>
            <w:r>
              <w:rPr>
                <w:rFonts w:ascii="Calibri" w:hAnsi="Calibri" w:cs="Calibri"/>
                <w:sz w:val="23"/>
                <w:szCs w:val="23"/>
              </w:rPr>
              <w:t>навођења вредности</w:t>
            </w:r>
          </w:p>
        </w:tc>
        <w:tc>
          <w:tcPr>
            <w:tcW w:w="2805" w:type="dxa"/>
            <w:shd w:val="clear" w:color="auto" w:fill="auto"/>
          </w:tcPr>
          <w:p w:rsidR="003D0C9C" w:rsidRDefault="003D0C9C" w:rsidP="0089315E">
            <w:pPr>
              <w:snapToGrid w:val="0"/>
              <w:rPr>
                <w:rFonts w:ascii="Calibri" w:hAnsi="Calibri" w:cs="Calibri"/>
              </w:rPr>
            </w:pPr>
          </w:p>
        </w:tc>
      </w:tr>
      <w:tr w:rsidR="003D0C9C" w:rsidTr="00602C9C">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ЕУР</w:t>
            </w:r>
          </w:p>
        </w:tc>
        <w:tc>
          <w:tcPr>
            <w:tcW w:w="2805"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180</w:t>
            </w:r>
          </w:p>
        </w:tc>
      </w:tr>
      <w:tr w:rsidR="003D0C9C" w:rsidTr="00602C9C">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АУД</w:t>
            </w:r>
          </w:p>
        </w:tc>
        <w:tc>
          <w:tcPr>
            <w:tcW w:w="2805"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301</w:t>
            </w:r>
          </w:p>
        </w:tc>
      </w:tr>
      <w:tr w:rsidR="003D0C9C" w:rsidTr="00602C9C">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lastRenderedPageBreak/>
              <w:t>ЦАД</w:t>
            </w:r>
          </w:p>
        </w:tc>
        <w:tc>
          <w:tcPr>
            <w:tcW w:w="2805"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284</w:t>
            </w:r>
          </w:p>
        </w:tc>
      </w:tr>
      <w:tr w:rsidR="003D0C9C" w:rsidTr="00602C9C">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ДКК</w:t>
            </w:r>
          </w:p>
        </w:tc>
        <w:tc>
          <w:tcPr>
            <w:tcW w:w="2805"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1.343</w:t>
            </w:r>
          </w:p>
        </w:tc>
      </w:tr>
      <w:tr w:rsidR="003D0C9C" w:rsidTr="00602C9C">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ЈПY</w:t>
            </w:r>
          </w:p>
        </w:tc>
        <w:tc>
          <w:tcPr>
            <w:tcW w:w="2805"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29.111</w:t>
            </w:r>
          </w:p>
        </w:tc>
      </w:tr>
      <w:tr w:rsidR="003D0C9C" w:rsidTr="00602C9C">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НОК</w:t>
            </w:r>
          </w:p>
        </w:tc>
        <w:tc>
          <w:tcPr>
            <w:tcW w:w="2805"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1.436</w:t>
            </w:r>
          </w:p>
        </w:tc>
      </w:tr>
      <w:tr w:rsidR="003D0C9C" w:rsidTr="00602C9C">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СЕК</w:t>
            </w:r>
          </w:p>
        </w:tc>
        <w:tc>
          <w:tcPr>
            <w:tcW w:w="2805" w:type="dxa"/>
            <w:shd w:val="clear" w:color="auto" w:fill="auto"/>
          </w:tcPr>
          <w:p w:rsidR="003D0C9C" w:rsidRDefault="003D0C9C" w:rsidP="0089315E">
            <w:pPr>
              <w:widowControl w:val="0"/>
              <w:autoSpaceDE w:val="0"/>
              <w:jc w:val="right"/>
            </w:pPr>
            <w:r>
              <w:rPr>
                <w:rFonts w:ascii="Calibri" w:hAnsi="Calibri" w:cs="Calibri"/>
                <w:sz w:val="23"/>
                <w:szCs w:val="23"/>
              </w:rPr>
              <w:t>1.684</w:t>
            </w:r>
          </w:p>
        </w:tc>
      </w:tr>
      <w:tr w:rsidR="003D0C9C" w:rsidTr="00602C9C">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ЦХФ</w:t>
            </w:r>
          </w:p>
        </w:tc>
        <w:tc>
          <w:tcPr>
            <w:tcW w:w="2805" w:type="dxa"/>
            <w:shd w:val="clear" w:color="auto" w:fill="auto"/>
          </w:tcPr>
          <w:p w:rsidR="003D0C9C" w:rsidRDefault="003D0C9C" w:rsidP="0089315E">
            <w:pPr>
              <w:widowControl w:val="0"/>
              <w:autoSpaceDE w:val="0"/>
              <w:jc w:val="right"/>
            </w:pPr>
            <w:r>
              <w:rPr>
                <w:rFonts w:ascii="Calibri" w:hAnsi="Calibri" w:cs="Calibri"/>
                <w:sz w:val="23"/>
                <w:szCs w:val="23"/>
              </w:rPr>
              <w:t>291</w:t>
            </w:r>
          </w:p>
        </w:tc>
      </w:tr>
      <w:tr w:rsidR="003D0C9C" w:rsidTr="00602C9C">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ГБП</w:t>
            </w:r>
          </w:p>
        </w:tc>
        <w:tc>
          <w:tcPr>
            <w:tcW w:w="2805" w:type="dxa"/>
            <w:shd w:val="clear" w:color="auto" w:fill="auto"/>
          </w:tcPr>
          <w:p w:rsidR="003D0C9C" w:rsidRDefault="003D0C9C" w:rsidP="0089315E">
            <w:pPr>
              <w:widowControl w:val="0"/>
              <w:autoSpaceDE w:val="0"/>
              <w:jc w:val="right"/>
            </w:pPr>
            <w:r>
              <w:rPr>
                <w:rFonts w:ascii="Calibri" w:hAnsi="Calibri" w:cs="Calibri"/>
                <w:sz w:val="23"/>
                <w:szCs w:val="23"/>
              </w:rPr>
              <w:t>142</w:t>
            </w:r>
          </w:p>
        </w:tc>
      </w:tr>
      <w:tr w:rsidR="003D0C9C" w:rsidTr="00602C9C">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УСД</w:t>
            </w:r>
          </w:p>
        </w:tc>
        <w:tc>
          <w:tcPr>
            <w:tcW w:w="2805"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280</w:t>
            </w:r>
          </w:p>
        </w:tc>
      </w:tr>
    </w:tbl>
    <w:p w:rsidR="003D0C9C" w:rsidRDefault="003D0C9C" w:rsidP="003D0C9C">
      <w:pPr>
        <w:widowControl w:val="0"/>
        <w:autoSpaceDE w:val="0"/>
        <w:spacing w:line="209" w:lineRule="exact"/>
        <w:rPr>
          <w:rFonts w:ascii="Calibri" w:hAnsi="Calibri" w:cs="Calibri"/>
        </w:rPr>
      </w:pPr>
    </w:p>
    <w:p w:rsidR="003D0C9C" w:rsidRDefault="003D0C9C" w:rsidP="00884020">
      <w:pPr>
        <w:widowControl w:val="0"/>
        <w:numPr>
          <w:ilvl w:val="0"/>
          <w:numId w:val="14"/>
        </w:numPr>
        <w:tabs>
          <w:tab w:val="left" w:pos="240"/>
        </w:tabs>
        <w:overflowPunct w:val="0"/>
        <w:autoSpaceDE w:val="0"/>
        <w:spacing w:line="218" w:lineRule="auto"/>
        <w:ind w:left="7" w:right="4" w:hanging="7"/>
      </w:pPr>
      <w:r>
        <w:rPr>
          <w:rFonts w:ascii="Calibri" w:hAnsi="Calibri" w:cs="Calibri"/>
          <w:sz w:val="23"/>
          <w:szCs w:val="23"/>
          <w:lang w:val="ru-RU"/>
        </w:rPr>
        <w:t xml:space="preserve">пописивање заоставштине, са проценом вредности предмета, плаћа се такса у висини од 2% од целокупне вредности пописаних и процењених предмета, увећана за таксу за сваку процену, сваки налаз вештака и сваки дан рада конзуларног службеника </w:t>
      </w:r>
    </w:p>
    <w:p w:rsidR="003D0C9C" w:rsidRDefault="003D0C9C" w:rsidP="00884020">
      <w:pPr>
        <w:widowControl w:val="0"/>
        <w:autoSpaceDE w:val="0"/>
        <w:spacing w:line="213" w:lineRule="exact"/>
        <w:ind w:right="4"/>
        <w:rPr>
          <w:rFonts w:ascii="Calibri" w:hAnsi="Calibri" w:cs="Calibri"/>
          <w:sz w:val="23"/>
          <w:szCs w:val="23"/>
          <w:lang w:val="ru-RU"/>
        </w:rPr>
      </w:pPr>
    </w:p>
    <w:p w:rsidR="003D0C9C" w:rsidRDefault="003D0C9C" w:rsidP="00884020">
      <w:pPr>
        <w:widowControl w:val="0"/>
        <w:numPr>
          <w:ilvl w:val="0"/>
          <w:numId w:val="14"/>
        </w:numPr>
        <w:tabs>
          <w:tab w:val="left" w:pos="240"/>
        </w:tabs>
        <w:overflowPunct w:val="0"/>
        <w:autoSpaceDE w:val="0"/>
        <w:spacing w:line="218" w:lineRule="auto"/>
        <w:ind w:left="7" w:right="4" w:hanging="7"/>
      </w:pPr>
      <w:r>
        <w:rPr>
          <w:rFonts w:ascii="Calibri" w:hAnsi="Calibri" w:cs="Calibri"/>
          <w:sz w:val="23"/>
          <w:szCs w:val="23"/>
          <w:lang w:val="ru-RU"/>
        </w:rPr>
        <w:t xml:space="preserve">управљање заоставштином по којој је спроведена оставинска расправа, односно за управљање другом имовином која не потиче из заоставштине, плаћа се 7% од годишњег нето прихода од те заоставштине, односно имовине </w:t>
      </w:r>
    </w:p>
    <w:p w:rsidR="003D0C9C" w:rsidRDefault="003D0C9C" w:rsidP="00884020">
      <w:pPr>
        <w:widowControl w:val="0"/>
        <w:autoSpaceDE w:val="0"/>
        <w:spacing w:line="213" w:lineRule="exact"/>
        <w:ind w:right="4"/>
        <w:rPr>
          <w:rFonts w:ascii="Calibri" w:hAnsi="Calibri" w:cs="Calibri"/>
          <w:sz w:val="23"/>
          <w:szCs w:val="23"/>
          <w:lang w:val="ru-RU"/>
        </w:rPr>
      </w:pPr>
    </w:p>
    <w:p w:rsidR="003D0C9C" w:rsidRDefault="003D0C9C" w:rsidP="00884020">
      <w:pPr>
        <w:widowControl w:val="0"/>
        <w:numPr>
          <w:ilvl w:val="0"/>
          <w:numId w:val="14"/>
        </w:numPr>
        <w:tabs>
          <w:tab w:val="left" w:pos="240"/>
        </w:tabs>
        <w:overflowPunct w:val="0"/>
        <w:autoSpaceDE w:val="0"/>
        <w:spacing w:line="213" w:lineRule="auto"/>
        <w:ind w:left="7" w:right="4" w:hanging="7"/>
      </w:pPr>
      <w:r>
        <w:rPr>
          <w:rFonts w:ascii="Calibri" w:hAnsi="Calibri" w:cs="Calibri"/>
          <w:sz w:val="23"/>
          <w:szCs w:val="23"/>
          <w:lang w:val="ru-RU"/>
        </w:rPr>
        <w:t xml:space="preserve">радње ван просторија ДКП (заступање пред државним органима, учешће у другим службеним радњама и др.), ако овим законом није друкчије прописано, за сваки дан рада </w:t>
      </w:r>
    </w:p>
    <w:p w:rsidR="003D0C9C" w:rsidRDefault="003D0C9C" w:rsidP="003D0C9C">
      <w:pPr>
        <w:widowControl w:val="0"/>
        <w:autoSpaceDE w:val="0"/>
        <w:spacing w:line="135" w:lineRule="exact"/>
        <w:rPr>
          <w:rFonts w:ascii="Calibri" w:hAnsi="Calibri" w:cs="Calibri"/>
          <w:sz w:val="23"/>
          <w:szCs w:val="23"/>
          <w:lang w:val="ru-RU"/>
        </w:rPr>
      </w:pPr>
    </w:p>
    <w:tbl>
      <w:tblPr>
        <w:tblW w:w="12407" w:type="dxa"/>
        <w:tblLayout w:type="fixed"/>
        <w:tblLook w:val="0000" w:firstRow="0" w:lastRow="0" w:firstColumn="0" w:lastColumn="0" w:noHBand="0" w:noVBand="0"/>
      </w:tblPr>
      <w:tblGrid>
        <w:gridCol w:w="7580"/>
        <w:gridCol w:w="2201"/>
        <w:gridCol w:w="425"/>
        <w:gridCol w:w="2201"/>
      </w:tblGrid>
      <w:tr w:rsidR="003D0C9C" w:rsidTr="00884020">
        <w:trPr>
          <w:gridAfter w:val="1"/>
          <w:wAfter w:w="2201" w:type="dxa"/>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ЕУР</w:t>
            </w:r>
          </w:p>
        </w:tc>
        <w:tc>
          <w:tcPr>
            <w:tcW w:w="2626" w:type="dxa"/>
            <w:gridSpan w:val="2"/>
            <w:shd w:val="clear" w:color="auto" w:fill="auto"/>
          </w:tcPr>
          <w:p w:rsidR="003D0C9C" w:rsidRDefault="003D0C9C" w:rsidP="0089315E">
            <w:pPr>
              <w:widowControl w:val="0"/>
              <w:autoSpaceDE w:val="0"/>
              <w:jc w:val="right"/>
            </w:pPr>
            <w:r>
              <w:rPr>
                <w:rFonts w:ascii="Calibri" w:hAnsi="Calibri" w:cs="Calibri"/>
                <w:sz w:val="23"/>
                <w:szCs w:val="23"/>
              </w:rPr>
              <w:t>158</w:t>
            </w:r>
          </w:p>
        </w:tc>
      </w:tr>
      <w:tr w:rsidR="003D0C9C" w:rsidTr="00884020">
        <w:trPr>
          <w:gridAfter w:val="1"/>
          <w:wAfter w:w="2201" w:type="dxa"/>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АУД</w:t>
            </w:r>
          </w:p>
        </w:tc>
        <w:tc>
          <w:tcPr>
            <w:tcW w:w="2626" w:type="dxa"/>
            <w:gridSpan w:val="2"/>
            <w:shd w:val="clear" w:color="auto" w:fill="auto"/>
          </w:tcPr>
          <w:p w:rsidR="003D0C9C" w:rsidRDefault="003D0C9C" w:rsidP="0089315E">
            <w:pPr>
              <w:widowControl w:val="0"/>
              <w:autoSpaceDE w:val="0"/>
              <w:jc w:val="right"/>
            </w:pPr>
            <w:r>
              <w:rPr>
                <w:rFonts w:ascii="Calibri" w:hAnsi="Calibri" w:cs="Calibri"/>
                <w:sz w:val="23"/>
                <w:szCs w:val="23"/>
              </w:rPr>
              <w:t>264</w:t>
            </w:r>
          </w:p>
        </w:tc>
      </w:tr>
      <w:tr w:rsidR="003D0C9C" w:rsidTr="00884020">
        <w:trPr>
          <w:gridAfter w:val="1"/>
          <w:wAfter w:w="2201" w:type="dxa"/>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ЦАД</w:t>
            </w:r>
          </w:p>
        </w:tc>
        <w:tc>
          <w:tcPr>
            <w:tcW w:w="2626" w:type="dxa"/>
            <w:gridSpan w:val="2"/>
            <w:shd w:val="clear" w:color="auto" w:fill="auto"/>
          </w:tcPr>
          <w:p w:rsidR="003D0C9C" w:rsidRDefault="003D0C9C" w:rsidP="0089315E">
            <w:pPr>
              <w:widowControl w:val="0"/>
              <w:autoSpaceDE w:val="0"/>
              <w:jc w:val="right"/>
            </w:pPr>
            <w:r>
              <w:rPr>
                <w:rFonts w:ascii="Calibri" w:hAnsi="Calibri" w:cs="Calibri"/>
                <w:sz w:val="23"/>
                <w:szCs w:val="23"/>
              </w:rPr>
              <w:t>249</w:t>
            </w:r>
          </w:p>
        </w:tc>
      </w:tr>
      <w:tr w:rsidR="003D0C9C" w:rsidTr="00884020">
        <w:trPr>
          <w:gridAfter w:val="1"/>
          <w:wAfter w:w="2201" w:type="dxa"/>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ДКК</w:t>
            </w:r>
          </w:p>
        </w:tc>
        <w:tc>
          <w:tcPr>
            <w:tcW w:w="2626" w:type="dxa"/>
            <w:gridSpan w:val="2"/>
            <w:shd w:val="clear" w:color="auto" w:fill="auto"/>
          </w:tcPr>
          <w:p w:rsidR="003D0C9C" w:rsidRDefault="003D0C9C" w:rsidP="0089315E">
            <w:pPr>
              <w:widowControl w:val="0"/>
              <w:autoSpaceDE w:val="0"/>
              <w:jc w:val="right"/>
            </w:pPr>
            <w:r>
              <w:rPr>
                <w:rFonts w:ascii="Calibri" w:hAnsi="Calibri" w:cs="Calibri"/>
                <w:sz w:val="23"/>
                <w:szCs w:val="23"/>
              </w:rPr>
              <w:t>1.179</w:t>
            </w:r>
          </w:p>
        </w:tc>
      </w:tr>
      <w:tr w:rsidR="003D0C9C" w:rsidTr="00884020">
        <w:trPr>
          <w:gridAfter w:val="1"/>
          <w:wAfter w:w="2201" w:type="dxa"/>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ЈПY</w:t>
            </w:r>
          </w:p>
        </w:tc>
        <w:tc>
          <w:tcPr>
            <w:tcW w:w="2626" w:type="dxa"/>
            <w:gridSpan w:val="2"/>
            <w:shd w:val="clear" w:color="auto" w:fill="auto"/>
          </w:tcPr>
          <w:p w:rsidR="003D0C9C" w:rsidRDefault="003D0C9C" w:rsidP="0089315E">
            <w:pPr>
              <w:widowControl w:val="0"/>
              <w:autoSpaceDE w:val="0"/>
              <w:jc w:val="right"/>
            </w:pPr>
            <w:r>
              <w:rPr>
                <w:rFonts w:ascii="Calibri" w:hAnsi="Calibri" w:cs="Calibri"/>
                <w:sz w:val="23"/>
                <w:szCs w:val="23"/>
              </w:rPr>
              <w:t>25.553</w:t>
            </w:r>
          </w:p>
        </w:tc>
      </w:tr>
      <w:tr w:rsidR="003D0C9C" w:rsidTr="00884020">
        <w:trPr>
          <w:gridAfter w:val="1"/>
          <w:wAfter w:w="2201" w:type="dxa"/>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НОК</w:t>
            </w:r>
          </w:p>
        </w:tc>
        <w:tc>
          <w:tcPr>
            <w:tcW w:w="2626" w:type="dxa"/>
            <w:gridSpan w:val="2"/>
            <w:shd w:val="clear" w:color="auto" w:fill="auto"/>
          </w:tcPr>
          <w:p w:rsidR="003D0C9C" w:rsidRDefault="003D0C9C" w:rsidP="0089315E">
            <w:pPr>
              <w:widowControl w:val="0"/>
              <w:autoSpaceDE w:val="0"/>
              <w:jc w:val="right"/>
            </w:pPr>
            <w:r>
              <w:rPr>
                <w:rFonts w:ascii="Calibri" w:hAnsi="Calibri" w:cs="Calibri"/>
                <w:sz w:val="23"/>
                <w:szCs w:val="23"/>
              </w:rPr>
              <w:t>1.261</w:t>
            </w:r>
          </w:p>
        </w:tc>
      </w:tr>
      <w:tr w:rsidR="003D0C9C" w:rsidTr="00884020">
        <w:trPr>
          <w:gridAfter w:val="1"/>
          <w:wAfter w:w="2201" w:type="dxa"/>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СЕК</w:t>
            </w:r>
          </w:p>
        </w:tc>
        <w:tc>
          <w:tcPr>
            <w:tcW w:w="2626" w:type="dxa"/>
            <w:gridSpan w:val="2"/>
            <w:shd w:val="clear" w:color="auto" w:fill="auto"/>
          </w:tcPr>
          <w:p w:rsidR="003D0C9C" w:rsidRDefault="003D0C9C" w:rsidP="0089315E">
            <w:pPr>
              <w:widowControl w:val="0"/>
              <w:autoSpaceDE w:val="0"/>
              <w:jc w:val="right"/>
            </w:pPr>
            <w:r>
              <w:rPr>
                <w:rFonts w:ascii="Calibri" w:hAnsi="Calibri" w:cs="Calibri"/>
                <w:sz w:val="23"/>
                <w:szCs w:val="23"/>
              </w:rPr>
              <w:t>1.479</w:t>
            </w:r>
          </w:p>
        </w:tc>
      </w:tr>
      <w:tr w:rsidR="003D0C9C" w:rsidTr="00884020">
        <w:trPr>
          <w:gridAfter w:val="1"/>
          <w:wAfter w:w="2201" w:type="dxa"/>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ЦХФ</w:t>
            </w:r>
          </w:p>
        </w:tc>
        <w:tc>
          <w:tcPr>
            <w:tcW w:w="2626" w:type="dxa"/>
            <w:gridSpan w:val="2"/>
            <w:shd w:val="clear" w:color="auto" w:fill="auto"/>
          </w:tcPr>
          <w:p w:rsidR="003D0C9C" w:rsidRDefault="003D0C9C" w:rsidP="0089315E">
            <w:pPr>
              <w:widowControl w:val="0"/>
              <w:autoSpaceDE w:val="0"/>
              <w:jc w:val="right"/>
            </w:pPr>
            <w:r>
              <w:rPr>
                <w:rFonts w:ascii="Calibri" w:hAnsi="Calibri" w:cs="Calibri"/>
                <w:sz w:val="23"/>
                <w:szCs w:val="23"/>
              </w:rPr>
              <w:t>255</w:t>
            </w:r>
          </w:p>
        </w:tc>
      </w:tr>
      <w:tr w:rsidR="003D0C9C" w:rsidTr="00884020">
        <w:trPr>
          <w:gridAfter w:val="1"/>
          <w:wAfter w:w="2201" w:type="dxa"/>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ГБП</w:t>
            </w:r>
          </w:p>
        </w:tc>
        <w:tc>
          <w:tcPr>
            <w:tcW w:w="2626" w:type="dxa"/>
            <w:gridSpan w:val="2"/>
            <w:shd w:val="clear" w:color="auto" w:fill="auto"/>
          </w:tcPr>
          <w:p w:rsidR="003D0C9C" w:rsidRDefault="003D0C9C" w:rsidP="0089315E">
            <w:pPr>
              <w:widowControl w:val="0"/>
              <w:autoSpaceDE w:val="0"/>
              <w:jc w:val="right"/>
            </w:pPr>
            <w:r>
              <w:rPr>
                <w:rFonts w:ascii="Calibri" w:hAnsi="Calibri" w:cs="Calibri"/>
                <w:sz w:val="23"/>
                <w:szCs w:val="23"/>
              </w:rPr>
              <w:t>125</w:t>
            </w:r>
          </w:p>
        </w:tc>
      </w:tr>
      <w:tr w:rsidR="003D0C9C" w:rsidTr="00884020">
        <w:trPr>
          <w:gridAfter w:val="1"/>
          <w:wAfter w:w="2201" w:type="dxa"/>
          <w:trHeight w:val="23"/>
        </w:trPr>
        <w:tc>
          <w:tcPr>
            <w:tcW w:w="7580" w:type="dxa"/>
            <w:shd w:val="clear" w:color="auto" w:fill="auto"/>
          </w:tcPr>
          <w:p w:rsidR="003D0C9C" w:rsidRDefault="003D0C9C" w:rsidP="0089315E">
            <w:pPr>
              <w:widowControl w:val="0"/>
              <w:autoSpaceDE w:val="0"/>
              <w:rPr>
                <w:rFonts w:ascii="Calibri" w:hAnsi="Calibri" w:cs="Calibri"/>
                <w:sz w:val="23"/>
                <w:szCs w:val="23"/>
              </w:rPr>
            </w:pPr>
            <w:r>
              <w:rPr>
                <w:rFonts w:ascii="Calibri" w:hAnsi="Calibri" w:cs="Calibri"/>
                <w:sz w:val="23"/>
                <w:szCs w:val="23"/>
              </w:rPr>
              <w:t>УСД</w:t>
            </w:r>
          </w:p>
          <w:p w:rsidR="00884020" w:rsidRDefault="00884020" w:rsidP="0089315E">
            <w:pPr>
              <w:widowControl w:val="0"/>
              <w:autoSpaceDE w:val="0"/>
            </w:pPr>
          </w:p>
        </w:tc>
        <w:tc>
          <w:tcPr>
            <w:tcW w:w="2626" w:type="dxa"/>
            <w:gridSpan w:val="2"/>
            <w:shd w:val="clear" w:color="auto" w:fill="auto"/>
          </w:tcPr>
          <w:p w:rsidR="003D0C9C" w:rsidRDefault="003D0C9C" w:rsidP="0089315E">
            <w:pPr>
              <w:widowControl w:val="0"/>
              <w:autoSpaceDE w:val="0"/>
              <w:jc w:val="right"/>
            </w:pPr>
            <w:r>
              <w:rPr>
                <w:rFonts w:ascii="Calibri" w:hAnsi="Calibri" w:cs="Calibri"/>
                <w:sz w:val="23"/>
                <w:szCs w:val="23"/>
              </w:rPr>
              <w:t>246</w:t>
            </w:r>
          </w:p>
        </w:tc>
      </w:tr>
      <w:tr w:rsidR="003D0C9C" w:rsidTr="00884020">
        <w:trPr>
          <w:gridAfter w:val="1"/>
          <w:wAfter w:w="2201" w:type="dxa"/>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НАПОМЕНА:</w:t>
            </w:r>
          </w:p>
        </w:tc>
        <w:tc>
          <w:tcPr>
            <w:tcW w:w="2626" w:type="dxa"/>
            <w:gridSpan w:val="2"/>
            <w:shd w:val="clear" w:color="auto" w:fill="auto"/>
          </w:tcPr>
          <w:p w:rsidR="003D0C9C" w:rsidRDefault="003D0C9C" w:rsidP="0089315E">
            <w:pPr>
              <w:widowControl w:val="0"/>
              <w:autoSpaceDE w:val="0"/>
              <w:snapToGrid w:val="0"/>
              <w:rPr>
                <w:rFonts w:ascii="Calibri" w:hAnsi="Calibri" w:cs="Calibri"/>
              </w:rPr>
            </w:pPr>
          </w:p>
        </w:tc>
      </w:tr>
      <w:tr w:rsidR="003D0C9C" w:rsidTr="00884020">
        <w:trPr>
          <w:trHeight w:val="23"/>
        </w:trPr>
        <w:tc>
          <w:tcPr>
            <w:tcW w:w="9781" w:type="dxa"/>
            <w:gridSpan w:val="2"/>
            <w:shd w:val="clear" w:color="auto" w:fill="auto"/>
          </w:tcPr>
          <w:p w:rsidR="003D0C9C" w:rsidRDefault="003D0C9C" w:rsidP="0089315E">
            <w:pPr>
              <w:widowControl w:val="0"/>
              <w:autoSpaceDE w:val="0"/>
            </w:pPr>
            <w:r>
              <w:rPr>
                <w:rFonts w:ascii="Calibri" w:hAnsi="Calibri" w:cs="Calibri"/>
                <w:sz w:val="23"/>
                <w:szCs w:val="23"/>
                <w:lang w:val="ru-RU"/>
              </w:rPr>
              <w:t>У смислу овог тарифног броја, даном се сматра време од шест часова, а</w:t>
            </w:r>
          </w:p>
        </w:tc>
        <w:tc>
          <w:tcPr>
            <w:tcW w:w="2626" w:type="dxa"/>
            <w:gridSpan w:val="2"/>
            <w:shd w:val="clear" w:color="auto" w:fill="auto"/>
          </w:tcPr>
          <w:p w:rsidR="003D0C9C" w:rsidRDefault="003D0C9C" w:rsidP="0089315E">
            <w:pPr>
              <w:widowControl w:val="0"/>
              <w:autoSpaceDE w:val="0"/>
              <w:snapToGrid w:val="0"/>
              <w:rPr>
                <w:rFonts w:ascii="Calibri" w:hAnsi="Calibri" w:cs="Calibri"/>
                <w:lang w:val="ru-RU"/>
              </w:rPr>
            </w:pPr>
          </w:p>
        </w:tc>
      </w:tr>
      <w:tr w:rsidR="003D0C9C" w:rsidTr="00884020">
        <w:trPr>
          <w:trHeight w:val="23"/>
        </w:trPr>
        <w:tc>
          <w:tcPr>
            <w:tcW w:w="9781" w:type="dxa"/>
            <w:gridSpan w:val="2"/>
            <w:shd w:val="clear" w:color="auto" w:fill="auto"/>
          </w:tcPr>
          <w:p w:rsidR="003D0C9C" w:rsidRDefault="003D0C9C" w:rsidP="0089315E">
            <w:pPr>
              <w:widowControl w:val="0"/>
              <w:autoSpaceDE w:val="0"/>
              <w:spacing w:line="275" w:lineRule="exact"/>
            </w:pPr>
            <w:r>
              <w:rPr>
                <w:rFonts w:ascii="Calibri" w:hAnsi="Calibri" w:cs="Calibri"/>
                <w:sz w:val="23"/>
                <w:szCs w:val="23"/>
                <w:lang w:val="ru-RU"/>
              </w:rPr>
              <w:t>сваки започети део тог времена рачуна се као пола дана.</w:t>
            </w:r>
          </w:p>
        </w:tc>
        <w:tc>
          <w:tcPr>
            <w:tcW w:w="2626" w:type="dxa"/>
            <w:gridSpan w:val="2"/>
            <w:shd w:val="clear" w:color="auto" w:fill="auto"/>
          </w:tcPr>
          <w:p w:rsidR="003D0C9C" w:rsidRDefault="003D0C9C" w:rsidP="0089315E">
            <w:pPr>
              <w:widowControl w:val="0"/>
              <w:autoSpaceDE w:val="0"/>
              <w:snapToGrid w:val="0"/>
              <w:rPr>
                <w:rFonts w:ascii="Calibri" w:hAnsi="Calibri" w:cs="Calibri"/>
                <w:lang w:val="ru-RU"/>
              </w:rPr>
            </w:pPr>
          </w:p>
        </w:tc>
      </w:tr>
      <w:tr w:rsidR="003D0C9C" w:rsidTr="00884020">
        <w:trPr>
          <w:gridAfter w:val="1"/>
          <w:wAfter w:w="2201" w:type="dxa"/>
          <w:trHeight w:val="23"/>
        </w:trPr>
        <w:tc>
          <w:tcPr>
            <w:tcW w:w="7580" w:type="dxa"/>
            <w:shd w:val="clear" w:color="auto" w:fill="auto"/>
          </w:tcPr>
          <w:p w:rsidR="00884020" w:rsidRDefault="00884020" w:rsidP="0089315E">
            <w:pPr>
              <w:widowControl w:val="0"/>
              <w:autoSpaceDE w:val="0"/>
              <w:spacing w:line="280" w:lineRule="exact"/>
              <w:ind w:left="2860"/>
              <w:rPr>
                <w:rFonts w:ascii="Calibri" w:hAnsi="Calibri" w:cs="Calibri"/>
                <w:sz w:val="23"/>
                <w:szCs w:val="23"/>
              </w:rPr>
            </w:pPr>
          </w:p>
          <w:p w:rsidR="003D0C9C" w:rsidRDefault="003D0C9C" w:rsidP="0089315E">
            <w:pPr>
              <w:widowControl w:val="0"/>
              <w:autoSpaceDE w:val="0"/>
              <w:spacing w:line="280" w:lineRule="exact"/>
              <w:ind w:left="2860"/>
            </w:pPr>
            <w:r>
              <w:rPr>
                <w:rFonts w:ascii="Calibri" w:hAnsi="Calibri" w:cs="Calibri"/>
                <w:sz w:val="23"/>
                <w:szCs w:val="23"/>
              </w:rPr>
              <w:t>Тарифни број 19.</w:t>
            </w:r>
          </w:p>
        </w:tc>
        <w:tc>
          <w:tcPr>
            <w:tcW w:w="2626" w:type="dxa"/>
            <w:gridSpan w:val="2"/>
            <w:shd w:val="clear" w:color="auto" w:fill="auto"/>
          </w:tcPr>
          <w:p w:rsidR="003D0C9C" w:rsidRDefault="003D0C9C" w:rsidP="0089315E">
            <w:pPr>
              <w:widowControl w:val="0"/>
              <w:autoSpaceDE w:val="0"/>
              <w:snapToGrid w:val="0"/>
              <w:rPr>
                <w:rFonts w:ascii="Calibri" w:hAnsi="Calibri" w:cs="Calibri"/>
              </w:rPr>
            </w:pPr>
          </w:p>
        </w:tc>
      </w:tr>
      <w:tr w:rsidR="003D0C9C" w:rsidTr="00884020">
        <w:trPr>
          <w:gridAfter w:val="1"/>
          <w:wAfter w:w="2201" w:type="dxa"/>
          <w:trHeight w:val="23"/>
        </w:trPr>
        <w:tc>
          <w:tcPr>
            <w:tcW w:w="7580" w:type="dxa"/>
            <w:shd w:val="clear" w:color="auto" w:fill="auto"/>
          </w:tcPr>
          <w:p w:rsidR="003D0C9C" w:rsidRDefault="003D0C9C" w:rsidP="0089315E">
            <w:pPr>
              <w:widowControl w:val="0"/>
              <w:autoSpaceDE w:val="0"/>
              <w:spacing w:line="280" w:lineRule="exact"/>
            </w:pPr>
            <w:r>
              <w:rPr>
                <w:rFonts w:ascii="Calibri" w:hAnsi="Calibri" w:cs="Calibri"/>
                <w:sz w:val="23"/>
                <w:szCs w:val="23"/>
                <w:lang w:val="ru-RU"/>
              </w:rPr>
              <w:t>За достављање новца, хартија од вредности, штедних књижица, односно</w:t>
            </w:r>
          </w:p>
        </w:tc>
        <w:tc>
          <w:tcPr>
            <w:tcW w:w="2626" w:type="dxa"/>
            <w:gridSpan w:val="2"/>
            <w:shd w:val="clear" w:color="auto" w:fill="auto"/>
          </w:tcPr>
          <w:p w:rsidR="003D0C9C" w:rsidRDefault="003D0C9C" w:rsidP="0089315E">
            <w:pPr>
              <w:widowControl w:val="0"/>
              <w:autoSpaceDE w:val="0"/>
              <w:snapToGrid w:val="0"/>
              <w:rPr>
                <w:rFonts w:ascii="Calibri" w:hAnsi="Calibri" w:cs="Calibri"/>
                <w:lang w:val="ru-RU"/>
              </w:rPr>
            </w:pPr>
          </w:p>
        </w:tc>
      </w:tr>
      <w:tr w:rsidR="003D0C9C" w:rsidTr="00884020">
        <w:trPr>
          <w:gridAfter w:val="1"/>
          <w:wAfter w:w="2201" w:type="dxa"/>
          <w:trHeight w:val="23"/>
        </w:trPr>
        <w:tc>
          <w:tcPr>
            <w:tcW w:w="7580" w:type="dxa"/>
            <w:shd w:val="clear" w:color="auto" w:fill="auto"/>
          </w:tcPr>
          <w:p w:rsidR="003D0C9C" w:rsidRDefault="003D0C9C" w:rsidP="0089315E">
            <w:pPr>
              <w:widowControl w:val="0"/>
              <w:autoSpaceDE w:val="0"/>
              <w:spacing w:line="273" w:lineRule="exact"/>
            </w:pPr>
            <w:r>
              <w:rPr>
                <w:rFonts w:ascii="Calibri" w:hAnsi="Calibri" w:cs="Calibri"/>
                <w:sz w:val="23"/>
                <w:szCs w:val="23"/>
                <w:lang w:val="ru-RU"/>
              </w:rPr>
              <w:t>других предмета од вредности, такса се плаћа у процентуалном износу од</w:t>
            </w:r>
          </w:p>
        </w:tc>
        <w:tc>
          <w:tcPr>
            <w:tcW w:w="2626" w:type="dxa"/>
            <w:gridSpan w:val="2"/>
            <w:shd w:val="clear" w:color="auto" w:fill="auto"/>
          </w:tcPr>
          <w:p w:rsidR="003D0C9C" w:rsidRDefault="003D0C9C" w:rsidP="0089315E">
            <w:pPr>
              <w:widowControl w:val="0"/>
              <w:autoSpaceDE w:val="0"/>
              <w:spacing w:line="273" w:lineRule="exact"/>
              <w:jc w:val="right"/>
            </w:pPr>
            <w:r>
              <w:rPr>
                <w:rFonts w:ascii="Calibri" w:hAnsi="Calibri" w:cs="Calibri"/>
                <w:sz w:val="23"/>
                <w:szCs w:val="23"/>
              </w:rPr>
              <w:t>4%</w:t>
            </w:r>
          </w:p>
        </w:tc>
      </w:tr>
      <w:tr w:rsidR="003D0C9C" w:rsidTr="00884020">
        <w:trPr>
          <w:gridAfter w:val="1"/>
          <w:wAfter w:w="2201" w:type="dxa"/>
          <w:trHeight w:val="23"/>
        </w:trPr>
        <w:tc>
          <w:tcPr>
            <w:tcW w:w="7580" w:type="dxa"/>
            <w:shd w:val="clear" w:color="auto" w:fill="auto"/>
          </w:tcPr>
          <w:p w:rsidR="003D0C9C" w:rsidRDefault="003D0C9C" w:rsidP="0089315E">
            <w:pPr>
              <w:widowControl w:val="0"/>
              <w:autoSpaceDE w:val="0"/>
              <w:spacing w:line="275" w:lineRule="exact"/>
            </w:pPr>
            <w:r>
              <w:rPr>
                <w:rFonts w:ascii="Calibri" w:hAnsi="Calibri" w:cs="Calibri"/>
                <w:sz w:val="23"/>
                <w:szCs w:val="23"/>
                <w:lang w:val="ru-RU"/>
              </w:rPr>
              <w:t>износа који се доставља, односно од вредности предмета који се доставља</w:t>
            </w:r>
          </w:p>
        </w:tc>
        <w:tc>
          <w:tcPr>
            <w:tcW w:w="2626" w:type="dxa"/>
            <w:gridSpan w:val="2"/>
            <w:shd w:val="clear" w:color="auto" w:fill="auto"/>
          </w:tcPr>
          <w:p w:rsidR="003D0C9C" w:rsidRDefault="003D0C9C" w:rsidP="0089315E">
            <w:pPr>
              <w:widowControl w:val="0"/>
              <w:autoSpaceDE w:val="0"/>
              <w:snapToGrid w:val="0"/>
              <w:rPr>
                <w:rFonts w:ascii="Calibri" w:hAnsi="Calibri" w:cs="Calibri"/>
                <w:lang w:val="ru-RU"/>
              </w:rPr>
            </w:pPr>
          </w:p>
        </w:tc>
      </w:tr>
    </w:tbl>
    <w:p w:rsidR="003D0C9C" w:rsidRDefault="003D0C9C" w:rsidP="003D0C9C">
      <w:pPr>
        <w:widowControl w:val="0"/>
        <w:overflowPunct w:val="0"/>
        <w:autoSpaceDE w:val="0"/>
        <w:spacing w:line="213" w:lineRule="auto"/>
        <w:ind w:left="7" w:right="1400"/>
        <w:rPr>
          <w:rFonts w:ascii="Calibri" w:hAnsi="Calibri" w:cs="Calibri"/>
          <w:sz w:val="22"/>
          <w:szCs w:val="22"/>
          <w:lang w:val="ru-RU"/>
        </w:rPr>
      </w:pPr>
    </w:p>
    <w:p w:rsidR="003D0C9C" w:rsidRDefault="003D0C9C" w:rsidP="00884020">
      <w:pPr>
        <w:widowControl w:val="0"/>
        <w:tabs>
          <w:tab w:val="left" w:pos="7938"/>
        </w:tabs>
        <w:overflowPunct w:val="0"/>
        <w:autoSpaceDE w:val="0"/>
        <w:ind w:left="7" w:right="1400"/>
      </w:pPr>
      <w:r>
        <w:rPr>
          <w:rFonts w:ascii="Calibri" w:hAnsi="Calibri" w:cs="Calibri"/>
          <w:sz w:val="22"/>
          <w:szCs w:val="22"/>
          <w:lang w:val="ru-RU"/>
        </w:rPr>
        <w:t>За достављање новца, хартија од вредности, штедних књижица, односно других вредности који потиче из остварене заоставштине, и то за:</w:t>
      </w:r>
    </w:p>
    <w:p w:rsidR="003D0C9C" w:rsidRDefault="003D0C9C" w:rsidP="003D0C9C">
      <w:pPr>
        <w:widowControl w:val="0"/>
        <w:autoSpaceDE w:val="0"/>
        <w:rPr>
          <w:rFonts w:ascii="Calibri" w:hAnsi="Calibri" w:cs="Calibri"/>
          <w:lang w:val="ru-RU"/>
        </w:rPr>
      </w:pPr>
    </w:p>
    <w:p w:rsidR="003D0C9C" w:rsidRDefault="003D0C9C" w:rsidP="00EC3869">
      <w:pPr>
        <w:widowControl w:val="0"/>
        <w:numPr>
          <w:ilvl w:val="0"/>
          <w:numId w:val="32"/>
        </w:numPr>
        <w:autoSpaceDE w:val="0"/>
      </w:pPr>
      <w:r>
        <w:rPr>
          <w:rFonts w:ascii="Calibri" w:hAnsi="Calibri" w:cs="Calibri"/>
          <w:sz w:val="23"/>
          <w:szCs w:val="23"/>
          <w:lang w:val="ru-RU"/>
        </w:rPr>
        <w:t>заоставштину до 100 ЕУР прерачунатих у националну валуту земље пријема</w:t>
      </w:r>
      <w:r>
        <w:rPr>
          <w:rFonts w:ascii="Calibri" w:hAnsi="Calibri" w:cs="Calibri"/>
          <w:sz w:val="23"/>
          <w:szCs w:val="23"/>
          <w:lang w:val="ru-RU"/>
        </w:rPr>
        <w:tab/>
      </w:r>
      <w:r>
        <w:rPr>
          <w:rFonts w:ascii="Calibri" w:hAnsi="Calibri" w:cs="Calibri"/>
          <w:sz w:val="23"/>
          <w:szCs w:val="23"/>
          <w:lang w:val="ru-RU"/>
        </w:rPr>
        <w:tab/>
      </w:r>
      <w:r>
        <w:rPr>
          <w:rFonts w:ascii="Calibri" w:hAnsi="Calibri" w:cs="Calibri"/>
          <w:sz w:val="23"/>
          <w:szCs w:val="23"/>
          <w:lang w:val="ru-RU"/>
        </w:rPr>
        <w:tab/>
      </w:r>
      <w:r>
        <w:rPr>
          <w:rFonts w:ascii="Calibri" w:hAnsi="Calibri" w:cs="Calibri"/>
          <w:sz w:val="23"/>
          <w:szCs w:val="23"/>
          <w:lang w:val="ru-RU"/>
        </w:rPr>
        <w:tab/>
        <w:t xml:space="preserve">        </w:t>
      </w:r>
      <w:r>
        <w:rPr>
          <w:rFonts w:ascii="Calibri" w:hAnsi="Calibri" w:cs="Calibri"/>
          <w:sz w:val="22"/>
          <w:szCs w:val="15"/>
          <w:lang w:val="ru-RU"/>
        </w:rPr>
        <w:t>6%</w:t>
      </w:r>
    </w:p>
    <w:p w:rsidR="003D0C9C" w:rsidRDefault="003D0C9C" w:rsidP="003D0C9C">
      <w:pPr>
        <w:widowControl w:val="0"/>
        <w:autoSpaceDE w:val="0"/>
        <w:ind w:left="7"/>
        <w:rPr>
          <w:rFonts w:ascii="Calibri" w:hAnsi="Calibri" w:cs="Calibri"/>
          <w:sz w:val="36"/>
          <w:lang w:val="ru-RU"/>
        </w:rPr>
      </w:pPr>
    </w:p>
    <w:p w:rsidR="003D0C9C" w:rsidRDefault="003D0C9C" w:rsidP="00EC3869">
      <w:pPr>
        <w:widowControl w:val="0"/>
        <w:numPr>
          <w:ilvl w:val="0"/>
          <w:numId w:val="32"/>
        </w:numPr>
        <w:autoSpaceDE w:val="0"/>
      </w:pPr>
      <w:r>
        <w:rPr>
          <w:rFonts w:ascii="Calibri" w:hAnsi="Calibri" w:cs="Calibri"/>
          <w:sz w:val="23"/>
          <w:szCs w:val="23"/>
          <w:lang w:val="ru-RU"/>
        </w:rPr>
        <w:lastRenderedPageBreak/>
        <w:t>заоставштину преко 100 до 500 ЕУР прерачунатих у националну валуту земље пријема</w:t>
      </w:r>
      <w:r>
        <w:rPr>
          <w:rFonts w:ascii="Calibri" w:hAnsi="Calibri" w:cs="Calibri"/>
          <w:sz w:val="23"/>
          <w:szCs w:val="23"/>
          <w:lang w:val="ru-RU"/>
        </w:rPr>
        <w:tab/>
      </w:r>
      <w:r>
        <w:rPr>
          <w:rFonts w:ascii="Calibri" w:hAnsi="Calibri" w:cs="Calibri"/>
          <w:sz w:val="23"/>
          <w:szCs w:val="23"/>
          <w:lang w:val="ru-RU"/>
        </w:rPr>
        <w:tab/>
        <w:t xml:space="preserve">        </w:t>
      </w:r>
      <w:r>
        <w:rPr>
          <w:rFonts w:ascii="Calibri" w:hAnsi="Calibri" w:cs="Calibri"/>
          <w:sz w:val="22"/>
          <w:szCs w:val="14"/>
          <w:lang w:val="ru-RU"/>
        </w:rPr>
        <w:t>9%</w:t>
      </w:r>
    </w:p>
    <w:p w:rsidR="003D0C9C" w:rsidRDefault="003D0C9C" w:rsidP="003D0C9C">
      <w:pPr>
        <w:widowControl w:val="0"/>
        <w:autoSpaceDE w:val="0"/>
        <w:ind w:left="7"/>
        <w:rPr>
          <w:rFonts w:ascii="Calibri" w:hAnsi="Calibri" w:cs="Calibri"/>
          <w:sz w:val="40"/>
          <w:lang w:val="ru-RU"/>
        </w:rPr>
      </w:pPr>
    </w:p>
    <w:tbl>
      <w:tblPr>
        <w:tblW w:w="10162" w:type="dxa"/>
        <w:tblLayout w:type="fixed"/>
        <w:tblLook w:val="0000" w:firstRow="0" w:lastRow="0" w:firstColumn="0" w:lastColumn="0" w:noHBand="0" w:noVBand="0"/>
      </w:tblPr>
      <w:tblGrid>
        <w:gridCol w:w="7520"/>
        <w:gridCol w:w="2403"/>
        <w:gridCol w:w="239"/>
      </w:tblGrid>
      <w:tr w:rsidR="003D0C9C" w:rsidTr="00884020">
        <w:trPr>
          <w:trHeight w:val="565"/>
        </w:trPr>
        <w:tc>
          <w:tcPr>
            <w:tcW w:w="9923" w:type="dxa"/>
            <w:gridSpan w:val="2"/>
            <w:shd w:val="clear" w:color="auto" w:fill="auto"/>
          </w:tcPr>
          <w:p w:rsidR="003D0C9C" w:rsidRDefault="003D0C9C" w:rsidP="00EC3869">
            <w:pPr>
              <w:widowControl w:val="0"/>
              <w:numPr>
                <w:ilvl w:val="0"/>
                <w:numId w:val="55"/>
              </w:numPr>
              <w:autoSpaceDE w:val="0"/>
              <w:spacing w:line="275" w:lineRule="exact"/>
            </w:pPr>
            <w:r>
              <w:rPr>
                <w:rFonts w:ascii="Calibri" w:hAnsi="Calibri" w:cs="Calibri"/>
                <w:sz w:val="23"/>
                <w:szCs w:val="23"/>
                <w:lang w:val="ru-RU"/>
              </w:rPr>
              <w:t xml:space="preserve">заоставштину преко 500 ЕУР прерачунатих у националну валуту </w:t>
            </w:r>
            <w:r>
              <w:rPr>
                <w:rFonts w:ascii="Calibri" w:hAnsi="Calibri" w:cs="Calibri"/>
                <w:sz w:val="23"/>
                <w:szCs w:val="23"/>
                <w:lang w:val="sr-Cyrl-RS"/>
              </w:rPr>
              <w:t>з</w:t>
            </w:r>
            <w:r>
              <w:rPr>
                <w:rFonts w:ascii="Calibri" w:hAnsi="Calibri" w:cs="Calibri"/>
                <w:sz w:val="23"/>
                <w:szCs w:val="23"/>
                <w:lang w:val="ru-RU"/>
              </w:rPr>
              <w:t>емље пријема</w:t>
            </w:r>
            <w:r>
              <w:rPr>
                <w:rFonts w:ascii="Calibri" w:hAnsi="Calibri" w:cs="Calibri"/>
                <w:sz w:val="23"/>
                <w:szCs w:val="23"/>
                <w:lang w:val="ru-RU"/>
              </w:rPr>
              <w:br/>
              <w:t>10,5%</w:t>
            </w:r>
          </w:p>
          <w:p w:rsidR="003D0C9C" w:rsidRDefault="003D0C9C" w:rsidP="0089315E">
            <w:pPr>
              <w:widowControl w:val="0"/>
              <w:autoSpaceDE w:val="0"/>
              <w:spacing w:line="280" w:lineRule="exact"/>
              <w:ind w:left="360"/>
              <w:jc w:val="center"/>
              <w:rPr>
                <w:rFonts w:ascii="Calibri" w:hAnsi="Calibri" w:cs="Calibri"/>
                <w:lang w:val="ru-RU"/>
              </w:rPr>
            </w:pPr>
          </w:p>
        </w:tc>
        <w:tc>
          <w:tcPr>
            <w:tcW w:w="239" w:type="dxa"/>
            <w:vMerge w:val="restart"/>
            <w:shd w:val="clear" w:color="auto" w:fill="auto"/>
          </w:tcPr>
          <w:p w:rsidR="003D0C9C" w:rsidRDefault="003D0C9C" w:rsidP="0089315E">
            <w:pPr>
              <w:widowControl w:val="0"/>
              <w:autoSpaceDE w:val="0"/>
              <w:snapToGrid w:val="0"/>
              <w:ind w:left="360"/>
              <w:rPr>
                <w:rFonts w:ascii="Calibri" w:hAnsi="Calibri" w:cs="Calibri"/>
                <w:sz w:val="2"/>
                <w:szCs w:val="2"/>
                <w:lang w:val="ru-RU"/>
              </w:rPr>
            </w:pPr>
          </w:p>
        </w:tc>
      </w:tr>
      <w:tr w:rsidR="003D0C9C" w:rsidTr="00884020">
        <w:trPr>
          <w:trHeight w:val="1295"/>
        </w:trPr>
        <w:tc>
          <w:tcPr>
            <w:tcW w:w="9923" w:type="dxa"/>
            <w:gridSpan w:val="2"/>
            <w:shd w:val="clear" w:color="auto" w:fill="auto"/>
          </w:tcPr>
          <w:p w:rsidR="003D0C9C" w:rsidRDefault="003D0C9C" w:rsidP="0089315E">
            <w:pPr>
              <w:widowControl w:val="0"/>
              <w:autoSpaceDE w:val="0"/>
              <w:spacing w:line="280" w:lineRule="exact"/>
            </w:pPr>
            <w:r>
              <w:rPr>
                <w:rFonts w:ascii="Calibri" w:hAnsi="Calibri" w:cs="Calibri"/>
                <w:sz w:val="23"/>
                <w:szCs w:val="23"/>
                <w:lang w:val="ru-RU"/>
              </w:rPr>
              <w:t>НАПОМЕНА:</w:t>
            </w:r>
          </w:p>
          <w:p w:rsidR="003D0C9C" w:rsidRDefault="003D0C9C" w:rsidP="0089315E">
            <w:pPr>
              <w:widowControl w:val="0"/>
              <w:autoSpaceDE w:val="0"/>
              <w:spacing w:line="280" w:lineRule="exact"/>
            </w:pPr>
            <w:r>
              <w:rPr>
                <w:rFonts w:ascii="Calibri" w:hAnsi="Calibri" w:cs="Calibri"/>
                <w:sz w:val="23"/>
                <w:szCs w:val="23"/>
                <w:lang w:val="ru-RU"/>
              </w:rPr>
              <w:t>Такса из овог тарифног броја не плаћа се када се, поводом елементарне непогоде или других несрећних околности, новац, односно друге вредности држављана Републике Србије, или за држављане Републике</w:t>
            </w:r>
          </w:p>
          <w:p w:rsidR="003D0C9C" w:rsidRDefault="003D0C9C" w:rsidP="0089315E">
            <w:pPr>
              <w:widowControl w:val="0"/>
              <w:autoSpaceDE w:val="0"/>
            </w:pPr>
            <w:r>
              <w:rPr>
                <w:rFonts w:ascii="Calibri" w:hAnsi="Calibri" w:cs="Calibri"/>
                <w:sz w:val="23"/>
                <w:szCs w:val="23"/>
              </w:rPr>
              <w:t xml:space="preserve">Србије, предају ДКП. </w:t>
            </w:r>
          </w:p>
        </w:tc>
        <w:tc>
          <w:tcPr>
            <w:tcW w:w="239" w:type="dxa"/>
            <w:vMerge/>
            <w:shd w:val="clear" w:color="auto" w:fill="auto"/>
          </w:tcPr>
          <w:p w:rsidR="003D0C9C" w:rsidRDefault="003D0C9C" w:rsidP="0089315E">
            <w:pPr>
              <w:widowControl w:val="0"/>
              <w:autoSpaceDE w:val="0"/>
              <w:snapToGrid w:val="0"/>
              <w:rPr>
                <w:rFonts w:ascii="Calibri" w:hAnsi="Calibri" w:cs="Calibri"/>
                <w:sz w:val="2"/>
                <w:szCs w:val="2"/>
                <w:lang w:val="ru-RU"/>
              </w:rPr>
            </w:pPr>
          </w:p>
        </w:tc>
      </w:tr>
      <w:tr w:rsidR="003D0C9C" w:rsidTr="00884020">
        <w:trPr>
          <w:trHeight w:val="23"/>
        </w:trPr>
        <w:tc>
          <w:tcPr>
            <w:tcW w:w="9923" w:type="dxa"/>
            <w:gridSpan w:val="2"/>
            <w:shd w:val="clear" w:color="auto" w:fill="auto"/>
          </w:tcPr>
          <w:p w:rsidR="003D0C9C" w:rsidRDefault="003D0C9C" w:rsidP="0089315E">
            <w:pPr>
              <w:widowControl w:val="0"/>
              <w:autoSpaceDE w:val="0"/>
              <w:jc w:val="center"/>
            </w:pPr>
            <w:r>
              <w:rPr>
                <w:rFonts w:ascii="Calibri" w:hAnsi="Calibri" w:cs="Calibri"/>
                <w:sz w:val="23"/>
                <w:szCs w:val="23"/>
              </w:rPr>
              <w:t>Тарифни број 20.</w:t>
            </w:r>
          </w:p>
        </w:tc>
        <w:tc>
          <w:tcPr>
            <w:tcW w:w="239" w:type="dxa"/>
            <w:vMerge/>
            <w:shd w:val="clear" w:color="auto" w:fill="auto"/>
          </w:tcPr>
          <w:p w:rsidR="003D0C9C" w:rsidRDefault="003D0C9C" w:rsidP="0089315E">
            <w:pPr>
              <w:widowControl w:val="0"/>
              <w:autoSpaceDE w:val="0"/>
              <w:snapToGrid w:val="0"/>
              <w:rPr>
                <w:rFonts w:ascii="Calibri" w:hAnsi="Calibri" w:cs="Calibri"/>
                <w:sz w:val="2"/>
                <w:szCs w:val="2"/>
              </w:rPr>
            </w:pPr>
          </w:p>
        </w:tc>
      </w:tr>
      <w:tr w:rsidR="003D0C9C" w:rsidTr="00884020">
        <w:trPr>
          <w:trHeight w:val="23"/>
        </w:trPr>
        <w:tc>
          <w:tcPr>
            <w:tcW w:w="7520" w:type="dxa"/>
            <w:shd w:val="clear" w:color="auto" w:fill="auto"/>
          </w:tcPr>
          <w:p w:rsidR="003D0C9C" w:rsidRDefault="003D0C9C" w:rsidP="0089315E">
            <w:pPr>
              <w:widowControl w:val="0"/>
              <w:autoSpaceDE w:val="0"/>
              <w:spacing w:line="280" w:lineRule="exact"/>
            </w:pPr>
            <w:r>
              <w:rPr>
                <w:rFonts w:ascii="Calibri" w:hAnsi="Calibri" w:cs="Calibri"/>
                <w:sz w:val="23"/>
                <w:szCs w:val="23"/>
                <w:lang w:val="ru-RU"/>
              </w:rPr>
              <w:t>За списе и радње у вези са чувањем депозита, односно тестамента, плаћа</w:t>
            </w:r>
          </w:p>
        </w:tc>
        <w:tc>
          <w:tcPr>
            <w:tcW w:w="2403" w:type="dxa"/>
            <w:shd w:val="clear" w:color="auto" w:fill="auto"/>
          </w:tcPr>
          <w:p w:rsidR="003D0C9C" w:rsidRDefault="003D0C9C" w:rsidP="0089315E">
            <w:pPr>
              <w:widowControl w:val="0"/>
              <w:autoSpaceDE w:val="0"/>
              <w:snapToGrid w:val="0"/>
              <w:rPr>
                <w:rFonts w:ascii="Calibri" w:hAnsi="Calibri" w:cs="Calibri"/>
                <w:lang w:val="ru-RU"/>
              </w:rPr>
            </w:pPr>
          </w:p>
        </w:tc>
        <w:tc>
          <w:tcPr>
            <w:tcW w:w="239" w:type="dxa"/>
            <w:vMerge/>
            <w:shd w:val="clear" w:color="auto" w:fill="auto"/>
          </w:tcPr>
          <w:p w:rsidR="003D0C9C" w:rsidRDefault="003D0C9C" w:rsidP="0089315E">
            <w:pPr>
              <w:widowControl w:val="0"/>
              <w:autoSpaceDE w:val="0"/>
              <w:snapToGrid w:val="0"/>
              <w:rPr>
                <w:rFonts w:ascii="Calibri" w:hAnsi="Calibri" w:cs="Calibri"/>
                <w:sz w:val="2"/>
                <w:szCs w:val="2"/>
                <w:lang w:val="ru-RU"/>
              </w:rPr>
            </w:pPr>
          </w:p>
        </w:tc>
      </w:tr>
      <w:tr w:rsidR="003D0C9C" w:rsidTr="00884020">
        <w:trPr>
          <w:trHeight w:val="23"/>
        </w:trPr>
        <w:tc>
          <w:tcPr>
            <w:tcW w:w="7520" w:type="dxa"/>
            <w:shd w:val="clear" w:color="auto" w:fill="auto"/>
          </w:tcPr>
          <w:p w:rsidR="003D0C9C" w:rsidRDefault="003D0C9C" w:rsidP="0089315E">
            <w:pPr>
              <w:widowControl w:val="0"/>
              <w:autoSpaceDE w:val="0"/>
              <w:spacing w:line="275" w:lineRule="exact"/>
            </w:pPr>
            <w:r>
              <w:rPr>
                <w:rFonts w:ascii="Calibri" w:hAnsi="Calibri" w:cs="Calibri"/>
                <w:sz w:val="23"/>
                <w:szCs w:val="23"/>
                <w:lang w:val="ru-RU"/>
              </w:rPr>
              <w:t>се такса, и то за:</w:t>
            </w:r>
          </w:p>
        </w:tc>
        <w:tc>
          <w:tcPr>
            <w:tcW w:w="2403" w:type="dxa"/>
            <w:shd w:val="clear" w:color="auto" w:fill="auto"/>
          </w:tcPr>
          <w:p w:rsidR="003D0C9C" w:rsidRDefault="003D0C9C" w:rsidP="0089315E">
            <w:pPr>
              <w:widowControl w:val="0"/>
              <w:autoSpaceDE w:val="0"/>
              <w:snapToGrid w:val="0"/>
              <w:rPr>
                <w:rFonts w:ascii="Calibri" w:hAnsi="Calibri" w:cs="Calibri"/>
                <w:lang w:val="ru-RU"/>
              </w:rPr>
            </w:pPr>
          </w:p>
        </w:tc>
        <w:tc>
          <w:tcPr>
            <w:tcW w:w="239" w:type="dxa"/>
            <w:vMerge/>
            <w:shd w:val="clear" w:color="auto" w:fill="auto"/>
          </w:tcPr>
          <w:p w:rsidR="003D0C9C" w:rsidRDefault="003D0C9C" w:rsidP="0089315E">
            <w:pPr>
              <w:widowControl w:val="0"/>
              <w:autoSpaceDE w:val="0"/>
              <w:snapToGrid w:val="0"/>
              <w:rPr>
                <w:rFonts w:ascii="Calibri" w:hAnsi="Calibri" w:cs="Calibri"/>
                <w:sz w:val="2"/>
                <w:szCs w:val="2"/>
                <w:lang w:val="ru-RU"/>
              </w:rPr>
            </w:pPr>
          </w:p>
        </w:tc>
      </w:tr>
      <w:tr w:rsidR="003D0C9C" w:rsidTr="00884020">
        <w:trPr>
          <w:trHeight w:val="23"/>
        </w:trPr>
        <w:tc>
          <w:tcPr>
            <w:tcW w:w="7520" w:type="dxa"/>
            <w:shd w:val="clear" w:color="auto" w:fill="auto"/>
          </w:tcPr>
          <w:p w:rsidR="003D0C9C" w:rsidRDefault="003D0C9C" w:rsidP="0089315E">
            <w:pPr>
              <w:widowControl w:val="0"/>
              <w:autoSpaceDE w:val="0"/>
              <w:spacing w:line="280" w:lineRule="exact"/>
            </w:pPr>
            <w:r>
              <w:rPr>
                <w:rFonts w:ascii="Calibri" w:hAnsi="Calibri" w:cs="Calibri"/>
                <w:sz w:val="23"/>
                <w:szCs w:val="23"/>
                <w:lang w:val="ru-RU"/>
              </w:rPr>
              <w:t>1) акт којим се потврђује пријем депозита на чување</w:t>
            </w:r>
          </w:p>
        </w:tc>
        <w:tc>
          <w:tcPr>
            <w:tcW w:w="2403" w:type="dxa"/>
            <w:shd w:val="clear" w:color="auto" w:fill="auto"/>
          </w:tcPr>
          <w:p w:rsidR="003D0C9C" w:rsidRDefault="003D0C9C" w:rsidP="0089315E">
            <w:pPr>
              <w:widowControl w:val="0"/>
              <w:autoSpaceDE w:val="0"/>
              <w:snapToGrid w:val="0"/>
              <w:rPr>
                <w:rFonts w:ascii="Calibri" w:hAnsi="Calibri" w:cs="Calibri"/>
                <w:lang w:val="ru-RU"/>
              </w:rPr>
            </w:pPr>
          </w:p>
        </w:tc>
        <w:tc>
          <w:tcPr>
            <w:tcW w:w="239" w:type="dxa"/>
            <w:vMerge/>
            <w:shd w:val="clear" w:color="auto" w:fill="auto"/>
          </w:tcPr>
          <w:p w:rsidR="003D0C9C" w:rsidRDefault="003D0C9C" w:rsidP="0089315E">
            <w:pPr>
              <w:widowControl w:val="0"/>
              <w:autoSpaceDE w:val="0"/>
              <w:snapToGrid w:val="0"/>
              <w:rPr>
                <w:rFonts w:ascii="Calibri" w:hAnsi="Calibri" w:cs="Calibri"/>
                <w:sz w:val="2"/>
                <w:szCs w:val="2"/>
                <w:lang w:val="ru-RU"/>
              </w:rPr>
            </w:pPr>
          </w:p>
        </w:tc>
      </w:tr>
      <w:tr w:rsidR="003D0C9C" w:rsidTr="00884020">
        <w:trPr>
          <w:trHeight w:val="23"/>
        </w:trPr>
        <w:tc>
          <w:tcPr>
            <w:tcW w:w="7520" w:type="dxa"/>
            <w:shd w:val="clear" w:color="auto" w:fill="auto"/>
          </w:tcPr>
          <w:p w:rsidR="003D0C9C" w:rsidRDefault="003D0C9C" w:rsidP="0089315E">
            <w:pPr>
              <w:widowControl w:val="0"/>
              <w:autoSpaceDE w:val="0"/>
              <w:spacing w:line="280" w:lineRule="exact"/>
            </w:pPr>
            <w:r>
              <w:rPr>
                <w:rFonts w:ascii="Calibri" w:hAnsi="Calibri" w:cs="Calibri"/>
                <w:sz w:val="23"/>
                <w:szCs w:val="23"/>
              </w:rPr>
              <w:t>ЕУР</w:t>
            </w:r>
          </w:p>
        </w:tc>
        <w:tc>
          <w:tcPr>
            <w:tcW w:w="2403"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23</w:t>
            </w:r>
          </w:p>
        </w:tc>
        <w:tc>
          <w:tcPr>
            <w:tcW w:w="239" w:type="dxa"/>
            <w:vMerge/>
            <w:shd w:val="clear" w:color="auto" w:fill="auto"/>
          </w:tcPr>
          <w:p w:rsidR="003D0C9C" w:rsidRDefault="003D0C9C" w:rsidP="0089315E">
            <w:pPr>
              <w:widowControl w:val="0"/>
              <w:autoSpaceDE w:val="0"/>
              <w:snapToGrid w:val="0"/>
              <w:rPr>
                <w:rFonts w:ascii="Calibri" w:hAnsi="Calibri" w:cs="Calibri"/>
                <w:sz w:val="2"/>
                <w:szCs w:val="2"/>
              </w:rPr>
            </w:pPr>
          </w:p>
        </w:tc>
      </w:tr>
      <w:tr w:rsidR="003D0C9C" w:rsidTr="00884020">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rPr>
              <w:t>АУД</w:t>
            </w:r>
          </w:p>
        </w:tc>
        <w:tc>
          <w:tcPr>
            <w:tcW w:w="2403" w:type="dxa"/>
            <w:shd w:val="clear" w:color="auto" w:fill="auto"/>
          </w:tcPr>
          <w:p w:rsidR="003D0C9C" w:rsidRDefault="003D0C9C" w:rsidP="0089315E">
            <w:pPr>
              <w:widowControl w:val="0"/>
              <w:autoSpaceDE w:val="0"/>
              <w:jc w:val="right"/>
            </w:pPr>
            <w:r>
              <w:rPr>
                <w:rFonts w:ascii="Calibri" w:hAnsi="Calibri" w:cs="Calibri"/>
                <w:sz w:val="23"/>
                <w:szCs w:val="23"/>
              </w:rPr>
              <w:t>38</w:t>
            </w:r>
          </w:p>
        </w:tc>
        <w:tc>
          <w:tcPr>
            <w:tcW w:w="239" w:type="dxa"/>
            <w:vMerge/>
            <w:shd w:val="clear" w:color="auto" w:fill="auto"/>
          </w:tcPr>
          <w:p w:rsidR="003D0C9C" w:rsidRDefault="003D0C9C" w:rsidP="0089315E">
            <w:pPr>
              <w:widowControl w:val="0"/>
              <w:autoSpaceDE w:val="0"/>
              <w:snapToGrid w:val="0"/>
              <w:rPr>
                <w:rFonts w:ascii="Calibri" w:hAnsi="Calibri" w:cs="Calibri"/>
                <w:sz w:val="2"/>
                <w:szCs w:val="2"/>
              </w:rPr>
            </w:pPr>
          </w:p>
        </w:tc>
      </w:tr>
      <w:tr w:rsidR="003D0C9C" w:rsidTr="00884020">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rPr>
              <w:t>ЦАД</w:t>
            </w:r>
          </w:p>
        </w:tc>
        <w:tc>
          <w:tcPr>
            <w:tcW w:w="2403" w:type="dxa"/>
            <w:shd w:val="clear" w:color="auto" w:fill="auto"/>
          </w:tcPr>
          <w:p w:rsidR="003D0C9C" w:rsidRDefault="003D0C9C" w:rsidP="0089315E">
            <w:pPr>
              <w:widowControl w:val="0"/>
              <w:autoSpaceDE w:val="0"/>
              <w:snapToGrid w:val="0"/>
              <w:jc w:val="right"/>
              <w:rPr>
                <w:rFonts w:ascii="Calibri" w:hAnsi="Calibri" w:cs="Calibri"/>
              </w:rPr>
            </w:pPr>
          </w:p>
        </w:tc>
        <w:tc>
          <w:tcPr>
            <w:tcW w:w="239" w:type="dxa"/>
            <w:vMerge/>
            <w:shd w:val="clear" w:color="auto" w:fill="auto"/>
          </w:tcPr>
          <w:p w:rsidR="003D0C9C" w:rsidRDefault="003D0C9C" w:rsidP="0089315E">
            <w:pPr>
              <w:widowControl w:val="0"/>
              <w:autoSpaceDE w:val="0"/>
              <w:snapToGrid w:val="0"/>
              <w:rPr>
                <w:rFonts w:ascii="Calibri" w:hAnsi="Calibri" w:cs="Calibri"/>
                <w:sz w:val="2"/>
                <w:szCs w:val="2"/>
              </w:rPr>
            </w:pPr>
          </w:p>
        </w:tc>
      </w:tr>
      <w:tr w:rsidR="003D0C9C" w:rsidTr="00884020">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rPr>
              <w:t>ДКК</w:t>
            </w:r>
          </w:p>
        </w:tc>
        <w:tc>
          <w:tcPr>
            <w:tcW w:w="2403" w:type="dxa"/>
            <w:shd w:val="clear" w:color="auto" w:fill="auto"/>
          </w:tcPr>
          <w:p w:rsidR="003D0C9C" w:rsidRDefault="003D0C9C" w:rsidP="0089315E">
            <w:pPr>
              <w:widowControl w:val="0"/>
              <w:autoSpaceDE w:val="0"/>
              <w:jc w:val="right"/>
            </w:pPr>
            <w:r>
              <w:rPr>
                <w:rFonts w:ascii="Calibri" w:hAnsi="Calibri" w:cs="Calibri"/>
                <w:sz w:val="23"/>
                <w:szCs w:val="23"/>
              </w:rPr>
              <w:t>172</w:t>
            </w:r>
          </w:p>
        </w:tc>
        <w:tc>
          <w:tcPr>
            <w:tcW w:w="239" w:type="dxa"/>
            <w:vMerge/>
            <w:shd w:val="clear" w:color="auto" w:fill="auto"/>
          </w:tcPr>
          <w:p w:rsidR="003D0C9C" w:rsidRDefault="003D0C9C" w:rsidP="0089315E">
            <w:pPr>
              <w:widowControl w:val="0"/>
              <w:autoSpaceDE w:val="0"/>
              <w:snapToGrid w:val="0"/>
              <w:rPr>
                <w:rFonts w:ascii="Calibri" w:hAnsi="Calibri" w:cs="Calibri"/>
                <w:sz w:val="2"/>
                <w:szCs w:val="2"/>
              </w:rPr>
            </w:pPr>
          </w:p>
        </w:tc>
      </w:tr>
      <w:tr w:rsidR="003D0C9C" w:rsidTr="00884020">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rPr>
              <w:t>ЈПY</w:t>
            </w:r>
          </w:p>
        </w:tc>
        <w:tc>
          <w:tcPr>
            <w:tcW w:w="2403" w:type="dxa"/>
            <w:shd w:val="clear" w:color="auto" w:fill="auto"/>
          </w:tcPr>
          <w:p w:rsidR="003D0C9C" w:rsidRDefault="003D0C9C" w:rsidP="0089315E">
            <w:pPr>
              <w:widowControl w:val="0"/>
              <w:autoSpaceDE w:val="0"/>
              <w:jc w:val="right"/>
            </w:pPr>
            <w:r>
              <w:rPr>
                <w:rFonts w:ascii="Calibri" w:hAnsi="Calibri" w:cs="Calibri"/>
                <w:sz w:val="23"/>
                <w:szCs w:val="23"/>
              </w:rPr>
              <w:t>3.720</w:t>
            </w:r>
          </w:p>
        </w:tc>
        <w:tc>
          <w:tcPr>
            <w:tcW w:w="239" w:type="dxa"/>
            <w:vMerge/>
            <w:shd w:val="clear" w:color="auto" w:fill="auto"/>
          </w:tcPr>
          <w:p w:rsidR="003D0C9C" w:rsidRDefault="003D0C9C" w:rsidP="0089315E">
            <w:pPr>
              <w:widowControl w:val="0"/>
              <w:autoSpaceDE w:val="0"/>
              <w:snapToGrid w:val="0"/>
              <w:rPr>
                <w:rFonts w:ascii="Calibri" w:hAnsi="Calibri" w:cs="Calibri"/>
                <w:sz w:val="2"/>
                <w:szCs w:val="2"/>
              </w:rPr>
            </w:pPr>
          </w:p>
        </w:tc>
      </w:tr>
      <w:tr w:rsidR="003D0C9C" w:rsidTr="00884020">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rPr>
              <w:t>НОК</w:t>
            </w:r>
          </w:p>
        </w:tc>
        <w:tc>
          <w:tcPr>
            <w:tcW w:w="2403" w:type="dxa"/>
            <w:shd w:val="clear" w:color="auto" w:fill="auto"/>
          </w:tcPr>
          <w:p w:rsidR="003D0C9C" w:rsidRDefault="003D0C9C" w:rsidP="0089315E">
            <w:pPr>
              <w:widowControl w:val="0"/>
              <w:autoSpaceDE w:val="0"/>
              <w:jc w:val="right"/>
            </w:pPr>
            <w:r>
              <w:rPr>
                <w:rFonts w:ascii="Calibri" w:hAnsi="Calibri" w:cs="Calibri"/>
                <w:sz w:val="23"/>
                <w:szCs w:val="23"/>
              </w:rPr>
              <w:t>184</w:t>
            </w:r>
          </w:p>
        </w:tc>
        <w:tc>
          <w:tcPr>
            <w:tcW w:w="239" w:type="dxa"/>
            <w:vMerge/>
            <w:shd w:val="clear" w:color="auto" w:fill="auto"/>
          </w:tcPr>
          <w:p w:rsidR="003D0C9C" w:rsidRDefault="003D0C9C" w:rsidP="0089315E">
            <w:pPr>
              <w:widowControl w:val="0"/>
              <w:autoSpaceDE w:val="0"/>
              <w:snapToGrid w:val="0"/>
              <w:rPr>
                <w:rFonts w:ascii="Calibri" w:hAnsi="Calibri" w:cs="Calibri"/>
                <w:sz w:val="2"/>
                <w:szCs w:val="2"/>
              </w:rPr>
            </w:pPr>
          </w:p>
        </w:tc>
      </w:tr>
      <w:tr w:rsidR="003D0C9C" w:rsidTr="00884020">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rPr>
              <w:t>СЕК</w:t>
            </w:r>
          </w:p>
        </w:tc>
        <w:tc>
          <w:tcPr>
            <w:tcW w:w="2403" w:type="dxa"/>
            <w:shd w:val="clear" w:color="auto" w:fill="auto"/>
          </w:tcPr>
          <w:p w:rsidR="003D0C9C" w:rsidRDefault="003D0C9C" w:rsidP="0089315E">
            <w:pPr>
              <w:widowControl w:val="0"/>
              <w:autoSpaceDE w:val="0"/>
              <w:jc w:val="right"/>
            </w:pPr>
            <w:r>
              <w:rPr>
                <w:rFonts w:ascii="Calibri" w:hAnsi="Calibri" w:cs="Calibri"/>
                <w:sz w:val="23"/>
                <w:szCs w:val="23"/>
              </w:rPr>
              <w:t>215</w:t>
            </w:r>
          </w:p>
        </w:tc>
        <w:tc>
          <w:tcPr>
            <w:tcW w:w="239" w:type="dxa"/>
            <w:vMerge/>
            <w:shd w:val="clear" w:color="auto" w:fill="auto"/>
          </w:tcPr>
          <w:p w:rsidR="003D0C9C" w:rsidRDefault="003D0C9C" w:rsidP="0089315E">
            <w:pPr>
              <w:widowControl w:val="0"/>
              <w:autoSpaceDE w:val="0"/>
              <w:snapToGrid w:val="0"/>
              <w:rPr>
                <w:rFonts w:ascii="Calibri" w:hAnsi="Calibri" w:cs="Calibri"/>
                <w:sz w:val="2"/>
                <w:szCs w:val="2"/>
              </w:rPr>
            </w:pPr>
          </w:p>
        </w:tc>
      </w:tr>
      <w:tr w:rsidR="003D0C9C" w:rsidTr="00884020">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rPr>
              <w:t>ЦХФ</w:t>
            </w:r>
          </w:p>
        </w:tc>
        <w:tc>
          <w:tcPr>
            <w:tcW w:w="2403" w:type="dxa"/>
            <w:shd w:val="clear" w:color="auto" w:fill="auto"/>
          </w:tcPr>
          <w:p w:rsidR="003D0C9C" w:rsidRDefault="003D0C9C" w:rsidP="0089315E">
            <w:pPr>
              <w:widowControl w:val="0"/>
              <w:autoSpaceDE w:val="0"/>
              <w:jc w:val="right"/>
            </w:pPr>
            <w:r>
              <w:rPr>
                <w:rFonts w:ascii="Calibri" w:hAnsi="Calibri" w:cs="Calibri"/>
                <w:sz w:val="23"/>
                <w:szCs w:val="23"/>
              </w:rPr>
              <w:t>37</w:t>
            </w:r>
          </w:p>
        </w:tc>
        <w:tc>
          <w:tcPr>
            <w:tcW w:w="239" w:type="dxa"/>
            <w:vMerge/>
            <w:shd w:val="clear" w:color="auto" w:fill="auto"/>
          </w:tcPr>
          <w:p w:rsidR="003D0C9C" w:rsidRDefault="003D0C9C" w:rsidP="0089315E">
            <w:pPr>
              <w:widowControl w:val="0"/>
              <w:autoSpaceDE w:val="0"/>
              <w:snapToGrid w:val="0"/>
              <w:rPr>
                <w:rFonts w:ascii="Calibri" w:hAnsi="Calibri" w:cs="Calibri"/>
                <w:sz w:val="2"/>
                <w:szCs w:val="2"/>
              </w:rPr>
            </w:pPr>
          </w:p>
        </w:tc>
      </w:tr>
      <w:tr w:rsidR="003D0C9C" w:rsidTr="00884020">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rPr>
              <w:t>ГБП</w:t>
            </w:r>
          </w:p>
        </w:tc>
        <w:tc>
          <w:tcPr>
            <w:tcW w:w="2403" w:type="dxa"/>
            <w:shd w:val="clear" w:color="auto" w:fill="auto"/>
          </w:tcPr>
          <w:p w:rsidR="003D0C9C" w:rsidRDefault="003D0C9C" w:rsidP="0089315E">
            <w:pPr>
              <w:widowControl w:val="0"/>
              <w:autoSpaceDE w:val="0"/>
              <w:jc w:val="right"/>
            </w:pPr>
            <w:r>
              <w:rPr>
                <w:rFonts w:ascii="Calibri" w:hAnsi="Calibri" w:cs="Calibri"/>
                <w:sz w:val="23"/>
                <w:szCs w:val="23"/>
              </w:rPr>
              <w:t>18</w:t>
            </w:r>
          </w:p>
        </w:tc>
        <w:tc>
          <w:tcPr>
            <w:tcW w:w="239" w:type="dxa"/>
            <w:vMerge/>
            <w:shd w:val="clear" w:color="auto" w:fill="auto"/>
          </w:tcPr>
          <w:p w:rsidR="003D0C9C" w:rsidRDefault="003D0C9C" w:rsidP="0089315E">
            <w:pPr>
              <w:widowControl w:val="0"/>
              <w:autoSpaceDE w:val="0"/>
              <w:snapToGrid w:val="0"/>
              <w:rPr>
                <w:rFonts w:ascii="Calibri" w:hAnsi="Calibri" w:cs="Calibri"/>
                <w:sz w:val="2"/>
                <w:szCs w:val="2"/>
              </w:rPr>
            </w:pPr>
          </w:p>
        </w:tc>
      </w:tr>
      <w:tr w:rsidR="003D0C9C" w:rsidTr="00884020">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rPr>
              <w:t>УСД</w:t>
            </w:r>
          </w:p>
        </w:tc>
        <w:tc>
          <w:tcPr>
            <w:tcW w:w="2403" w:type="dxa"/>
            <w:shd w:val="clear" w:color="auto" w:fill="auto"/>
          </w:tcPr>
          <w:p w:rsidR="003D0C9C" w:rsidRDefault="003D0C9C" w:rsidP="0089315E">
            <w:pPr>
              <w:widowControl w:val="0"/>
              <w:autoSpaceDE w:val="0"/>
              <w:jc w:val="right"/>
            </w:pPr>
            <w:r>
              <w:rPr>
                <w:rFonts w:ascii="Calibri" w:hAnsi="Calibri" w:cs="Calibri"/>
                <w:sz w:val="23"/>
                <w:szCs w:val="23"/>
              </w:rPr>
              <w:t>36</w:t>
            </w:r>
          </w:p>
        </w:tc>
        <w:tc>
          <w:tcPr>
            <w:tcW w:w="239" w:type="dxa"/>
            <w:vMerge/>
            <w:shd w:val="clear" w:color="auto" w:fill="auto"/>
          </w:tcPr>
          <w:p w:rsidR="003D0C9C" w:rsidRDefault="003D0C9C" w:rsidP="0089315E">
            <w:pPr>
              <w:widowControl w:val="0"/>
              <w:autoSpaceDE w:val="0"/>
              <w:snapToGrid w:val="0"/>
              <w:rPr>
                <w:rFonts w:ascii="Calibri" w:hAnsi="Calibri" w:cs="Calibri"/>
                <w:sz w:val="2"/>
                <w:szCs w:val="2"/>
              </w:rPr>
            </w:pPr>
          </w:p>
        </w:tc>
      </w:tr>
      <w:tr w:rsidR="003D0C9C" w:rsidTr="00884020">
        <w:trPr>
          <w:trHeight w:val="566"/>
        </w:trPr>
        <w:tc>
          <w:tcPr>
            <w:tcW w:w="9923" w:type="dxa"/>
            <w:gridSpan w:val="2"/>
            <w:shd w:val="clear" w:color="auto" w:fill="auto"/>
          </w:tcPr>
          <w:p w:rsidR="003D0C9C" w:rsidRDefault="003D0C9C" w:rsidP="0089315E">
            <w:pPr>
              <w:widowControl w:val="0"/>
              <w:autoSpaceDE w:val="0"/>
            </w:pPr>
            <w:r>
              <w:rPr>
                <w:rFonts w:ascii="Calibri" w:hAnsi="Calibri" w:cs="Calibri"/>
                <w:sz w:val="23"/>
                <w:szCs w:val="23"/>
                <w:lang w:val="ru-RU"/>
              </w:rPr>
              <w:t>2) чување и издавање новца, односно хартија од вредности, односно штедних књижица, односно предмета од вредности:</w:t>
            </w:r>
          </w:p>
        </w:tc>
        <w:tc>
          <w:tcPr>
            <w:tcW w:w="239" w:type="dxa"/>
            <w:vMerge/>
            <w:shd w:val="clear" w:color="auto" w:fill="auto"/>
          </w:tcPr>
          <w:p w:rsidR="003D0C9C" w:rsidRDefault="003D0C9C" w:rsidP="0089315E">
            <w:pPr>
              <w:widowControl w:val="0"/>
              <w:autoSpaceDE w:val="0"/>
              <w:snapToGrid w:val="0"/>
              <w:rPr>
                <w:rFonts w:ascii="Calibri" w:hAnsi="Calibri" w:cs="Calibri"/>
                <w:sz w:val="2"/>
                <w:szCs w:val="2"/>
                <w:lang w:val="ru-RU"/>
              </w:rPr>
            </w:pPr>
          </w:p>
        </w:tc>
      </w:tr>
      <w:tr w:rsidR="003D0C9C" w:rsidTr="00884020">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lang w:val="ru-RU"/>
              </w:rPr>
              <w:t>(1) за прву годину или део те године, од вредности</w:t>
            </w:r>
          </w:p>
        </w:tc>
        <w:tc>
          <w:tcPr>
            <w:tcW w:w="2403" w:type="dxa"/>
            <w:shd w:val="clear" w:color="auto" w:fill="auto"/>
          </w:tcPr>
          <w:p w:rsidR="003D0C9C" w:rsidRDefault="003D0C9C" w:rsidP="0089315E">
            <w:pPr>
              <w:widowControl w:val="0"/>
              <w:autoSpaceDE w:val="0"/>
              <w:jc w:val="right"/>
            </w:pPr>
            <w:r>
              <w:rPr>
                <w:rFonts w:ascii="Calibri" w:hAnsi="Calibri" w:cs="Calibri"/>
                <w:sz w:val="23"/>
                <w:szCs w:val="23"/>
              </w:rPr>
              <w:t>9%</w:t>
            </w:r>
          </w:p>
        </w:tc>
        <w:tc>
          <w:tcPr>
            <w:tcW w:w="239" w:type="dxa"/>
            <w:vMerge/>
            <w:shd w:val="clear" w:color="auto" w:fill="auto"/>
          </w:tcPr>
          <w:p w:rsidR="003D0C9C" w:rsidRDefault="003D0C9C" w:rsidP="0089315E">
            <w:pPr>
              <w:widowControl w:val="0"/>
              <w:autoSpaceDE w:val="0"/>
              <w:snapToGrid w:val="0"/>
              <w:rPr>
                <w:rFonts w:ascii="Calibri" w:hAnsi="Calibri" w:cs="Calibri"/>
                <w:sz w:val="2"/>
                <w:szCs w:val="2"/>
              </w:rPr>
            </w:pPr>
          </w:p>
        </w:tc>
      </w:tr>
      <w:tr w:rsidR="003D0C9C" w:rsidTr="00884020">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lang w:val="ru-RU"/>
              </w:rPr>
              <w:t>(2) за другу и сваку даљу годину или за део те године, од вредности по</w:t>
            </w:r>
          </w:p>
        </w:tc>
        <w:tc>
          <w:tcPr>
            <w:tcW w:w="2403" w:type="dxa"/>
            <w:shd w:val="clear" w:color="auto" w:fill="auto"/>
          </w:tcPr>
          <w:p w:rsidR="003D0C9C" w:rsidRDefault="003D0C9C" w:rsidP="0089315E">
            <w:pPr>
              <w:widowControl w:val="0"/>
              <w:autoSpaceDE w:val="0"/>
              <w:jc w:val="right"/>
            </w:pPr>
            <w:r>
              <w:rPr>
                <w:rFonts w:ascii="Calibri" w:hAnsi="Calibri" w:cs="Calibri"/>
                <w:sz w:val="23"/>
                <w:szCs w:val="23"/>
              </w:rPr>
              <w:t>7,5%</w:t>
            </w:r>
          </w:p>
        </w:tc>
        <w:tc>
          <w:tcPr>
            <w:tcW w:w="239" w:type="dxa"/>
            <w:vMerge/>
            <w:shd w:val="clear" w:color="auto" w:fill="auto"/>
          </w:tcPr>
          <w:p w:rsidR="003D0C9C" w:rsidRDefault="003D0C9C" w:rsidP="0089315E">
            <w:pPr>
              <w:widowControl w:val="0"/>
              <w:autoSpaceDE w:val="0"/>
              <w:snapToGrid w:val="0"/>
              <w:rPr>
                <w:rFonts w:ascii="Calibri" w:hAnsi="Calibri" w:cs="Calibri"/>
                <w:sz w:val="2"/>
                <w:szCs w:val="2"/>
              </w:rPr>
            </w:pPr>
          </w:p>
        </w:tc>
      </w:tr>
    </w:tbl>
    <w:p w:rsidR="003D0C9C" w:rsidRDefault="003D0C9C" w:rsidP="003D0C9C">
      <w:pPr>
        <w:rPr>
          <w:rFonts w:ascii="Calibri" w:hAnsi="Calibri" w:cs="Calibri"/>
          <w:lang w:val="sr-Cyrl-CS"/>
        </w:rPr>
      </w:pPr>
    </w:p>
    <w:tbl>
      <w:tblPr>
        <w:tblW w:w="10020" w:type="dxa"/>
        <w:tblLayout w:type="fixed"/>
        <w:tblLook w:val="0000" w:firstRow="0" w:lastRow="0" w:firstColumn="0" w:lastColumn="0" w:noHBand="0" w:noVBand="0"/>
      </w:tblPr>
      <w:tblGrid>
        <w:gridCol w:w="6920"/>
        <w:gridCol w:w="605"/>
        <w:gridCol w:w="2256"/>
        <w:gridCol w:w="239"/>
      </w:tblGrid>
      <w:tr w:rsidR="003D0C9C" w:rsidTr="00884020">
        <w:trPr>
          <w:trHeight w:val="23"/>
        </w:trPr>
        <w:tc>
          <w:tcPr>
            <w:tcW w:w="7525" w:type="dxa"/>
            <w:gridSpan w:val="2"/>
            <w:shd w:val="clear" w:color="auto" w:fill="auto"/>
          </w:tcPr>
          <w:p w:rsidR="003D0C9C" w:rsidRDefault="003D0C9C" w:rsidP="0089315E">
            <w:pPr>
              <w:widowControl w:val="0"/>
              <w:autoSpaceDE w:val="0"/>
              <w:spacing w:line="280" w:lineRule="exact"/>
            </w:pPr>
            <w:r>
              <w:rPr>
                <w:rFonts w:ascii="Calibri" w:hAnsi="Calibri" w:cs="Calibri"/>
                <w:sz w:val="23"/>
                <w:szCs w:val="23"/>
                <w:lang w:val="ru-RU"/>
              </w:rPr>
              <w:t>3) за чување тестамента или других исправа</w:t>
            </w:r>
          </w:p>
        </w:tc>
        <w:tc>
          <w:tcPr>
            <w:tcW w:w="2256" w:type="dxa"/>
            <w:shd w:val="clear" w:color="auto" w:fill="auto"/>
          </w:tcPr>
          <w:p w:rsidR="003D0C9C" w:rsidRDefault="003D0C9C" w:rsidP="0089315E">
            <w:pPr>
              <w:widowControl w:val="0"/>
              <w:autoSpaceDE w:val="0"/>
              <w:snapToGrid w:val="0"/>
              <w:rPr>
                <w:rFonts w:ascii="Calibri" w:hAnsi="Calibri" w:cs="Calibri"/>
                <w:lang w:val="ru-RU"/>
              </w:rPr>
            </w:pPr>
          </w:p>
        </w:tc>
        <w:tc>
          <w:tcPr>
            <w:tcW w:w="239" w:type="dxa"/>
            <w:shd w:val="clear" w:color="auto" w:fill="auto"/>
          </w:tcPr>
          <w:p w:rsidR="003D0C9C" w:rsidRDefault="003D0C9C" w:rsidP="0089315E">
            <w:pPr>
              <w:widowControl w:val="0"/>
              <w:autoSpaceDE w:val="0"/>
              <w:snapToGrid w:val="0"/>
              <w:rPr>
                <w:rFonts w:ascii="Calibri" w:hAnsi="Calibri" w:cs="Calibri"/>
                <w:sz w:val="2"/>
                <w:szCs w:val="2"/>
                <w:lang w:val="ru-RU"/>
              </w:rPr>
            </w:pPr>
          </w:p>
        </w:tc>
      </w:tr>
      <w:tr w:rsidR="003D0C9C" w:rsidTr="00884020">
        <w:trPr>
          <w:trHeight w:val="23"/>
        </w:trPr>
        <w:tc>
          <w:tcPr>
            <w:tcW w:w="7525" w:type="dxa"/>
            <w:gridSpan w:val="2"/>
            <w:shd w:val="clear" w:color="auto" w:fill="auto"/>
          </w:tcPr>
          <w:p w:rsidR="003D0C9C" w:rsidRDefault="003D0C9C" w:rsidP="0089315E">
            <w:pPr>
              <w:widowControl w:val="0"/>
              <w:autoSpaceDE w:val="0"/>
              <w:spacing w:line="280" w:lineRule="exact"/>
            </w:pPr>
            <w:r>
              <w:rPr>
                <w:rFonts w:ascii="Calibri" w:hAnsi="Calibri" w:cs="Calibri"/>
                <w:sz w:val="23"/>
                <w:szCs w:val="23"/>
              </w:rPr>
              <w:t>ЕУР</w:t>
            </w:r>
          </w:p>
        </w:tc>
        <w:tc>
          <w:tcPr>
            <w:tcW w:w="2256"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80</w:t>
            </w:r>
          </w:p>
        </w:tc>
        <w:tc>
          <w:tcPr>
            <w:tcW w:w="239" w:type="dxa"/>
            <w:shd w:val="clear" w:color="auto" w:fill="auto"/>
          </w:tcPr>
          <w:p w:rsidR="003D0C9C" w:rsidRDefault="003D0C9C" w:rsidP="0089315E">
            <w:pPr>
              <w:widowControl w:val="0"/>
              <w:autoSpaceDE w:val="0"/>
              <w:snapToGrid w:val="0"/>
              <w:rPr>
                <w:rFonts w:ascii="Calibri" w:hAnsi="Calibri" w:cs="Calibri"/>
                <w:sz w:val="2"/>
                <w:szCs w:val="2"/>
              </w:rPr>
            </w:pPr>
          </w:p>
        </w:tc>
      </w:tr>
      <w:tr w:rsidR="003D0C9C" w:rsidTr="00884020">
        <w:trPr>
          <w:trHeight w:val="23"/>
        </w:trPr>
        <w:tc>
          <w:tcPr>
            <w:tcW w:w="7525" w:type="dxa"/>
            <w:gridSpan w:val="2"/>
            <w:shd w:val="clear" w:color="auto" w:fill="auto"/>
          </w:tcPr>
          <w:p w:rsidR="003D0C9C" w:rsidRDefault="003D0C9C" w:rsidP="0089315E">
            <w:pPr>
              <w:widowControl w:val="0"/>
              <w:autoSpaceDE w:val="0"/>
              <w:spacing w:line="280" w:lineRule="exact"/>
            </w:pPr>
            <w:r>
              <w:rPr>
                <w:rFonts w:ascii="Calibri" w:hAnsi="Calibri" w:cs="Calibri"/>
                <w:sz w:val="23"/>
                <w:szCs w:val="23"/>
              </w:rPr>
              <w:t>АУД</w:t>
            </w:r>
          </w:p>
        </w:tc>
        <w:tc>
          <w:tcPr>
            <w:tcW w:w="2256"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134</w:t>
            </w:r>
          </w:p>
        </w:tc>
        <w:tc>
          <w:tcPr>
            <w:tcW w:w="239" w:type="dxa"/>
            <w:shd w:val="clear" w:color="auto" w:fill="auto"/>
          </w:tcPr>
          <w:p w:rsidR="003D0C9C" w:rsidRDefault="003D0C9C" w:rsidP="0089315E">
            <w:pPr>
              <w:widowControl w:val="0"/>
              <w:autoSpaceDE w:val="0"/>
              <w:snapToGrid w:val="0"/>
              <w:rPr>
                <w:rFonts w:ascii="Calibri" w:hAnsi="Calibri" w:cs="Calibri"/>
                <w:sz w:val="2"/>
                <w:szCs w:val="2"/>
              </w:rPr>
            </w:pPr>
          </w:p>
        </w:tc>
      </w:tr>
      <w:tr w:rsidR="003D0C9C" w:rsidTr="00884020">
        <w:trPr>
          <w:trHeight w:val="23"/>
        </w:trPr>
        <w:tc>
          <w:tcPr>
            <w:tcW w:w="7525" w:type="dxa"/>
            <w:gridSpan w:val="2"/>
            <w:shd w:val="clear" w:color="auto" w:fill="auto"/>
          </w:tcPr>
          <w:p w:rsidR="003D0C9C" w:rsidRDefault="003D0C9C" w:rsidP="0089315E">
            <w:pPr>
              <w:widowControl w:val="0"/>
              <w:autoSpaceDE w:val="0"/>
              <w:spacing w:line="280" w:lineRule="exact"/>
            </w:pPr>
            <w:r>
              <w:rPr>
                <w:rFonts w:ascii="Calibri" w:hAnsi="Calibri" w:cs="Calibri"/>
                <w:sz w:val="23"/>
                <w:szCs w:val="23"/>
              </w:rPr>
              <w:t>ЦАД</w:t>
            </w:r>
          </w:p>
        </w:tc>
        <w:tc>
          <w:tcPr>
            <w:tcW w:w="2256"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126</w:t>
            </w:r>
          </w:p>
        </w:tc>
        <w:tc>
          <w:tcPr>
            <w:tcW w:w="239" w:type="dxa"/>
            <w:shd w:val="clear" w:color="auto" w:fill="auto"/>
          </w:tcPr>
          <w:p w:rsidR="003D0C9C" w:rsidRDefault="003D0C9C" w:rsidP="0089315E">
            <w:pPr>
              <w:widowControl w:val="0"/>
              <w:autoSpaceDE w:val="0"/>
              <w:snapToGrid w:val="0"/>
              <w:rPr>
                <w:rFonts w:ascii="Calibri" w:hAnsi="Calibri" w:cs="Calibri"/>
                <w:sz w:val="2"/>
                <w:szCs w:val="2"/>
              </w:rPr>
            </w:pPr>
          </w:p>
        </w:tc>
      </w:tr>
      <w:tr w:rsidR="003D0C9C" w:rsidTr="00884020">
        <w:trPr>
          <w:trHeight w:val="23"/>
        </w:trPr>
        <w:tc>
          <w:tcPr>
            <w:tcW w:w="7525" w:type="dxa"/>
            <w:gridSpan w:val="2"/>
            <w:shd w:val="clear" w:color="auto" w:fill="auto"/>
          </w:tcPr>
          <w:p w:rsidR="003D0C9C" w:rsidRDefault="003D0C9C" w:rsidP="0089315E">
            <w:pPr>
              <w:widowControl w:val="0"/>
              <w:autoSpaceDE w:val="0"/>
              <w:spacing w:line="280" w:lineRule="exact"/>
            </w:pPr>
            <w:r>
              <w:rPr>
                <w:rFonts w:ascii="Calibri" w:hAnsi="Calibri" w:cs="Calibri"/>
                <w:sz w:val="23"/>
                <w:szCs w:val="23"/>
              </w:rPr>
              <w:t>ДКК</w:t>
            </w:r>
          </w:p>
        </w:tc>
        <w:tc>
          <w:tcPr>
            <w:tcW w:w="2256"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597</w:t>
            </w:r>
          </w:p>
        </w:tc>
        <w:tc>
          <w:tcPr>
            <w:tcW w:w="239" w:type="dxa"/>
            <w:shd w:val="clear" w:color="auto" w:fill="auto"/>
          </w:tcPr>
          <w:p w:rsidR="003D0C9C" w:rsidRDefault="003D0C9C" w:rsidP="0089315E">
            <w:pPr>
              <w:widowControl w:val="0"/>
              <w:autoSpaceDE w:val="0"/>
              <w:snapToGrid w:val="0"/>
              <w:rPr>
                <w:rFonts w:ascii="Calibri" w:hAnsi="Calibri" w:cs="Calibri"/>
                <w:sz w:val="2"/>
                <w:szCs w:val="2"/>
              </w:rPr>
            </w:pPr>
          </w:p>
        </w:tc>
      </w:tr>
      <w:tr w:rsidR="003D0C9C" w:rsidTr="00884020">
        <w:trPr>
          <w:trHeight w:val="23"/>
        </w:trPr>
        <w:tc>
          <w:tcPr>
            <w:tcW w:w="7525" w:type="dxa"/>
            <w:gridSpan w:val="2"/>
            <w:shd w:val="clear" w:color="auto" w:fill="auto"/>
          </w:tcPr>
          <w:p w:rsidR="003D0C9C" w:rsidRDefault="003D0C9C" w:rsidP="0089315E">
            <w:pPr>
              <w:widowControl w:val="0"/>
              <w:autoSpaceDE w:val="0"/>
              <w:spacing w:line="280" w:lineRule="exact"/>
            </w:pPr>
            <w:r>
              <w:rPr>
                <w:rFonts w:ascii="Calibri" w:hAnsi="Calibri" w:cs="Calibri"/>
                <w:sz w:val="23"/>
                <w:szCs w:val="23"/>
              </w:rPr>
              <w:t>ЈПY</w:t>
            </w:r>
          </w:p>
        </w:tc>
        <w:tc>
          <w:tcPr>
            <w:tcW w:w="2256"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12.938</w:t>
            </w:r>
          </w:p>
        </w:tc>
        <w:tc>
          <w:tcPr>
            <w:tcW w:w="239" w:type="dxa"/>
            <w:shd w:val="clear" w:color="auto" w:fill="auto"/>
          </w:tcPr>
          <w:p w:rsidR="003D0C9C" w:rsidRDefault="003D0C9C" w:rsidP="0089315E">
            <w:pPr>
              <w:widowControl w:val="0"/>
              <w:autoSpaceDE w:val="0"/>
              <w:snapToGrid w:val="0"/>
              <w:rPr>
                <w:rFonts w:ascii="Calibri" w:hAnsi="Calibri" w:cs="Calibri"/>
                <w:sz w:val="2"/>
                <w:szCs w:val="2"/>
              </w:rPr>
            </w:pPr>
          </w:p>
        </w:tc>
      </w:tr>
      <w:tr w:rsidR="003D0C9C" w:rsidTr="00884020">
        <w:trPr>
          <w:trHeight w:val="23"/>
        </w:trPr>
        <w:tc>
          <w:tcPr>
            <w:tcW w:w="7525" w:type="dxa"/>
            <w:gridSpan w:val="2"/>
            <w:shd w:val="clear" w:color="auto" w:fill="auto"/>
          </w:tcPr>
          <w:p w:rsidR="003D0C9C" w:rsidRDefault="003D0C9C" w:rsidP="0089315E">
            <w:pPr>
              <w:widowControl w:val="0"/>
              <w:autoSpaceDE w:val="0"/>
            </w:pPr>
            <w:r>
              <w:rPr>
                <w:rFonts w:ascii="Calibri" w:hAnsi="Calibri" w:cs="Calibri"/>
                <w:sz w:val="23"/>
                <w:szCs w:val="23"/>
              </w:rPr>
              <w:t>НОК</w:t>
            </w:r>
          </w:p>
        </w:tc>
        <w:tc>
          <w:tcPr>
            <w:tcW w:w="2256" w:type="dxa"/>
            <w:shd w:val="clear" w:color="auto" w:fill="auto"/>
          </w:tcPr>
          <w:p w:rsidR="003D0C9C" w:rsidRDefault="003D0C9C" w:rsidP="0089315E">
            <w:pPr>
              <w:widowControl w:val="0"/>
              <w:autoSpaceDE w:val="0"/>
              <w:jc w:val="right"/>
            </w:pPr>
            <w:r>
              <w:rPr>
                <w:rFonts w:ascii="Calibri" w:hAnsi="Calibri" w:cs="Calibri"/>
                <w:sz w:val="23"/>
                <w:szCs w:val="23"/>
              </w:rPr>
              <w:t>638</w:t>
            </w:r>
          </w:p>
        </w:tc>
        <w:tc>
          <w:tcPr>
            <w:tcW w:w="239" w:type="dxa"/>
            <w:shd w:val="clear" w:color="auto" w:fill="auto"/>
          </w:tcPr>
          <w:p w:rsidR="003D0C9C" w:rsidRDefault="003D0C9C" w:rsidP="0089315E">
            <w:pPr>
              <w:widowControl w:val="0"/>
              <w:autoSpaceDE w:val="0"/>
              <w:snapToGrid w:val="0"/>
              <w:rPr>
                <w:rFonts w:ascii="Calibri" w:hAnsi="Calibri" w:cs="Calibri"/>
                <w:sz w:val="2"/>
                <w:szCs w:val="2"/>
              </w:rPr>
            </w:pPr>
          </w:p>
        </w:tc>
      </w:tr>
      <w:tr w:rsidR="003D0C9C" w:rsidTr="00884020">
        <w:trPr>
          <w:trHeight w:val="23"/>
        </w:trPr>
        <w:tc>
          <w:tcPr>
            <w:tcW w:w="7525" w:type="dxa"/>
            <w:gridSpan w:val="2"/>
            <w:shd w:val="clear" w:color="auto" w:fill="auto"/>
          </w:tcPr>
          <w:p w:rsidR="003D0C9C" w:rsidRDefault="003D0C9C" w:rsidP="0089315E">
            <w:pPr>
              <w:widowControl w:val="0"/>
              <w:autoSpaceDE w:val="0"/>
            </w:pPr>
            <w:r>
              <w:rPr>
                <w:rFonts w:ascii="Calibri" w:hAnsi="Calibri" w:cs="Calibri"/>
                <w:sz w:val="23"/>
                <w:szCs w:val="23"/>
              </w:rPr>
              <w:t>СЕК</w:t>
            </w:r>
          </w:p>
        </w:tc>
        <w:tc>
          <w:tcPr>
            <w:tcW w:w="2256" w:type="dxa"/>
            <w:shd w:val="clear" w:color="auto" w:fill="auto"/>
          </w:tcPr>
          <w:p w:rsidR="003D0C9C" w:rsidRDefault="003D0C9C" w:rsidP="0089315E">
            <w:pPr>
              <w:widowControl w:val="0"/>
              <w:autoSpaceDE w:val="0"/>
              <w:jc w:val="right"/>
            </w:pPr>
            <w:r>
              <w:rPr>
                <w:rFonts w:ascii="Calibri" w:hAnsi="Calibri" w:cs="Calibri"/>
                <w:sz w:val="23"/>
                <w:szCs w:val="23"/>
              </w:rPr>
              <w:t>749</w:t>
            </w:r>
          </w:p>
        </w:tc>
        <w:tc>
          <w:tcPr>
            <w:tcW w:w="239" w:type="dxa"/>
            <w:shd w:val="clear" w:color="auto" w:fill="auto"/>
          </w:tcPr>
          <w:p w:rsidR="003D0C9C" w:rsidRDefault="003D0C9C" w:rsidP="0089315E">
            <w:pPr>
              <w:widowControl w:val="0"/>
              <w:autoSpaceDE w:val="0"/>
              <w:snapToGrid w:val="0"/>
              <w:rPr>
                <w:rFonts w:ascii="Calibri" w:hAnsi="Calibri" w:cs="Calibri"/>
                <w:sz w:val="2"/>
                <w:szCs w:val="2"/>
              </w:rPr>
            </w:pPr>
          </w:p>
        </w:tc>
      </w:tr>
      <w:tr w:rsidR="003D0C9C" w:rsidTr="00884020">
        <w:tblPrEx>
          <w:tblCellMar>
            <w:left w:w="0" w:type="dxa"/>
            <w:right w:w="0" w:type="dxa"/>
          </w:tblCellMar>
        </w:tblPrEx>
        <w:trPr>
          <w:trHeight w:val="23"/>
        </w:trPr>
        <w:tc>
          <w:tcPr>
            <w:tcW w:w="6920" w:type="dxa"/>
            <w:shd w:val="clear" w:color="auto" w:fill="auto"/>
          </w:tcPr>
          <w:p w:rsidR="003D0C9C" w:rsidRDefault="003D0C9C" w:rsidP="0089315E">
            <w:pPr>
              <w:widowControl w:val="0"/>
              <w:autoSpaceDE w:val="0"/>
              <w:spacing w:line="280" w:lineRule="exact"/>
            </w:pPr>
            <w:r>
              <w:rPr>
                <w:rFonts w:ascii="Calibri" w:hAnsi="Calibri" w:cs="Calibri"/>
                <w:sz w:val="23"/>
                <w:szCs w:val="23"/>
              </w:rPr>
              <w:t>ЦХФ</w:t>
            </w:r>
          </w:p>
        </w:tc>
        <w:tc>
          <w:tcPr>
            <w:tcW w:w="2861" w:type="dxa"/>
            <w:gridSpan w:val="2"/>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129</w:t>
            </w:r>
          </w:p>
        </w:tc>
        <w:tc>
          <w:tcPr>
            <w:tcW w:w="239" w:type="dxa"/>
            <w:shd w:val="clear" w:color="auto" w:fill="auto"/>
          </w:tcPr>
          <w:p w:rsidR="003D0C9C" w:rsidRDefault="003D0C9C" w:rsidP="0089315E">
            <w:pPr>
              <w:snapToGrid w:val="0"/>
              <w:rPr>
                <w:rFonts w:ascii="Calibri" w:hAnsi="Calibri" w:cs="Calibri"/>
              </w:rPr>
            </w:pPr>
          </w:p>
        </w:tc>
      </w:tr>
      <w:tr w:rsidR="003D0C9C" w:rsidTr="00884020">
        <w:tblPrEx>
          <w:tblCellMar>
            <w:left w:w="0" w:type="dxa"/>
            <w:right w:w="0" w:type="dxa"/>
          </w:tblCellMar>
        </w:tblPrEx>
        <w:trPr>
          <w:trHeight w:val="23"/>
        </w:trPr>
        <w:tc>
          <w:tcPr>
            <w:tcW w:w="6920" w:type="dxa"/>
            <w:shd w:val="clear" w:color="auto" w:fill="auto"/>
          </w:tcPr>
          <w:p w:rsidR="003D0C9C" w:rsidRDefault="003D0C9C" w:rsidP="0089315E">
            <w:pPr>
              <w:widowControl w:val="0"/>
              <w:autoSpaceDE w:val="0"/>
              <w:spacing w:line="280" w:lineRule="exact"/>
            </w:pPr>
            <w:r>
              <w:rPr>
                <w:rFonts w:ascii="Calibri" w:hAnsi="Calibri" w:cs="Calibri"/>
                <w:sz w:val="23"/>
                <w:szCs w:val="23"/>
              </w:rPr>
              <w:t>ГБП</w:t>
            </w:r>
          </w:p>
        </w:tc>
        <w:tc>
          <w:tcPr>
            <w:tcW w:w="2861" w:type="dxa"/>
            <w:gridSpan w:val="2"/>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63</w:t>
            </w:r>
          </w:p>
        </w:tc>
        <w:tc>
          <w:tcPr>
            <w:tcW w:w="239" w:type="dxa"/>
            <w:shd w:val="clear" w:color="auto" w:fill="auto"/>
          </w:tcPr>
          <w:p w:rsidR="003D0C9C" w:rsidRDefault="003D0C9C" w:rsidP="0089315E">
            <w:pPr>
              <w:snapToGrid w:val="0"/>
              <w:rPr>
                <w:rFonts w:ascii="Calibri" w:hAnsi="Calibri" w:cs="Calibri"/>
              </w:rPr>
            </w:pPr>
          </w:p>
        </w:tc>
      </w:tr>
      <w:tr w:rsidR="003D0C9C" w:rsidTr="00884020">
        <w:tblPrEx>
          <w:tblCellMar>
            <w:left w:w="0" w:type="dxa"/>
            <w:right w:w="0" w:type="dxa"/>
          </w:tblCellMar>
        </w:tblPrEx>
        <w:trPr>
          <w:trHeight w:val="23"/>
        </w:trPr>
        <w:tc>
          <w:tcPr>
            <w:tcW w:w="6920" w:type="dxa"/>
            <w:shd w:val="clear" w:color="auto" w:fill="auto"/>
          </w:tcPr>
          <w:p w:rsidR="003D0C9C" w:rsidRDefault="003D0C9C" w:rsidP="0089315E">
            <w:pPr>
              <w:widowControl w:val="0"/>
              <w:autoSpaceDE w:val="0"/>
              <w:spacing w:line="280" w:lineRule="exact"/>
            </w:pPr>
            <w:r>
              <w:rPr>
                <w:rFonts w:ascii="Calibri" w:hAnsi="Calibri" w:cs="Calibri"/>
                <w:sz w:val="23"/>
                <w:szCs w:val="23"/>
              </w:rPr>
              <w:t>УСД</w:t>
            </w:r>
          </w:p>
        </w:tc>
        <w:tc>
          <w:tcPr>
            <w:tcW w:w="2861" w:type="dxa"/>
            <w:gridSpan w:val="2"/>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125</w:t>
            </w:r>
          </w:p>
        </w:tc>
        <w:tc>
          <w:tcPr>
            <w:tcW w:w="239" w:type="dxa"/>
            <w:shd w:val="clear" w:color="auto" w:fill="auto"/>
          </w:tcPr>
          <w:p w:rsidR="003D0C9C" w:rsidRDefault="003D0C9C" w:rsidP="0089315E">
            <w:pPr>
              <w:snapToGrid w:val="0"/>
              <w:rPr>
                <w:rFonts w:ascii="Calibri" w:hAnsi="Calibri" w:cs="Calibri"/>
              </w:rPr>
            </w:pPr>
          </w:p>
        </w:tc>
      </w:tr>
      <w:tr w:rsidR="003D0C9C" w:rsidTr="00884020">
        <w:tblPrEx>
          <w:tblCellMar>
            <w:left w:w="0" w:type="dxa"/>
            <w:right w:w="0" w:type="dxa"/>
          </w:tblCellMar>
        </w:tblPrEx>
        <w:trPr>
          <w:trHeight w:val="23"/>
        </w:trPr>
        <w:tc>
          <w:tcPr>
            <w:tcW w:w="6920" w:type="dxa"/>
            <w:shd w:val="clear" w:color="auto" w:fill="auto"/>
          </w:tcPr>
          <w:p w:rsidR="003D0C9C" w:rsidRDefault="003D0C9C" w:rsidP="0089315E">
            <w:pPr>
              <w:widowControl w:val="0"/>
              <w:autoSpaceDE w:val="0"/>
              <w:spacing w:line="280" w:lineRule="exact"/>
            </w:pPr>
            <w:r>
              <w:rPr>
                <w:rFonts w:ascii="Calibri" w:hAnsi="Calibri" w:cs="Calibri"/>
                <w:sz w:val="23"/>
                <w:szCs w:val="23"/>
              </w:rPr>
              <w:t>НАПОМЕНА:</w:t>
            </w:r>
          </w:p>
        </w:tc>
        <w:tc>
          <w:tcPr>
            <w:tcW w:w="2861" w:type="dxa"/>
            <w:gridSpan w:val="2"/>
            <w:shd w:val="clear" w:color="auto" w:fill="auto"/>
          </w:tcPr>
          <w:p w:rsidR="003D0C9C" w:rsidRDefault="003D0C9C" w:rsidP="0089315E">
            <w:pPr>
              <w:widowControl w:val="0"/>
              <w:autoSpaceDE w:val="0"/>
              <w:snapToGrid w:val="0"/>
              <w:rPr>
                <w:rFonts w:ascii="Calibri" w:hAnsi="Calibri" w:cs="Calibri"/>
              </w:rPr>
            </w:pPr>
          </w:p>
        </w:tc>
        <w:tc>
          <w:tcPr>
            <w:tcW w:w="239" w:type="dxa"/>
            <w:shd w:val="clear" w:color="auto" w:fill="auto"/>
          </w:tcPr>
          <w:p w:rsidR="003D0C9C" w:rsidRDefault="003D0C9C" w:rsidP="0089315E">
            <w:pPr>
              <w:snapToGrid w:val="0"/>
              <w:rPr>
                <w:rFonts w:ascii="Calibri" w:hAnsi="Calibri" w:cs="Calibri"/>
              </w:rPr>
            </w:pPr>
          </w:p>
        </w:tc>
      </w:tr>
      <w:tr w:rsidR="003D0C9C" w:rsidTr="00884020">
        <w:tblPrEx>
          <w:tblCellMar>
            <w:left w:w="0" w:type="dxa"/>
            <w:right w:w="0" w:type="dxa"/>
          </w:tblCellMar>
        </w:tblPrEx>
        <w:trPr>
          <w:trHeight w:val="23"/>
        </w:trPr>
        <w:tc>
          <w:tcPr>
            <w:tcW w:w="6920" w:type="dxa"/>
            <w:shd w:val="clear" w:color="auto" w:fill="auto"/>
          </w:tcPr>
          <w:p w:rsidR="003D0C9C" w:rsidRDefault="003D0C9C" w:rsidP="0089315E">
            <w:pPr>
              <w:widowControl w:val="0"/>
              <w:autoSpaceDE w:val="0"/>
              <w:spacing w:line="280" w:lineRule="exact"/>
            </w:pPr>
            <w:r>
              <w:rPr>
                <w:rFonts w:ascii="Calibri" w:hAnsi="Calibri" w:cs="Calibri"/>
                <w:sz w:val="23"/>
                <w:szCs w:val="23"/>
                <w:lang w:val="ru-RU"/>
              </w:rPr>
              <w:t>Такса из овог тарифног броја не плаћа се за депозите, и то:</w:t>
            </w:r>
          </w:p>
        </w:tc>
        <w:tc>
          <w:tcPr>
            <w:tcW w:w="2861" w:type="dxa"/>
            <w:gridSpan w:val="2"/>
            <w:shd w:val="clear" w:color="auto" w:fill="auto"/>
          </w:tcPr>
          <w:p w:rsidR="003D0C9C" w:rsidRDefault="003D0C9C" w:rsidP="0089315E">
            <w:pPr>
              <w:widowControl w:val="0"/>
              <w:autoSpaceDE w:val="0"/>
              <w:snapToGrid w:val="0"/>
              <w:rPr>
                <w:rFonts w:ascii="Calibri" w:hAnsi="Calibri" w:cs="Calibri"/>
                <w:lang w:val="ru-RU"/>
              </w:rPr>
            </w:pPr>
          </w:p>
        </w:tc>
        <w:tc>
          <w:tcPr>
            <w:tcW w:w="239" w:type="dxa"/>
            <w:shd w:val="clear" w:color="auto" w:fill="auto"/>
          </w:tcPr>
          <w:p w:rsidR="003D0C9C" w:rsidRDefault="003D0C9C" w:rsidP="0089315E">
            <w:pPr>
              <w:snapToGrid w:val="0"/>
              <w:rPr>
                <w:rFonts w:ascii="Calibri" w:hAnsi="Calibri" w:cs="Calibri"/>
                <w:lang w:val="ru-RU"/>
              </w:rPr>
            </w:pPr>
          </w:p>
        </w:tc>
      </w:tr>
    </w:tbl>
    <w:p w:rsidR="003D0C9C" w:rsidRDefault="003D0C9C" w:rsidP="003D0C9C">
      <w:pPr>
        <w:widowControl w:val="0"/>
        <w:autoSpaceDE w:val="0"/>
        <w:spacing w:line="212" w:lineRule="exact"/>
        <w:rPr>
          <w:rFonts w:ascii="Calibri" w:hAnsi="Calibri" w:cs="Calibri"/>
          <w:lang w:val="ru-RU"/>
        </w:rPr>
      </w:pPr>
    </w:p>
    <w:p w:rsidR="003D0C9C" w:rsidRDefault="003D0C9C" w:rsidP="00EC3869">
      <w:pPr>
        <w:widowControl w:val="0"/>
        <w:numPr>
          <w:ilvl w:val="0"/>
          <w:numId w:val="10"/>
        </w:numPr>
        <w:tabs>
          <w:tab w:val="left" w:pos="240"/>
        </w:tabs>
        <w:overflowPunct w:val="0"/>
        <w:autoSpaceDE w:val="0"/>
        <w:spacing w:line="204" w:lineRule="auto"/>
        <w:ind w:left="7" w:right="1500" w:hanging="7"/>
        <w:jc w:val="both"/>
      </w:pPr>
      <w:r>
        <w:rPr>
          <w:rFonts w:ascii="Calibri" w:hAnsi="Calibri" w:cs="Calibri"/>
          <w:sz w:val="23"/>
          <w:szCs w:val="23"/>
          <w:lang w:val="ru-RU"/>
        </w:rPr>
        <w:t xml:space="preserve">новчаних износа положених унапред ради плаћања такса, трошкова и </w:t>
      </w:r>
      <w:r>
        <w:rPr>
          <w:rFonts w:ascii="Calibri" w:hAnsi="Calibri" w:cs="Calibri"/>
          <w:sz w:val="23"/>
          <w:szCs w:val="23"/>
          <w:lang w:val="ru-RU"/>
        </w:rPr>
        <w:lastRenderedPageBreak/>
        <w:t xml:space="preserve">сличних дажбина ДКП; </w:t>
      </w:r>
    </w:p>
    <w:p w:rsidR="003D0C9C" w:rsidRDefault="003D0C9C" w:rsidP="003D0C9C">
      <w:pPr>
        <w:widowControl w:val="0"/>
        <w:autoSpaceDE w:val="0"/>
        <w:spacing w:line="213" w:lineRule="exact"/>
        <w:rPr>
          <w:rFonts w:ascii="Calibri" w:hAnsi="Calibri" w:cs="Calibri"/>
          <w:sz w:val="23"/>
          <w:szCs w:val="23"/>
          <w:lang w:val="ru-RU"/>
        </w:rPr>
      </w:pPr>
    </w:p>
    <w:p w:rsidR="003D0C9C" w:rsidRDefault="003D0C9C" w:rsidP="00EC3869">
      <w:pPr>
        <w:widowControl w:val="0"/>
        <w:numPr>
          <w:ilvl w:val="0"/>
          <w:numId w:val="10"/>
        </w:numPr>
        <w:tabs>
          <w:tab w:val="left" w:pos="240"/>
        </w:tabs>
        <w:overflowPunct w:val="0"/>
        <w:autoSpaceDE w:val="0"/>
        <w:spacing w:line="213" w:lineRule="auto"/>
        <w:ind w:left="7" w:right="1700" w:hanging="7"/>
      </w:pPr>
      <w:r>
        <w:rPr>
          <w:rFonts w:ascii="Calibri" w:hAnsi="Calibri" w:cs="Calibri"/>
          <w:sz w:val="23"/>
          <w:szCs w:val="23"/>
          <w:lang w:val="ru-RU"/>
        </w:rPr>
        <w:t xml:space="preserve">зарада, односно покретних ствари (ефективе држављана Републике Србије, као нпр. новца положеног - примљеног на име обештећења, болести, лишења слободе и др.); </w:t>
      </w:r>
    </w:p>
    <w:p w:rsidR="003D0C9C" w:rsidRDefault="003D0C9C" w:rsidP="003D0C9C">
      <w:pPr>
        <w:widowControl w:val="0"/>
        <w:autoSpaceDE w:val="0"/>
        <w:spacing w:line="135" w:lineRule="exact"/>
        <w:rPr>
          <w:rFonts w:ascii="Calibri" w:hAnsi="Calibri" w:cs="Calibri"/>
          <w:sz w:val="23"/>
          <w:szCs w:val="23"/>
          <w:lang w:val="ru-RU"/>
        </w:rPr>
      </w:pPr>
    </w:p>
    <w:p w:rsidR="003D0C9C" w:rsidRDefault="003D0C9C" w:rsidP="00EC3869">
      <w:pPr>
        <w:widowControl w:val="0"/>
        <w:numPr>
          <w:ilvl w:val="0"/>
          <w:numId w:val="10"/>
        </w:numPr>
        <w:tabs>
          <w:tab w:val="left" w:pos="227"/>
        </w:tabs>
        <w:overflowPunct w:val="0"/>
        <w:autoSpaceDE w:val="0"/>
        <w:spacing w:line="237" w:lineRule="auto"/>
        <w:ind w:left="227" w:hanging="227"/>
        <w:jc w:val="both"/>
      </w:pPr>
      <w:r>
        <w:rPr>
          <w:rFonts w:ascii="Calibri" w:hAnsi="Calibri" w:cs="Calibri"/>
          <w:sz w:val="23"/>
          <w:szCs w:val="23"/>
          <w:lang w:val="ru-RU"/>
        </w:rPr>
        <w:t xml:space="preserve">у случају елементарне непогоде, аката насиља и сл. </w:t>
      </w:r>
    </w:p>
    <w:p w:rsidR="003D0C9C" w:rsidRDefault="003D0C9C" w:rsidP="003D0C9C">
      <w:pPr>
        <w:widowControl w:val="0"/>
        <w:autoSpaceDE w:val="0"/>
        <w:spacing w:line="138" w:lineRule="exact"/>
        <w:rPr>
          <w:rFonts w:ascii="Calibri" w:hAnsi="Calibri" w:cs="Calibri"/>
          <w:sz w:val="23"/>
          <w:szCs w:val="23"/>
          <w:lang w:val="ru-RU"/>
        </w:rPr>
      </w:pPr>
    </w:p>
    <w:tbl>
      <w:tblPr>
        <w:tblW w:w="9781" w:type="dxa"/>
        <w:tblLayout w:type="fixed"/>
        <w:tblLook w:val="0000" w:firstRow="0" w:lastRow="0" w:firstColumn="0" w:lastColumn="0" w:noHBand="0" w:noVBand="0"/>
      </w:tblPr>
      <w:tblGrid>
        <w:gridCol w:w="7580"/>
        <w:gridCol w:w="2201"/>
      </w:tblGrid>
      <w:tr w:rsidR="003D0C9C" w:rsidTr="00884020">
        <w:trPr>
          <w:trHeight w:val="23"/>
        </w:trPr>
        <w:tc>
          <w:tcPr>
            <w:tcW w:w="7580" w:type="dxa"/>
            <w:shd w:val="clear" w:color="auto" w:fill="auto"/>
          </w:tcPr>
          <w:p w:rsidR="003D0C9C" w:rsidRDefault="003D0C9C" w:rsidP="0089315E">
            <w:pPr>
              <w:widowControl w:val="0"/>
              <w:autoSpaceDE w:val="0"/>
              <w:spacing w:line="280" w:lineRule="exact"/>
              <w:ind w:left="2860"/>
              <w:jc w:val="center"/>
            </w:pPr>
            <w:r>
              <w:rPr>
                <w:rFonts w:ascii="Calibri" w:hAnsi="Calibri" w:cs="Calibri"/>
                <w:sz w:val="23"/>
                <w:szCs w:val="23"/>
              </w:rPr>
              <w:t>Тарифни број 21.</w:t>
            </w:r>
          </w:p>
        </w:tc>
        <w:tc>
          <w:tcPr>
            <w:tcW w:w="2201" w:type="dxa"/>
            <w:shd w:val="clear" w:color="auto" w:fill="auto"/>
          </w:tcPr>
          <w:p w:rsidR="003D0C9C" w:rsidRDefault="003D0C9C" w:rsidP="0089315E">
            <w:pPr>
              <w:widowControl w:val="0"/>
              <w:autoSpaceDE w:val="0"/>
              <w:snapToGrid w:val="0"/>
              <w:jc w:val="center"/>
              <w:rPr>
                <w:rFonts w:ascii="Calibri" w:hAnsi="Calibri" w:cs="Calibri"/>
              </w:rPr>
            </w:pPr>
          </w:p>
        </w:tc>
      </w:tr>
      <w:tr w:rsidR="003D0C9C" w:rsidTr="00884020">
        <w:trPr>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lang w:val="ru-RU"/>
              </w:rPr>
              <w:t>За уписивање чланова посаде у попис посаде и података о укрцавању или</w:t>
            </w:r>
          </w:p>
        </w:tc>
        <w:tc>
          <w:tcPr>
            <w:tcW w:w="2201" w:type="dxa"/>
            <w:shd w:val="clear" w:color="auto" w:fill="auto"/>
          </w:tcPr>
          <w:p w:rsidR="003D0C9C" w:rsidRDefault="003D0C9C" w:rsidP="0089315E">
            <w:pPr>
              <w:widowControl w:val="0"/>
              <w:autoSpaceDE w:val="0"/>
              <w:snapToGrid w:val="0"/>
              <w:rPr>
                <w:rFonts w:ascii="Calibri" w:hAnsi="Calibri" w:cs="Calibri"/>
                <w:lang w:val="ru-RU"/>
              </w:rPr>
            </w:pPr>
          </w:p>
        </w:tc>
      </w:tr>
      <w:tr w:rsidR="003D0C9C" w:rsidTr="00884020">
        <w:trPr>
          <w:trHeight w:val="23"/>
        </w:trPr>
        <w:tc>
          <w:tcPr>
            <w:tcW w:w="7580" w:type="dxa"/>
            <w:shd w:val="clear" w:color="auto" w:fill="auto"/>
          </w:tcPr>
          <w:p w:rsidR="003D0C9C" w:rsidRDefault="003D0C9C" w:rsidP="0089315E">
            <w:pPr>
              <w:widowControl w:val="0"/>
              <w:autoSpaceDE w:val="0"/>
              <w:spacing w:line="275" w:lineRule="exact"/>
            </w:pPr>
            <w:r>
              <w:rPr>
                <w:rFonts w:ascii="Calibri" w:hAnsi="Calibri" w:cs="Calibri"/>
                <w:sz w:val="23"/>
                <w:szCs w:val="23"/>
              </w:rPr>
              <w:t>искрцавању чланова посаде</w:t>
            </w:r>
          </w:p>
        </w:tc>
        <w:tc>
          <w:tcPr>
            <w:tcW w:w="2201" w:type="dxa"/>
            <w:shd w:val="clear" w:color="auto" w:fill="auto"/>
          </w:tcPr>
          <w:p w:rsidR="003D0C9C" w:rsidRDefault="003D0C9C" w:rsidP="0089315E">
            <w:pPr>
              <w:widowControl w:val="0"/>
              <w:autoSpaceDE w:val="0"/>
              <w:snapToGrid w:val="0"/>
              <w:rPr>
                <w:rFonts w:ascii="Calibri" w:hAnsi="Calibri" w:cs="Calibri"/>
              </w:rPr>
            </w:pPr>
          </w:p>
        </w:tc>
      </w:tr>
      <w:tr w:rsidR="003D0C9C" w:rsidTr="00884020">
        <w:trPr>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ЕУР</w:t>
            </w:r>
          </w:p>
        </w:tc>
        <w:tc>
          <w:tcPr>
            <w:tcW w:w="2201" w:type="dxa"/>
            <w:shd w:val="clear" w:color="auto" w:fill="auto"/>
          </w:tcPr>
          <w:p w:rsidR="003D0C9C" w:rsidRDefault="003D0C9C" w:rsidP="0089315E">
            <w:pPr>
              <w:widowControl w:val="0"/>
              <w:autoSpaceDE w:val="0"/>
              <w:jc w:val="right"/>
            </w:pPr>
            <w:r>
              <w:rPr>
                <w:rFonts w:ascii="Calibri" w:hAnsi="Calibri" w:cs="Calibri"/>
                <w:sz w:val="23"/>
                <w:szCs w:val="23"/>
              </w:rPr>
              <w:t>10</w:t>
            </w:r>
          </w:p>
        </w:tc>
      </w:tr>
      <w:tr w:rsidR="003D0C9C" w:rsidTr="00884020">
        <w:trPr>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АУД</w:t>
            </w:r>
          </w:p>
        </w:tc>
        <w:tc>
          <w:tcPr>
            <w:tcW w:w="2201" w:type="dxa"/>
            <w:shd w:val="clear" w:color="auto" w:fill="auto"/>
          </w:tcPr>
          <w:p w:rsidR="003D0C9C" w:rsidRDefault="003D0C9C" w:rsidP="0089315E">
            <w:pPr>
              <w:widowControl w:val="0"/>
              <w:autoSpaceDE w:val="0"/>
              <w:jc w:val="right"/>
            </w:pPr>
            <w:r>
              <w:rPr>
                <w:rFonts w:ascii="Calibri" w:hAnsi="Calibri" w:cs="Calibri"/>
                <w:sz w:val="23"/>
                <w:szCs w:val="23"/>
              </w:rPr>
              <w:t>17</w:t>
            </w:r>
          </w:p>
        </w:tc>
      </w:tr>
      <w:tr w:rsidR="003D0C9C" w:rsidTr="00884020">
        <w:trPr>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ЦАД</w:t>
            </w:r>
          </w:p>
        </w:tc>
        <w:tc>
          <w:tcPr>
            <w:tcW w:w="2201" w:type="dxa"/>
            <w:shd w:val="clear" w:color="auto" w:fill="auto"/>
          </w:tcPr>
          <w:p w:rsidR="003D0C9C" w:rsidRDefault="003D0C9C" w:rsidP="0089315E">
            <w:pPr>
              <w:widowControl w:val="0"/>
              <w:autoSpaceDE w:val="0"/>
              <w:jc w:val="right"/>
            </w:pPr>
            <w:r>
              <w:rPr>
                <w:rFonts w:ascii="Calibri" w:hAnsi="Calibri" w:cs="Calibri"/>
                <w:sz w:val="23"/>
                <w:szCs w:val="23"/>
              </w:rPr>
              <w:t>16</w:t>
            </w:r>
          </w:p>
        </w:tc>
      </w:tr>
      <w:tr w:rsidR="003D0C9C" w:rsidTr="00884020">
        <w:trPr>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ДКК</w:t>
            </w:r>
          </w:p>
        </w:tc>
        <w:tc>
          <w:tcPr>
            <w:tcW w:w="2201" w:type="dxa"/>
            <w:shd w:val="clear" w:color="auto" w:fill="auto"/>
          </w:tcPr>
          <w:p w:rsidR="003D0C9C" w:rsidRDefault="003D0C9C" w:rsidP="0089315E">
            <w:pPr>
              <w:widowControl w:val="0"/>
              <w:autoSpaceDE w:val="0"/>
              <w:jc w:val="right"/>
            </w:pPr>
            <w:r>
              <w:rPr>
                <w:rFonts w:ascii="Calibri" w:hAnsi="Calibri" w:cs="Calibri"/>
                <w:sz w:val="23"/>
                <w:szCs w:val="23"/>
              </w:rPr>
              <w:t>75</w:t>
            </w:r>
          </w:p>
        </w:tc>
      </w:tr>
      <w:tr w:rsidR="003D0C9C" w:rsidTr="00884020">
        <w:trPr>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ЈПY</w:t>
            </w:r>
          </w:p>
        </w:tc>
        <w:tc>
          <w:tcPr>
            <w:tcW w:w="2201" w:type="dxa"/>
            <w:shd w:val="clear" w:color="auto" w:fill="auto"/>
          </w:tcPr>
          <w:p w:rsidR="003D0C9C" w:rsidRDefault="003D0C9C" w:rsidP="0089315E">
            <w:pPr>
              <w:widowControl w:val="0"/>
              <w:autoSpaceDE w:val="0"/>
              <w:jc w:val="right"/>
            </w:pPr>
            <w:r>
              <w:rPr>
                <w:rFonts w:ascii="Calibri" w:hAnsi="Calibri" w:cs="Calibri"/>
                <w:sz w:val="23"/>
                <w:szCs w:val="23"/>
              </w:rPr>
              <w:t>1.617</w:t>
            </w:r>
          </w:p>
        </w:tc>
      </w:tr>
      <w:tr w:rsidR="003D0C9C" w:rsidTr="00884020">
        <w:trPr>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НОК</w:t>
            </w:r>
          </w:p>
        </w:tc>
        <w:tc>
          <w:tcPr>
            <w:tcW w:w="2201" w:type="dxa"/>
            <w:shd w:val="clear" w:color="auto" w:fill="auto"/>
          </w:tcPr>
          <w:p w:rsidR="003D0C9C" w:rsidRDefault="003D0C9C" w:rsidP="0089315E">
            <w:pPr>
              <w:widowControl w:val="0"/>
              <w:autoSpaceDE w:val="0"/>
              <w:jc w:val="right"/>
            </w:pPr>
            <w:r>
              <w:rPr>
                <w:rFonts w:ascii="Calibri" w:hAnsi="Calibri" w:cs="Calibri"/>
                <w:sz w:val="23"/>
                <w:szCs w:val="23"/>
              </w:rPr>
              <w:t>80</w:t>
            </w:r>
          </w:p>
        </w:tc>
      </w:tr>
      <w:tr w:rsidR="003D0C9C" w:rsidTr="00884020">
        <w:trPr>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СЕК</w:t>
            </w:r>
          </w:p>
        </w:tc>
        <w:tc>
          <w:tcPr>
            <w:tcW w:w="2201" w:type="dxa"/>
            <w:shd w:val="clear" w:color="auto" w:fill="auto"/>
          </w:tcPr>
          <w:p w:rsidR="003D0C9C" w:rsidRDefault="003D0C9C" w:rsidP="0089315E">
            <w:pPr>
              <w:widowControl w:val="0"/>
              <w:autoSpaceDE w:val="0"/>
              <w:jc w:val="right"/>
            </w:pPr>
            <w:r>
              <w:rPr>
                <w:rFonts w:ascii="Calibri" w:hAnsi="Calibri" w:cs="Calibri"/>
                <w:sz w:val="23"/>
                <w:szCs w:val="23"/>
              </w:rPr>
              <w:t>94</w:t>
            </w:r>
          </w:p>
        </w:tc>
      </w:tr>
      <w:tr w:rsidR="003D0C9C" w:rsidTr="00884020">
        <w:trPr>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ЦХФ</w:t>
            </w:r>
          </w:p>
        </w:tc>
        <w:tc>
          <w:tcPr>
            <w:tcW w:w="2201" w:type="dxa"/>
            <w:shd w:val="clear" w:color="auto" w:fill="auto"/>
          </w:tcPr>
          <w:p w:rsidR="003D0C9C" w:rsidRDefault="003D0C9C" w:rsidP="0089315E">
            <w:pPr>
              <w:widowControl w:val="0"/>
              <w:autoSpaceDE w:val="0"/>
              <w:jc w:val="right"/>
            </w:pPr>
            <w:r>
              <w:rPr>
                <w:rFonts w:ascii="Calibri" w:hAnsi="Calibri" w:cs="Calibri"/>
                <w:sz w:val="23"/>
                <w:szCs w:val="23"/>
              </w:rPr>
              <w:t>16</w:t>
            </w:r>
          </w:p>
        </w:tc>
      </w:tr>
      <w:tr w:rsidR="003D0C9C" w:rsidTr="00884020">
        <w:trPr>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ГБП</w:t>
            </w:r>
          </w:p>
        </w:tc>
        <w:tc>
          <w:tcPr>
            <w:tcW w:w="2201" w:type="dxa"/>
            <w:shd w:val="clear" w:color="auto" w:fill="auto"/>
          </w:tcPr>
          <w:p w:rsidR="003D0C9C" w:rsidRDefault="003D0C9C" w:rsidP="0089315E">
            <w:pPr>
              <w:widowControl w:val="0"/>
              <w:autoSpaceDE w:val="0"/>
              <w:jc w:val="right"/>
            </w:pPr>
            <w:r>
              <w:rPr>
                <w:rFonts w:ascii="Calibri" w:hAnsi="Calibri" w:cs="Calibri"/>
                <w:sz w:val="23"/>
                <w:szCs w:val="23"/>
              </w:rPr>
              <w:t>8</w:t>
            </w:r>
          </w:p>
        </w:tc>
      </w:tr>
      <w:tr w:rsidR="003D0C9C" w:rsidTr="00884020">
        <w:trPr>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УСД</w:t>
            </w:r>
          </w:p>
        </w:tc>
        <w:tc>
          <w:tcPr>
            <w:tcW w:w="2201" w:type="dxa"/>
            <w:shd w:val="clear" w:color="auto" w:fill="auto"/>
          </w:tcPr>
          <w:p w:rsidR="003D0C9C" w:rsidRDefault="003D0C9C" w:rsidP="0089315E">
            <w:pPr>
              <w:widowControl w:val="0"/>
              <w:autoSpaceDE w:val="0"/>
              <w:jc w:val="right"/>
            </w:pPr>
            <w:r>
              <w:rPr>
                <w:rFonts w:ascii="Calibri" w:hAnsi="Calibri" w:cs="Calibri"/>
                <w:sz w:val="23"/>
                <w:szCs w:val="23"/>
              </w:rPr>
              <w:t>16</w:t>
            </w:r>
          </w:p>
        </w:tc>
      </w:tr>
    </w:tbl>
    <w:p w:rsidR="003D0C9C" w:rsidRDefault="003D0C9C" w:rsidP="003D0C9C">
      <w:pPr>
        <w:rPr>
          <w:rFonts w:ascii="Calibri" w:hAnsi="Calibri" w:cs="Calibri"/>
          <w:lang w:val="sr-Cyrl-CS"/>
        </w:rPr>
      </w:pPr>
    </w:p>
    <w:tbl>
      <w:tblPr>
        <w:tblW w:w="9639" w:type="dxa"/>
        <w:tblLayout w:type="fixed"/>
        <w:tblLook w:val="0000" w:firstRow="0" w:lastRow="0" w:firstColumn="0" w:lastColumn="0" w:noHBand="0" w:noVBand="0"/>
      </w:tblPr>
      <w:tblGrid>
        <w:gridCol w:w="7580"/>
        <w:gridCol w:w="2059"/>
      </w:tblGrid>
      <w:tr w:rsidR="003D0C9C" w:rsidTr="00884020">
        <w:trPr>
          <w:trHeight w:val="23"/>
        </w:trPr>
        <w:tc>
          <w:tcPr>
            <w:tcW w:w="7580" w:type="dxa"/>
            <w:shd w:val="clear" w:color="auto" w:fill="auto"/>
          </w:tcPr>
          <w:p w:rsidR="003D0C9C" w:rsidRDefault="003D0C9C" w:rsidP="0089315E">
            <w:pPr>
              <w:widowControl w:val="0"/>
              <w:autoSpaceDE w:val="0"/>
              <w:spacing w:line="280" w:lineRule="exact"/>
            </w:pPr>
            <w:r>
              <w:rPr>
                <w:rFonts w:ascii="Calibri" w:hAnsi="Calibri" w:cs="Calibri"/>
                <w:sz w:val="23"/>
                <w:szCs w:val="23"/>
                <w:lang w:val="ru-RU"/>
              </w:rPr>
              <w:t>За акт којим се одобрава укрцавање страног држављанина као члана</w:t>
            </w:r>
          </w:p>
        </w:tc>
        <w:tc>
          <w:tcPr>
            <w:tcW w:w="2059" w:type="dxa"/>
            <w:shd w:val="clear" w:color="auto" w:fill="auto"/>
          </w:tcPr>
          <w:p w:rsidR="003D0C9C" w:rsidRDefault="003D0C9C" w:rsidP="0089315E">
            <w:pPr>
              <w:widowControl w:val="0"/>
              <w:autoSpaceDE w:val="0"/>
              <w:snapToGrid w:val="0"/>
              <w:rPr>
                <w:rFonts w:ascii="Calibri" w:hAnsi="Calibri" w:cs="Calibri"/>
                <w:lang w:val="ru-RU"/>
              </w:rPr>
            </w:pPr>
          </w:p>
        </w:tc>
      </w:tr>
      <w:tr w:rsidR="003D0C9C" w:rsidTr="00884020">
        <w:trPr>
          <w:trHeight w:val="23"/>
        </w:trPr>
        <w:tc>
          <w:tcPr>
            <w:tcW w:w="7580" w:type="dxa"/>
            <w:shd w:val="clear" w:color="auto" w:fill="auto"/>
          </w:tcPr>
          <w:p w:rsidR="003D0C9C" w:rsidRDefault="003D0C9C" w:rsidP="0089315E">
            <w:pPr>
              <w:widowControl w:val="0"/>
              <w:autoSpaceDE w:val="0"/>
              <w:spacing w:line="275" w:lineRule="exact"/>
            </w:pPr>
            <w:r>
              <w:rPr>
                <w:rFonts w:ascii="Calibri" w:hAnsi="Calibri" w:cs="Calibri"/>
                <w:sz w:val="23"/>
                <w:szCs w:val="23"/>
                <w:lang w:val="ru-RU"/>
              </w:rPr>
              <w:t>посаде на трговачки брод Републике Србије</w:t>
            </w:r>
          </w:p>
        </w:tc>
        <w:tc>
          <w:tcPr>
            <w:tcW w:w="2059" w:type="dxa"/>
            <w:shd w:val="clear" w:color="auto" w:fill="auto"/>
          </w:tcPr>
          <w:p w:rsidR="003D0C9C" w:rsidRDefault="003D0C9C" w:rsidP="0089315E">
            <w:pPr>
              <w:widowControl w:val="0"/>
              <w:autoSpaceDE w:val="0"/>
              <w:snapToGrid w:val="0"/>
              <w:rPr>
                <w:rFonts w:ascii="Calibri" w:hAnsi="Calibri" w:cs="Calibri"/>
                <w:lang w:val="ru-RU"/>
              </w:rPr>
            </w:pPr>
          </w:p>
        </w:tc>
      </w:tr>
      <w:tr w:rsidR="003D0C9C" w:rsidTr="00884020">
        <w:trPr>
          <w:trHeight w:val="23"/>
        </w:trPr>
        <w:tc>
          <w:tcPr>
            <w:tcW w:w="7580" w:type="dxa"/>
            <w:shd w:val="clear" w:color="auto" w:fill="auto"/>
          </w:tcPr>
          <w:p w:rsidR="003D0C9C" w:rsidRDefault="003D0C9C" w:rsidP="0089315E">
            <w:pPr>
              <w:widowControl w:val="0"/>
              <w:autoSpaceDE w:val="0"/>
              <w:spacing w:line="280" w:lineRule="exact"/>
            </w:pPr>
            <w:r>
              <w:rPr>
                <w:rFonts w:ascii="Calibri" w:hAnsi="Calibri" w:cs="Calibri"/>
                <w:sz w:val="23"/>
                <w:szCs w:val="23"/>
              </w:rPr>
              <w:t>ЕУР</w:t>
            </w:r>
          </w:p>
        </w:tc>
        <w:tc>
          <w:tcPr>
            <w:tcW w:w="205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11</w:t>
            </w:r>
          </w:p>
        </w:tc>
      </w:tr>
      <w:tr w:rsidR="003D0C9C" w:rsidTr="00884020">
        <w:trPr>
          <w:trHeight w:val="23"/>
        </w:trPr>
        <w:tc>
          <w:tcPr>
            <w:tcW w:w="7580" w:type="dxa"/>
            <w:shd w:val="clear" w:color="auto" w:fill="auto"/>
          </w:tcPr>
          <w:p w:rsidR="003D0C9C" w:rsidRDefault="003D0C9C" w:rsidP="0089315E">
            <w:pPr>
              <w:widowControl w:val="0"/>
              <w:autoSpaceDE w:val="0"/>
              <w:spacing w:line="280" w:lineRule="exact"/>
            </w:pPr>
            <w:r>
              <w:rPr>
                <w:rFonts w:ascii="Calibri" w:hAnsi="Calibri" w:cs="Calibri"/>
                <w:sz w:val="23"/>
                <w:szCs w:val="23"/>
              </w:rPr>
              <w:t>АУД</w:t>
            </w:r>
          </w:p>
        </w:tc>
        <w:tc>
          <w:tcPr>
            <w:tcW w:w="205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18</w:t>
            </w:r>
          </w:p>
        </w:tc>
      </w:tr>
      <w:tr w:rsidR="003D0C9C" w:rsidTr="00884020">
        <w:trPr>
          <w:trHeight w:val="23"/>
        </w:trPr>
        <w:tc>
          <w:tcPr>
            <w:tcW w:w="7580" w:type="dxa"/>
            <w:shd w:val="clear" w:color="auto" w:fill="auto"/>
          </w:tcPr>
          <w:p w:rsidR="003D0C9C" w:rsidRDefault="003D0C9C" w:rsidP="0089315E">
            <w:pPr>
              <w:widowControl w:val="0"/>
              <w:autoSpaceDE w:val="0"/>
              <w:spacing w:line="280" w:lineRule="exact"/>
            </w:pPr>
            <w:r>
              <w:rPr>
                <w:rFonts w:ascii="Calibri" w:hAnsi="Calibri" w:cs="Calibri"/>
                <w:sz w:val="23"/>
                <w:szCs w:val="23"/>
              </w:rPr>
              <w:t>ЦАД</w:t>
            </w:r>
          </w:p>
        </w:tc>
        <w:tc>
          <w:tcPr>
            <w:tcW w:w="205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17</w:t>
            </w:r>
          </w:p>
        </w:tc>
      </w:tr>
      <w:tr w:rsidR="003D0C9C" w:rsidTr="00884020">
        <w:trPr>
          <w:trHeight w:val="23"/>
        </w:trPr>
        <w:tc>
          <w:tcPr>
            <w:tcW w:w="7580" w:type="dxa"/>
            <w:shd w:val="clear" w:color="auto" w:fill="auto"/>
          </w:tcPr>
          <w:p w:rsidR="003D0C9C" w:rsidRDefault="003D0C9C" w:rsidP="0089315E">
            <w:pPr>
              <w:widowControl w:val="0"/>
              <w:autoSpaceDE w:val="0"/>
              <w:spacing w:line="280" w:lineRule="exact"/>
            </w:pPr>
            <w:r>
              <w:rPr>
                <w:rFonts w:ascii="Calibri" w:hAnsi="Calibri" w:cs="Calibri"/>
                <w:sz w:val="23"/>
                <w:szCs w:val="23"/>
              </w:rPr>
              <w:t>ДКК</w:t>
            </w:r>
          </w:p>
        </w:tc>
        <w:tc>
          <w:tcPr>
            <w:tcW w:w="205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82</w:t>
            </w:r>
          </w:p>
        </w:tc>
      </w:tr>
      <w:tr w:rsidR="003D0C9C" w:rsidTr="00884020">
        <w:trPr>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ЈПY</w:t>
            </w:r>
          </w:p>
        </w:tc>
        <w:tc>
          <w:tcPr>
            <w:tcW w:w="2059" w:type="dxa"/>
            <w:shd w:val="clear" w:color="auto" w:fill="auto"/>
          </w:tcPr>
          <w:p w:rsidR="003D0C9C" w:rsidRDefault="003D0C9C" w:rsidP="0089315E">
            <w:pPr>
              <w:widowControl w:val="0"/>
              <w:autoSpaceDE w:val="0"/>
              <w:jc w:val="right"/>
            </w:pPr>
            <w:r>
              <w:rPr>
                <w:rFonts w:ascii="Calibri" w:hAnsi="Calibri" w:cs="Calibri"/>
                <w:sz w:val="23"/>
                <w:szCs w:val="23"/>
              </w:rPr>
              <w:t>1.779</w:t>
            </w:r>
          </w:p>
        </w:tc>
      </w:tr>
      <w:tr w:rsidR="003D0C9C" w:rsidTr="00884020">
        <w:trPr>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НОК</w:t>
            </w:r>
          </w:p>
        </w:tc>
        <w:tc>
          <w:tcPr>
            <w:tcW w:w="2059" w:type="dxa"/>
            <w:shd w:val="clear" w:color="auto" w:fill="auto"/>
          </w:tcPr>
          <w:p w:rsidR="003D0C9C" w:rsidRDefault="003D0C9C" w:rsidP="0089315E">
            <w:pPr>
              <w:widowControl w:val="0"/>
              <w:autoSpaceDE w:val="0"/>
              <w:jc w:val="right"/>
            </w:pPr>
            <w:r>
              <w:rPr>
                <w:rFonts w:ascii="Calibri" w:hAnsi="Calibri" w:cs="Calibri"/>
                <w:sz w:val="23"/>
                <w:szCs w:val="23"/>
              </w:rPr>
              <w:t>88</w:t>
            </w:r>
          </w:p>
        </w:tc>
      </w:tr>
      <w:tr w:rsidR="003D0C9C" w:rsidTr="00884020">
        <w:trPr>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СЕК</w:t>
            </w:r>
          </w:p>
        </w:tc>
        <w:tc>
          <w:tcPr>
            <w:tcW w:w="2059" w:type="dxa"/>
            <w:shd w:val="clear" w:color="auto" w:fill="auto"/>
          </w:tcPr>
          <w:p w:rsidR="003D0C9C" w:rsidRDefault="003D0C9C" w:rsidP="0089315E">
            <w:pPr>
              <w:widowControl w:val="0"/>
              <w:autoSpaceDE w:val="0"/>
              <w:jc w:val="right"/>
            </w:pPr>
            <w:r>
              <w:rPr>
                <w:rFonts w:ascii="Calibri" w:hAnsi="Calibri" w:cs="Calibri"/>
                <w:sz w:val="23"/>
                <w:szCs w:val="23"/>
              </w:rPr>
              <w:t>103</w:t>
            </w:r>
          </w:p>
        </w:tc>
      </w:tr>
      <w:tr w:rsidR="003D0C9C" w:rsidTr="00884020">
        <w:trPr>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ЦХФ</w:t>
            </w:r>
          </w:p>
        </w:tc>
        <w:tc>
          <w:tcPr>
            <w:tcW w:w="2059" w:type="dxa"/>
            <w:shd w:val="clear" w:color="auto" w:fill="auto"/>
          </w:tcPr>
          <w:p w:rsidR="003D0C9C" w:rsidRDefault="003D0C9C" w:rsidP="0089315E">
            <w:pPr>
              <w:widowControl w:val="0"/>
              <w:autoSpaceDE w:val="0"/>
              <w:jc w:val="right"/>
            </w:pPr>
            <w:r>
              <w:rPr>
                <w:rFonts w:ascii="Calibri" w:hAnsi="Calibri" w:cs="Calibri"/>
                <w:sz w:val="23"/>
                <w:szCs w:val="23"/>
              </w:rPr>
              <w:t>18</w:t>
            </w:r>
          </w:p>
        </w:tc>
      </w:tr>
      <w:tr w:rsidR="003D0C9C" w:rsidTr="00884020">
        <w:trPr>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ГБП</w:t>
            </w:r>
          </w:p>
        </w:tc>
        <w:tc>
          <w:tcPr>
            <w:tcW w:w="2059" w:type="dxa"/>
            <w:shd w:val="clear" w:color="auto" w:fill="auto"/>
          </w:tcPr>
          <w:p w:rsidR="003D0C9C" w:rsidRDefault="003D0C9C" w:rsidP="0089315E">
            <w:pPr>
              <w:widowControl w:val="0"/>
              <w:autoSpaceDE w:val="0"/>
              <w:jc w:val="right"/>
            </w:pPr>
            <w:r>
              <w:rPr>
                <w:rFonts w:ascii="Calibri" w:hAnsi="Calibri" w:cs="Calibri"/>
                <w:sz w:val="23"/>
                <w:szCs w:val="23"/>
              </w:rPr>
              <w:t>9</w:t>
            </w:r>
          </w:p>
        </w:tc>
      </w:tr>
      <w:tr w:rsidR="003D0C9C" w:rsidTr="00884020">
        <w:trPr>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УСД</w:t>
            </w:r>
          </w:p>
        </w:tc>
        <w:tc>
          <w:tcPr>
            <w:tcW w:w="2059" w:type="dxa"/>
            <w:shd w:val="clear" w:color="auto" w:fill="auto"/>
          </w:tcPr>
          <w:p w:rsidR="003D0C9C" w:rsidRDefault="003D0C9C" w:rsidP="0089315E">
            <w:pPr>
              <w:widowControl w:val="0"/>
              <w:autoSpaceDE w:val="0"/>
              <w:jc w:val="right"/>
            </w:pPr>
            <w:r>
              <w:rPr>
                <w:rFonts w:ascii="Calibri" w:hAnsi="Calibri" w:cs="Calibri"/>
                <w:sz w:val="23"/>
                <w:szCs w:val="23"/>
              </w:rPr>
              <w:t>17</w:t>
            </w:r>
          </w:p>
        </w:tc>
      </w:tr>
    </w:tbl>
    <w:p w:rsidR="003D0C9C" w:rsidRDefault="003D0C9C" w:rsidP="003D0C9C">
      <w:pPr>
        <w:rPr>
          <w:rFonts w:ascii="Calibri" w:hAnsi="Calibri" w:cs="Calibri"/>
          <w:lang w:val="sr-Cyrl-CS"/>
        </w:rPr>
      </w:pPr>
    </w:p>
    <w:p w:rsidR="003D0C9C" w:rsidRDefault="003D0C9C" w:rsidP="003D0C9C">
      <w:pPr>
        <w:rPr>
          <w:rFonts w:ascii="Calibri" w:hAnsi="Calibri" w:cs="Calibri"/>
          <w:lang w:val="sr-Cyrl-CS"/>
        </w:rPr>
      </w:pPr>
    </w:p>
    <w:tbl>
      <w:tblPr>
        <w:tblW w:w="9639" w:type="dxa"/>
        <w:tblLayout w:type="fixed"/>
        <w:tblLook w:val="0000" w:firstRow="0" w:lastRow="0" w:firstColumn="0" w:lastColumn="0" w:noHBand="0" w:noVBand="0"/>
      </w:tblPr>
      <w:tblGrid>
        <w:gridCol w:w="7260"/>
        <w:gridCol w:w="2379"/>
      </w:tblGrid>
      <w:tr w:rsidR="003D0C9C" w:rsidTr="005A64D9">
        <w:trPr>
          <w:trHeight w:val="23"/>
        </w:trPr>
        <w:tc>
          <w:tcPr>
            <w:tcW w:w="9639" w:type="dxa"/>
            <w:gridSpan w:val="2"/>
            <w:shd w:val="clear" w:color="auto" w:fill="auto"/>
          </w:tcPr>
          <w:p w:rsidR="003D0C9C" w:rsidRDefault="003D0C9C" w:rsidP="0089315E">
            <w:pPr>
              <w:widowControl w:val="0"/>
              <w:autoSpaceDE w:val="0"/>
              <w:jc w:val="center"/>
            </w:pPr>
            <w:r>
              <w:rPr>
                <w:rFonts w:ascii="Calibri" w:hAnsi="Calibri" w:cs="Calibri"/>
                <w:sz w:val="23"/>
                <w:szCs w:val="23"/>
              </w:rPr>
              <w:t>Тарифни број 22.</w:t>
            </w:r>
          </w:p>
        </w:tc>
      </w:tr>
      <w:tr w:rsidR="003D0C9C" w:rsidTr="005A64D9">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lang w:val="ru-RU"/>
              </w:rPr>
              <w:t>За оверу бродског дневника и других бродских књига и исправа и за</w:t>
            </w:r>
          </w:p>
        </w:tc>
        <w:tc>
          <w:tcPr>
            <w:tcW w:w="2379" w:type="dxa"/>
            <w:shd w:val="clear" w:color="auto" w:fill="auto"/>
          </w:tcPr>
          <w:p w:rsidR="003D0C9C" w:rsidRDefault="003D0C9C" w:rsidP="0089315E">
            <w:pPr>
              <w:widowControl w:val="0"/>
              <w:autoSpaceDE w:val="0"/>
              <w:snapToGrid w:val="0"/>
              <w:rPr>
                <w:rFonts w:ascii="Calibri" w:hAnsi="Calibri" w:cs="Calibri"/>
                <w:lang w:val="ru-RU"/>
              </w:rPr>
            </w:pPr>
          </w:p>
        </w:tc>
      </w:tr>
      <w:tr w:rsidR="003D0C9C" w:rsidTr="005A64D9">
        <w:trPr>
          <w:trHeight w:val="23"/>
        </w:trPr>
        <w:tc>
          <w:tcPr>
            <w:tcW w:w="7260" w:type="dxa"/>
            <w:shd w:val="clear" w:color="auto" w:fill="auto"/>
          </w:tcPr>
          <w:p w:rsidR="003D0C9C" w:rsidRDefault="003D0C9C" w:rsidP="0089315E">
            <w:pPr>
              <w:widowControl w:val="0"/>
              <w:autoSpaceDE w:val="0"/>
              <w:spacing w:line="273" w:lineRule="exact"/>
            </w:pPr>
            <w:r>
              <w:rPr>
                <w:rFonts w:ascii="Calibri" w:hAnsi="Calibri" w:cs="Calibri"/>
                <w:sz w:val="23"/>
                <w:szCs w:val="23"/>
                <w:lang w:val="ru-RU"/>
              </w:rPr>
              <w:t>потребу сваког уписа у те књиге и исправе</w:t>
            </w:r>
          </w:p>
        </w:tc>
        <w:tc>
          <w:tcPr>
            <w:tcW w:w="2379" w:type="dxa"/>
            <w:shd w:val="clear" w:color="auto" w:fill="auto"/>
          </w:tcPr>
          <w:p w:rsidR="003D0C9C" w:rsidRDefault="003D0C9C" w:rsidP="0089315E">
            <w:pPr>
              <w:widowControl w:val="0"/>
              <w:autoSpaceDE w:val="0"/>
              <w:snapToGrid w:val="0"/>
              <w:rPr>
                <w:rFonts w:ascii="Calibri" w:hAnsi="Calibri" w:cs="Calibri"/>
                <w:sz w:val="23"/>
                <w:szCs w:val="23"/>
                <w:lang w:val="ru-RU"/>
              </w:rPr>
            </w:pPr>
          </w:p>
        </w:tc>
      </w:tr>
      <w:tr w:rsidR="003D0C9C" w:rsidTr="005A64D9">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ЕУР</w:t>
            </w:r>
          </w:p>
        </w:tc>
        <w:tc>
          <w:tcPr>
            <w:tcW w:w="237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450</w:t>
            </w:r>
          </w:p>
        </w:tc>
      </w:tr>
      <w:tr w:rsidR="003D0C9C" w:rsidTr="005A64D9">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АУД</w:t>
            </w:r>
          </w:p>
        </w:tc>
        <w:tc>
          <w:tcPr>
            <w:tcW w:w="237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752</w:t>
            </w:r>
          </w:p>
        </w:tc>
      </w:tr>
      <w:tr w:rsidR="003D0C9C" w:rsidTr="005A64D9">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ЦАД</w:t>
            </w:r>
          </w:p>
        </w:tc>
        <w:tc>
          <w:tcPr>
            <w:tcW w:w="237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710</w:t>
            </w:r>
          </w:p>
        </w:tc>
      </w:tr>
      <w:tr w:rsidR="003D0C9C" w:rsidTr="005A64D9">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ДКК</w:t>
            </w:r>
          </w:p>
        </w:tc>
        <w:tc>
          <w:tcPr>
            <w:tcW w:w="237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3.358</w:t>
            </w: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ЈПY</w:t>
            </w:r>
          </w:p>
        </w:tc>
        <w:tc>
          <w:tcPr>
            <w:tcW w:w="2379" w:type="dxa"/>
            <w:shd w:val="clear" w:color="auto" w:fill="auto"/>
          </w:tcPr>
          <w:p w:rsidR="003D0C9C" w:rsidRDefault="003D0C9C" w:rsidP="0089315E">
            <w:pPr>
              <w:widowControl w:val="0"/>
              <w:autoSpaceDE w:val="0"/>
              <w:jc w:val="right"/>
            </w:pPr>
            <w:r>
              <w:rPr>
                <w:rFonts w:ascii="Calibri" w:hAnsi="Calibri" w:cs="Calibri"/>
                <w:sz w:val="23"/>
                <w:szCs w:val="23"/>
              </w:rPr>
              <w:t>72.779</w:t>
            </w: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НОК</w:t>
            </w:r>
          </w:p>
        </w:tc>
        <w:tc>
          <w:tcPr>
            <w:tcW w:w="2379" w:type="dxa"/>
            <w:shd w:val="clear" w:color="auto" w:fill="auto"/>
          </w:tcPr>
          <w:p w:rsidR="003D0C9C" w:rsidRDefault="003D0C9C" w:rsidP="0089315E">
            <w:pPr>
              <w:widowControl w:val="0"/>
              <w:autoSpaceDE w:val="0"/>
              <w:jc w:val="right"/>
            </w:pPr>
            <w:r>
              <w:rPr>
                <w:rFonts w:ascii="Calibri" w:hAnsi="Calibri" w:cs="Calibri"/>
                <w:sz w:val="23"/>
                <w:szCs w:val="23"/>
              </w:rPr>
              <w:t>3.591</w:t>
            </w: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СЕК</w:t>
            </w:r>
          </w:p>
        </w:tc>
        <w:tc>
          <w:tcPr>
            <w:tcW w:w="2379" w:type="dxa"/>
            <w:shd w:val="clear" w:color="auto" w:fill="auto"/>
          </w:tcPr>
          <w:p w:rsidR="003D0C9C" w:rsidRDefault="003D0C9C" w:rsidP="0089315E">
            <w:pPr>
              <w:widowControl w:val="0"/>
              <w:autoSpaceDE w:val="0"/>
              <w:jc w:val="right"/>
            </w:pPr>
            <w:r>
              <w:rPr>
                <w:rFonts w:ascii="Calibri" w:hAnsi="Calibri" w:cs="Calibri"/>
                <w:sz w:val="23"/>
                <w:szCs w:val="23"/>
              </w:rPr>
              <w:t>4.211</w:t>
            </w: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ЦХФ</w:t>
            </w:r>
          </w:p>
        </w:tc>
        <w:tc>
          <w:tcPr>
            <w:tcW w:w="2379" w:type="dxa"/>
            <w:shd w:val="clear" w:color="auto" w:fill="auto"/>
          </w:tcPr>
          <w:p w:rsidR="003D0C9C" w:rsidRDefault="003D0C9C" w:rsidP="0089315E">
            <w:pPr>
              <w:widowControl w:val="0"/>
              <w:autoSpaceDE w:val="0"/>
              <w:jc w:val="right"/>
            </w:pPr>
            <w:r>
              <w:rPr>
                <w:rFonts w:ascii="Calibri" w:hAnsi="Calibri" w:cs="Calibri"/>
                <w:sz w:val="23"/>
                <w:szCs w:val="23"/>
              </w:rPr>
              <w:t>727</w:t>
            </w: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lastRenderedPageBreak/>
              <w:t>ГБП</w:t>
            </w:r>
          </w:p>
        </w:tc>
        <w:tc>
          <w:tcPr>
            <w:tcW w:w="2379" w:type="dxa"/>
            <w:shd w:val="clear" w:color="auto" w:fill="auto"/>
          </w:tcPr>
          <w:p w:rsidR="003D0C9C" w:rsidRDefault="003D0C9C" w:rsidP="0089315E">
            <w:pPr>
              <w:widowControl w:val="0"/>
              <w:autoSpaceDE w:val="0"/>
              <w:jc w:val="right"/>
            </w:pPr>
            <w:r>
              <w:rPr>
                <w:rFonts w:ascii="Calibri" w:hAnsi="Calibri" w:cs="Calibri"/>
                <w:sz w:val="23"/>
                <w:szCs w:val="23"/>
              </w:rPr>
              <w:t>355</w:t>
            </w: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УСД</w:t>
            </w:r>
          </w:p>
        </w:tc>
        <w:tc>
          <w:tcPr>
            <w:tcW w:w="2379" w:type="dxa"/>
            <w:shd w:val="clear" w:color="auto" w:fill="auto"/>
          </w:tcPr>
          <w:p w:rsidR="003D0C9C" w:rsidRDefault="003D0C9C" w:rsidP="0089315E">
            <w:pPr>
              <w:widowControl w:val="0"/>
              <w:autoSpaceDE w:val="0"/>
              <w:jc w:val="right"/>
            </w:pPr>
            <w:r>
              <w:rPr>
                <w:rFonts w:ascii="Calibri" w:hAnsi="Calibri" w:cs="Calibri"/>
                <w:sz w:val="23"/>
                <w:szCs w:val="23"/>
              </w:rPr>
              <w:t>701</w:t>
            </w: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lang w:val="ru-RU"/>
              </w:rPr>
              <w:t>За издавање и оверу извода из бродског дневника, за:</w:t>
            </w:r>
          </w:p>
        </w:tc>
        <w:tc>
          <w:tcPr>
            <w:tcW w:w="2379" w:type="dxa"/>
            <w:shd w:val="clear" w:color="auto" w:fill="auto"/>
          </w:tcPr>
          <w:p w:rsidR="003D0C9C" w:rsidRDefault="003D0C9C" w:rsidP="0089315E">
            <w:pPr>
              <w:widowControl w:val="0"/>
              <w:autoSpaceDE w:val="0"/>
              <w:snapToGrid w:val="0"/>
              <w:rPr>
                <w:rFonts w:ascii="Calibri" w:hAnsi="Calibri" w:cs="Calibri"/>
                <w:lang w:val="ru-RU"/>
              </w:rPr>
            </w:pP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1) прву страну</w:t>
            </w:r>
          </w:p>
        </w:tc>
        <w:tc>
          <w:tcPr>
            <w:tcW w:w="2379" w:type="dxa"/>
            <w:shd w:val="clear" w:color="auto" w:fill="auto"/>
          </w:tcPr>
          <w:p w:rsidR="003D0C9C" w:rsidRDefault="003D0C9C" w:rsidP="0089315E">
            <w:pPr>
              <w:widowControl w:val="0"/>
              <w:autoSpaceDE w:val="0"/>
              <w:snapToGrid w:val="0"/>
              <w:rPr>
                <w:rFonts w:ascii="Calibri" w:hAnsi="Calibri" w:cs="Calibri"/>
              </w:rPr>
            </w:pP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ЕУР</w:t>
            </w:r>
          </w:p>
        </w:tc>
        <w:tc>
          <w:tcPr>
            <w:tcW w:w="2379" w:type="dxa"/>
            <w:shd w:val="clear" w:color="auto" w:fill="auto"/>
          </w:tcPr>
          <w:p w:rsidR="003D0C9C" w:rsidRDefault="003D0C9C" w:rsidP="0089315E">
            <w:pPr>
              <w:widowControl w:val="0"/>
              <w:autoSpaceDE w:val="0"/>
              <w:jc w:val="right"/>
            </w:pPr>
            <w:r>
              <w:rPr>
                <w:rFonts w:ascii="Calibri" w:hAnsi="Calibri" w:cs="Calibri"/>
                <w:sz w:val="23"/>
                <w:szCs w:val="23"/>
              </w:rPr>
              <w:t>11</w:t>
            </w: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АУД</w:t>
            </w:r>
          </w:p>
        </w:tc>
        <w:tc>
          <w:tcPr>
            <w:tcW w:w="2379" w:type="dxa"/>
            <w:shd w:val="clear" w:color="auto" w:fill="auto"/>
          </w:tcPr>
          <w:p w:rsidR="003D0C9C" w:rsidRDefault="003D0C9C" w:rsidP="0089315E">
            <w:pPr>
              <w:widowControl w:val="0"/>
              <w:autoSpaceDE w:val="0"/>
              <w:jc w:val="right"/>
            </w:pPr>
            <w:r>
              <w:rPr>
                <w:rFonts w:ascii="Calibri" w:hAnsi="Calibri" w:cs="Calibri"/>
                <w:sz w:val="23"/>
                <w:szCs w:val="23"/>
              </w:rPr>
              <w:t>18</w:t>
            </w: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ЦАД</w:t>
            </w:r>
          </w:p>
        </w:tc>
        <w:tc>
          <w:tcPr>
            <w:tcW w:w="2379" w:type="dxa"/>
            <w:shd w:val="clear" w:color="auto" w:fill="auto"/>
          </w:tcPr>
          <w:p w:rsidR="003D0C9C" w:rsidRDefault="003D0C9C" w:rsidP="0089315E">
            <w:pPr>
              <w:widowControl w:val="0"/>
              <w:autoSpaceDE w:val="0"/>
              <w:jc w:val="right"/>
            </w:pPr>
            <w:r>
              <w:rPr>
                <w:rFonts w:ascii="Calibri" w:hAnsi="Calibri" w:cs="Calibri"/>
                <w:sz w:val="23"/>
                <w:szCs w:val="23"/>
              </w:rPr>
              <w:t>17</w:t>
            </w: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ДКК</w:t>
            </w:r>
          </w:p>
        </w:tc>
        <w:tc>
          <w:tcPr>
            <w:tcW w:w="2379" w:type="dxa"/>
            <w:shd w:val="clear" w:color="auto" w:fill="auto"/>
          </w:tcPr>
          <w:p w:rsidR="003D0C9C" w:rsidRDefault="003D0C9C" w:rsidP="0089315E">
            <w:pPr>
              <w:widowControl w:val="0"/>
              <w:autoSpaceDE w:val="0"/>
              <w:jc w:val="right"/>
            </w:pPr>
            <w:r>
              <w:rPr>
                <w:rFonts w:ascii="Calibri" w:hAnsi="Calibri" w:cs="Calibri"/>
                <w:sz w:val="23"/>
                <w:szCs w:val="23"/>
              </w:rPr>
              <w:t>82</w:t>
            </w: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ЈПY</w:t>
            </w:r>
          </w:p>
        </w:tc>
        <w:tc>
          <w:tcPr>
            <w:tcW w:w="2379" w:type="dxa"/>
            <w:shd w:val="clear" w:color="auto" w:fill="auto"/>
          </w:tcPr>
          <w:p w:rsidR="003D0C9C" w:rsidRDefault="003D0C9C" w:rsidP="0089315E">
            <w:pPr>
              <w:widowControl w:val="0"/>
              <w:autoSpaceDE w:val="0"/>
              <w:jc w:val="right"/>
            </w:pPr>
            <w:r>
              <w:rPr>
                <w:rFonts w:ascii="Calibri" w:hAnsi="Calibri" w:cs="Calibri"/>
                <w:sz w:val="23"/>
                <w:szCs w:val="23"/>
              </w:rPr>
              <w:t>1.779</w:t>
            </w:r>
          </w:p>
        </w:tc>
      </w:tr>
      <w:tr w:rsidR="003D0C9C" w:rsidTr="005A64D9">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НОК</w:t>
            </w:r>
          </w:p>
        </w:tc>
        <w:tc>
          <w:tcPr>
            <w:tcW w:w="237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88</w:t>
            </w:r>
          </w:p>
        </w:tc>
      </w:tr>
      <w:tr w:rsidR="003D0C9C" w:rsidTr="005A64D9">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СЕК</w:t>
            </w:r>
          </w:p>
        </w:tc>
        <w:tc>
          <w:tcPr>
            <w:tcW w:w="237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103</w:t>
            </w:r>
          </w:p>
        </w:tc>
      </w:tr>
      <w:tr w:rsidR="003D0C9C" w:rsidTr="005A64D9">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ЦХФ</w:t>
            </w:r>
          </w:p>
        </w:tc>
        <w:tc>
          <w:tcPr>
            <w:tcW w:w="237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18</w:t>
            </w:r>
          </w:p>
        </w:tc>
      </w:tr>
      <w:tr w:rsidR="003D0C9C" w:rsidTr="005A64D9">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ГБП</w:t>
            </w:r>
          </w:p>
        </w:tc>
        <w:tc>
          <w:tcPr>
            <w:tcW w:w="237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9</w:t>
            </w:r>
          </w:p>
        </w:tc>
      </w:tr>
      <w:tr w:rsidR="003D0C9C" w:rsidTr="005A64D9">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УСД</w:t>
            </w:r>
          </w:p>
        </w:tc>
        <w:tc>
          <w:tcPr>
            <w:tcW w:w="237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17</w:t>
            </w:r>
          </w:p>
        </w:tc>
      </w:tr>
    </w:tbl>
    <w:p w:rsidR="003D0C9C" w:rsidRDefault="003D0C9C" w:rsidP="003D0C9C">
      <w:pPr>
        <w:rPr>
          <w:rFonts w:ascii="Calibri" w:hAnsi="Calibri" w:cs="Calibri"/>
          <w:lang w:val="sr-Cyrl-CS"/>
        </w:rPr>
      </w:pPr>
    </w:p>
    <w:tbl>
      <w:tblPr>
        <w:tblW w:w="9498" w:type="dxa"/>
        <w:tblLayout w:type="fixed"/>
        <w:tblLook w:val="0000" w:firstRow="0" w:lastRow="0" w:firstColumn="0" w:lastColumn="0" w:noHBand="0" w:noVBand="0"/>
      </w:tblPr>
      <w:tblGrid>
        <w:gridCol w:w="7260"/>
        <w:gridCol w:w="2238"/>
      </w:tblGrid>
      <w:tr w:rsidR="003D0C9C" w:rsidTr="005A64D9">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lang w:val="ru-RU"/>
              </w:rPr>
              <w:t>2) другу и сваку даљу започету страну по</w:t>
            </w:r>
          </w:p>
        </w:tc>
        <w:tc>
          <w:tcPr>
            <w:tcW w:w="2238" w:type="dxa"/>
            <w:shd w:val="clear" w:color="auto" w:fill="auto"/>
          </w:tcPr>
          <w:p w:rsidR="003D0C9C" w:rsidRDefault="003D0C9C" w:rsidP="0089315E">
            <w:pPr>
              <w:widowControl w:val="0"/>
              <w:autoSpaceDE w:val="0"/>
              <w:snapToGrid w:val="0"/>
              <w:rPr>
                <w:rFonts w:ascii="Calibri" w:hAnsi="Calibri" w:cs="Calibri"/>
                <w:lang w:val="ru-RU"/>
              </w:rPr>
            </w:pP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ЕУР</w:t>
            </w:r>
          </w:p>
        </w:tc>
        <w:tc>
          <w:tcPr>
            <w:tcW w:w="2238" w:type="dxa"/>
            <w:shd w:val="clear" w:color="auto" w:fill="auto"/>
          </w:tcPr>
          <w:p w:rsidR="003D0C9C" w:rsidRDefault="003D0C9C" w:rsidP="0089315E">
            <w:pPr>
              <w:widowControl w:val="0"/>
              <w:autoSpaceDE w:val="0"/>
              <w:jc w:val="right"/>
            </w:pPr>
            <w:r>
              <w:rPr>
                <w:rFonts w:ascii="Calibri" w:hAnsi="Calibri" w:cs="Calibri"/>
                <w:sz w:val="23"/>
                <w:szCs w:val="23"/>
              </w:rPr>
              <w:t>8</w:t>
            </w: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АУД</w:t>
            </w:r>
          </w:p>
        </w:tc>
        <w:tc>
          <w:tcPr>
            <w:tcW w:w="2238" w:type="dxa"/>
            <w:shd w:val="clear" w:color="auto" w:fill="auto"/>
          </w:tcPr>
          <w:p w:rsidR="003D0C9C" w:rsidRDefault="003D0C9C" w:rsidP="0089315E">
            <w:pPr>
              <w:widowControl w:val="0"/>
              <w:autoSpaceDE w:val="0"/>
              <w:jc w:val="right"/>
            </w:pPr>
            <w:r>
              <w:rPr>
                <w:rFonts w:ascii="Calibri" w:hAnsi="Calibri" w:cs="Calibri"/>
                <w:sz w:val="23"/>
                <w:szCs w:val="23"/>
              </w:rPr>
              <w:t>13</w:t>
            </w: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ЦАД</w:t>
            </w:r>
          </w:p>
        </w:tc>
        <w:tc>
          <w:tcPr>
            <w:tcW w:w="2238" w:type="dxa"/>
            <w:shd w:val="clear" w:color="auto" w:fill="auto"/>
          </w:tcPr>
          <w:p w:rsidR="003D0C9C" w:rsidRDefault="003D0C9C" w:rsidP="0089315E">
            <w:pPr>
              <w:widowControl w:val="0"/>
              <w:autoSpaceDE w:val="0"/>
              <w:jc w:val="right"/>
            </w:pPr>
            <w:r>
              <w:rPr>
                <w:rFonts w:ascii="Calibri" w:hAnsi="Calibri" w:cs="Calibri"/>
                <w:sz w:val="23"/>
                <w:szCs w:val="23"/>
              </w:rPr>
              <w:t>13</w:t>
            </w: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ДКК</w:t>
            </w:r>
          </w:p>
        </w:tc>
        <w:tc>
          <w:tcPr>
            <w:tcW w:w="2238" w:type="dxa"/>
            <w:shd w:val="clear" w:color="auto" w:fill="auto"/>
          </w:tcPr>
          <w:p w:rsidR="003D0C9C" w:rsidRDefault="003D0C9C" w:rsidP="0089315E">
            <w:pPr>
              <w:widowControl w:val="0"/>
              <w:autoSpaceDE w:val="0"/>
              <w:jc w:val="right"/>
            </w:pPr>
            <w:r>
              <w:rPr>
                <w:rFonts w:ascii="Calibri" w:hAnsi="Calibri" w:cs="Calibri"/>
                <w:sz w:val="23"/>
                <w:szCs w:val="23"/>
              </w:rPr>
              <w:t>60</w:t>
            </w: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ЈПY</w:t>
            </w:r>
          </w:p>
        </w:tc>
        <w:tc>
          <w:tcPr>
            <w:tcW w:w="2238" w:type="dxa"/>
            <w:shd w:val="clear" w:color="auto" w:fill="auto"/>
          </w:tcPr>
          <w:p w:rsidR="003D0C9C" w:rsidRDefault="003D0C9C" w:rsidP="0089315E">
            <w:pPr>
              <w:widowControl w:val="0"/>
              <w:autoSpaceDE w:val="0"/>
              <w:jc w:val="right"/>
            </w:pPr>
            <w:r>
              <w:rPr>
                <w:rFonts w:ascii="Calibri" w:hAnsi="Calibri" w:cs="Calibri"/>
                <w:sz w:val="23"/>
                <w:szCs w:val="23"/>
              </w:rPr>
              <w:t>1.294</w:t>
            </w: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НОК</w:t>
            </w:r>
          </w:p>
        </w:tc>
        <w:tc>
          <w:tcPr>
            <w:tcW w:w="2238" w:type="dxa"/>
            <w:shd w:val="clear" w:color="auto" w:fill="auto"/>
          </w:tcPr>
          <w:p w:rsidR="003D0C9C" w:rsidRDefault="003D0C9C" w:rsidP="0089315E">
            <w:pPr>
              <w:widowControl w:val="0"/>
              <w:autoSpaceDE w:val="0"/>
              <w:jc w:val="right"/>
            </w:pPr>
            <w:r>
              <w:rPr>
                <w:rFonts w:ascii="Calibri" w:hAnsi="Calibri" w:cs="Calibri"/>
                <w:sz w:val="23"/>
                <w:szCs w:val="23"/>
              </w:rPr>
              <w:t>64</w:t>
            </w: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СЕК</w:t>
            </w:r>
          </w:p>
        </w:tc>
        <w:tc>
          <w:tcPr>
            <w:tcW w:w="2238" w:type="dxa"/>
            <w:shd w:val="clear" w:color="auto" w:fill="auto"/>
          </w:tcPr>
          <w:p w:rsidR="003D0C9C" w:rsidRDefault="003D0C9C" w:rsidP="0089315E">
            <w:pPr>
              <w:widowControl w:val="0"/>
              <w:autoSpaceDE w:val="0"/>
              <w:jc w:val="right"/>
            </w:pPr>
            <w:r>
              <w:rPr>
                <w:rFonts w:ascii="Calibri" w:hAnsi="Calibri" w:cs="Calibri"/>
                <w:sz w:val="23"/>
                <w:szCs w:val="23"/>
              </w:rPr>
              <w:t>75</w:t>
            </w: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ЦХФ</w:t>
            </w:r>
          </w:p>
        </w:tc>
        <w:tc>
          <w:tcPr>
            <w:tcW w:w="2238" w:type="dxa"/>
            <w:shd w:val="clear" w:color="auto" w:fill="auto"/>
          </w:tcPr>
          <w:p w:rsidR="003D0C9C" w:rsidRDefault="003D0C9C" w:rsidP="0089315E">
            <w:pPr>
              <w:widowControl w:val="0"/>
              <w:autoSpaceDE w:val="0"/>
              <w:jc w:val="right"/>
            </w:pPr>
            <w:r>
              <w:rPr>
                <w:rFonts w:ascii="Calibri" w:hAnsi="Calibri" w:cs="Calibri"/>
                <w:sz w:val="23"/>
                <w:szCs w:val="23"/>
              </w:rPr>
              <w:t>13</w:t>
            </w: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ГБП</w:t>
            </w:r>
          </w:p>
        </w:tc>
        <w:tc>
          <w:tcPr>
            <w:tcW w:w="2238" w:type="dxa"/>
            <w:shd w:val="clear" w:color="auto" w:fill="auto"/>
          </w:tcPr>
          <w:p w:rsidR="003D0C9C" w:rsidRDefault="003D0C9C" w:rsidP="0089315E">
            <w:pPr>
              <w:widowControl w:val="0"/>
              <w:autoSpaceDE w:val="0"/>
              <w:jc w:val="right"/>
            </w:pPr>
            <w:r>
              <w:rPr>
                <w:rFonts w:ascii="Calibri" w:hAnsi="Calibri" w:cs="Calibri"/>
                <w:sz w:val="23"/>
                <w:szCs w:val="23"/>
              </w:rPr>
              <w:t>6</w:t>
            </w: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УСД</w:t>
            </w:r>
          </w:p>
        </w:tc>
        <w:tc>
          <w:tcPr>
            <w:tcW w:w="2238" w:type="dxa"/>
            <w:shd w:val="clear" w:color="auto" w:fill="auto"/>
          </w:tcPr>
          <w:p w:rsidR="003D0C9C" w:rsidRDefault="003D0C9C" w:rsidP="0089315E">
            <w:pPr>
              <w:widowControl w:val="0"/>
              <w:autoSpaceDE w:val="0"/>
              <w:jc w:val="right"/>
            </w:pPr>
            <w:r>
              <w:rPr>
                <w:rFonts w:ascii="Calibri" w:hAnsi="Calibri" w:cs="Calibri"/>
                <w:sz w:val="23"/>
                <w:szCs w:val="23"/>
              </w:rPr>
              <w:t>12</w:t>
            </w:r>
          </w:p>
        </w:tc>
      </w:tr>
    </w:tbl>
    <w:p w:rsidR="003D0C9C" w:rsidRDefault="003D0C9C" w:rsidP="003D0C9C">
      <w:pPr>
        <w:rPr>
          <w:rFonts w:ascii="Calibri" w:hAnsi="Calibri" w:cs="Calibri"/>
          <w:lang w:val="sr-Cyrl-CS"/>
        </w:rPr>
      </w:pPr>
    </w:p>
    <w:tbl>
      <w:tblPr>
        <w:tblW w:w="9639" w:type="dxa"/>
        <w:tblLayout w:type="fixed"/>
        <w:tblLook w:val="0000" w:firstRow="0" w:lastRow="0" w:firstColumn="0" w:lastColumn="0" w:noHBand="0" w:noVBand="0"/>
      </w:tblPr>
      <w:tblGrid>
        <w:gridCol w:w="7460"/>
        <w:gridCol w:w="2179"/>
      </w:tblGrid>
      <w:tr w:rsidR="003D0C9C" w:rsidTr="005A64D9">
        <w:trPr>
          <w:trHeight w:val="23"/>
        </w:trPr>
        <w:tc>
          <w:tcPr>
            <w:tcW w:w="9639" w:type="dxa"/>
            <w:gridSpan w:val="2"/>
            <w:shd w:val="clear" w:color="auto" w:fill="auto"/>
          </w:tcPr>
          <w:p w:rsidR="003D0C9C" w:rsidRDefault="003D0C9C" w:rsidP="0089315E">
            <w:pPr>
              <w:widowControl w:val="0"/>
              <w:autoSpaceDE w:val="0"/>
              <w:jc w:val="center"/>
            </w:pPr>
            <w:r>
              <w:rPr>
                <w:rFonts w:ascii="Calibri" w:hAnsi="Calibri" w:cs="Calibri"/>
                <w:sz w:val="23"/>
                <w:szCs w:val="23"/>
              </w:rPr>
              <w:t>Тарифни број 23.</w:t>
            </w:r>
          </w:p>
        </w:tc>
      </w:tr>
      <w:tr w:rsidR="003D0C9C" w:rsidTr="005A64D9">
        <w:trPr>
          <w:trHeight w:val="23"/>
        </w:trPr>
        <w:tc>
          <w:tcPr>
            <w:tcW w:w="7460" w:type="dxa"/>
            <w:shd w:val="clear" w:color="auto" w:fill="auto"/>
          </w:tcPr>
          <w:p w:rsidR="003D0C9C" w:rsidRDefault="003D0C9C" w:rsidP="0089315E">
            <w:pPr>
              <w:widowControl w:val="0"/>
              <w:autoSpaceDE w:val="0"/>
              <w:spacing w:line="280" w:lineRule="exact"/>
            </w:pPr>
            <w:r>
              <w:rPr>
                <w:rFonts w:ascii="Calibri" w:hAnsi="Calibri" w:cs="Calibri"/>
                <w:sz w:val="23"/>
                <w:szCs w:val="23"/>
                <w:lang w:val="ru-RU"/>
              </w:rPr>
              <w:t>За интервенцију ДКП да се броду изда или продужи важење било које</w:t>
            </w:r>
          </w:p>
        </w:tc>
        <w:tc>
          <w:tcPr>
            <w:tcW w:w="2179" w:type="dxa"/>
            <w:shd w:val="clear" w:color="auto" w:fill="auto"/>
          </w:tcPr>
          <w:p w:rsidR="003D0C9C" w:rsidRDefault="003D0C9C" w:rsidP="0089315E">
            <w:pPr>
              <w:widowControl w:val="0"/>
              <w:autoSpaceDE w:val="0"/>
              <w:snapToGrid w:val="0"/>
              <w:rPr>
                <w:rFonts w:ascii="Calibri" w:hAnsi="Calibri" w:cs="Calibri"/>
                <w:lang w:val="ru-RU"/>
              </w:rPr>
            </w:pPr>
          </w:p>
        </w:tc>
      </w:tr>
      <w:tr w:rsidR="003D0C9C" w:rsidTr="005A64D9">
        <w:trPr>
          <w:trHeight w:val="23"/>
        </w:trPr>
        <w:tc>
          <w:tcPr>
            <w:tcW w:w="7460" w:type="dxa"/>
            <w:shd w:val="clear" w:color="auto" w:fill="auto"/>
          </w:tcPr>
          <w:p w:rsidR="003D0C9C" w:rsidRDefault="003D0C9C" w:rsidP="0089315E">
            <w:pPr>
              <w:widowControl w:val="0"/>
              <w:autoSpaceDE w:val="0"/>
              <w:spacing w:line="275" w:lineRule="exact"/>
            </w:pPr>
            <w:r>
              <w:rPr>
                <w:rFonts w:ascii="Calibri" w:hAnsi="Calibri" w:cs="Calibri"/>
                <w:sz w:val="23"/>
                <w:szCs w:val="23"/>
                <w:lang w:val="ru-RU"/>
              </w:rPr>
              <w:t>исправе у вези са сигурношћу пловидбе, поред стварних трошкова</w:t>
            </w:r>
          </w:p>
        </w:tc>
        <w:tc>
          <w:tcPr>
            <w:tcW w:w="2179" w:type="dxa"/>
            <w:shd w:val="clear" w:color="auto" w:fill="auto"/>
          </w:tcPr>
          <w:p w:rsidR="003D0C9C" w:rsidRDefault="003D0C9C" w:rsidP="0089315E">
            <w:pPr>
              <w:widowControl w:val="0"/>
              <w:autoSpaceDE w:val="0"/>
              <w:snapToGrid w:val="0"/>
              <w:rPr>
                <w:rFonts w:ascii="Calibri" w:hAnsi="Calibri" w:cs="Calibri"/>
                <w:lang w:val="ru-RU"/>
              </w:rPr>
            </w:pPr>
          </w:p>
        </w:tc>
      </w:tr>
      <w:tr w:rsidR="003D0C9C" w:rsidTr="005A64D9">
        <w:trPr>
          <w:trHeight w:val="23"/>
        </w:trPr>
        <w:tc>
          <w:tcPr>
            <w:tcW w:w="7460" w:type="dxa"/>
            <w:shd w:val="clear" w:color="auto" w:fill="auto"/>
          </w:tcPr>
          <w:p w:rsidR="003D0C9C" w:rsidRDefault="003D0C9C" w:rsidP="0089315E">
            <w:pPr>
              <w:widowControl w:val="0"/>
              <w:autoSpaceDE w:val="0"/>
            </w:pPr>
            <w:r>
              <w:rPr>
                <w:rFonts w:ascii="Calibri" w:hAnsi="Calibri" w:cs="Calibri"/>
                <w:sz w:val="23"/>
                <w:szCs w:val="23"/>
              </w:rPr>
              <w:t>ЕУР</w:t>
            </w:r>
          </w:p>
        </w:tc>
        <w:tc>
          <w:tcPr>
            <w:tcW w:w="2179" w:type="dxa"/>
            <w:shd w:val="clear" w:color="auto" w:fill="auto"/>
          </w:tcPr>
          <w:p w:rsidR="003D0C9C" w:rsidRDefault="003D0C9C" w:rsidP="0089315E">
            <w:pPr>
              <w:widowControl w:val="0"/>
              <w:autoSpaceDE w:val="0"/>
              <w:jc w:val="right"/>
            </w:pPr>
            <w:r>
              <w:rPr>
                <w:rFonts w:ascii="Calibri" w:hAnsi="Calibri" w:cs="Calibri"/>
                <w:sz w:val="23"/>
                <w:szCs w:val="23"/>
              </w:rPr>
              <w:t>158</w:t>
            </w:r>
          </w:p>
        </w:tc>
      </w:tr>
      <w:tr w:rsidR="003D0C9C" w:rsidTr="005A64D9">
        <w:trPr>
          <w:trHeight w:val="23"/>
        </w:trPr>
        <w:tc>
          <w:tcPr>
            <w:tcW w:w="7460" w:type="dxa"/>
            <w:shd w:val="clear" w:color="auto" w:fill="auto"/>
          </w:tcPr>
          <w:p w:rsidR="003D0C9C" w:rsidRDefault="003D0C9C" w:rsidP="0089315E">
            <w:pPr>
              <w:widowControl w:val="0"/>
              <w:autoSpaceDE w:val="0"/>
            </w:pPr>
            <w:r>
              <w:rPr>
                <w:rFonts w:ascii="Calibri" w:hAnsi="Calibri" w:cs="Calibri"/>
                <w:sz w:val="23"/>
                <w:szCs w:val="23"/>
              </w:rPr>
              <w:t>АУД</w:t>
            </w:r>
          </w:p>
        </w:tc>
        <w:tc>
          <w:tcPr>
            <w:tcW w:w="2179" w:type="dxa"/>
            <w:shd w:val="clear" w:color="auto" w:fill="auto"/>
          </w:tcPr>
          <w:p w:rsidR="003D0C9C" w:rsidRDefault="003D0C9C" w:rsidP="0089315E">
            <w:pPr>
              <w:widowControl w:val="0"/>
              <w:autoSpaceDE w:val="0"/>
              <w:jc w:val="right"/>
            </w:pPr>
            <w:r>
              <w:rPr>
                <w:rFonts w:ascii="Calibri" w:hAnsi="Calibri" w:cs="Calibri"/>
                <w:sz w:val="23"/>
                <w:szCs w:val="23"/>
              </w:rPr>
              <w:t>264</w:t>
            </w:r>
          </w:p>
        </w:tc>
      </w:tr>
      <w:tr w:rsidR="003D0C9C" w:rsidTr="005A64D9">
        <w:trPr>
          <w:trHeight w:val="23"/>
        </w:trPr>
        <w:tc>
          <w:tcPr>
            <w:tcW w:w="7460" w:type="dxa"/>
            <w:shd w:val="clear" w:color="auto" w:fill="auto"/>
          </w:tcPr>
          <w:p w:rsidR="003D0C9C" w:rsidRDefault="003D0C9C" w:rsidP="0089315E">
            <w:pPr>
              <w:widowControl w:val="0"/>
              <w:autoSpaceDE w:val="0"/>
            </w:pPr>
            <w:r>
              <w:rPr>
                <w:rFonts w:ascii="Calibri" w:hAnsi="Calibri" w:cs="Calibri"/>
                <w:sz w:val="23"/>
                <w:szCs w:val="23"/>
              </w:rPr>
              <w:t>ЦАД</w:t>
            </w:r>
          </w:p>
        </w:tc>
        <w:tc>
          <w:tcPr>
            <w:tcW w:w="2179" w:type="dxa"/>
            <w:shd w:val="clear" w:color="auto" w:fill="auto"/>
          </w:tcPr>
          <w:p w:rsidR="003D0C9C" w:rsidRDefault="003D0C9C" w:rsidP="0089315E">
            <w:pPr>
              <w:widowControl w:val="0"/>
              <w:autoSpaceDE w:val="0"/>
              <w:jc w:val="right"/>
            </w:pPr>
            <w:r>
              <w:rPr>
                <w:rFonts w:ascii="Calibri" w:hAnsi="Calibri" w:cs="Calibri"/>
                <w:sz w:val="23"/>
                <w:szCs w:val="23"/>
              </w:rPr>
              <w:t>249</w:t>
            </w:r>
          </w:p>
        </w:tc>
      </w:tr>
      <w:tr w:rsidR="003D0C9C" w:rsidTr="005A64D9">
        <w:trPr>
          <w:trHeight w:val="23"/>
        </w:trPr>
        <w:tc>
          <w:tcPr>
            <w:tcW w:w="7460" w:type="dxa"/>
            <w:shd w:val="clear" w:color="auto" w:fill="auto"/>
          </w:tcPr>
          <w:p w:rsidR="003D0C9C" w:rsidRDefault="003D0C9C" w:rsidP="0089315E">
            <w:pPr>
              <w:widowControl w:val="0"/>
              <w:autoSpaceDE w:val="0"/>
            </w:pPr>
            <w:r>
              <w:rPr>
                <w:rFonts w:ascii="Calibri" w:hAnsi="Calibri" w:cs="Calibri"/>
                <w:sz w:val="23"/>
                <w:szCs w:val="23"/>
              </w:rPr>
              <w:t>ДКК</w:t>
            </w:r>
          </w:p>
        </w:tc>
        <w:tc>
          <w:tcPr>
            <w:tcW w:w="2179" w:type="dxa"/>
            <w:shd w:val="clear" w:color="auto" w:fill="auto"/>
          </w:tcPr>
          <w:p w:rsidR="003D0C9C" w:rsidRDefault="003D0C9C" w:rsidP="0089315E">
            <w:pPr>
              <w:widowControl w:val="0"/>
              <w:autoSpaceDE w:val="0"/>
              <w:jc w:val="right"/>
            </w:pPr>
            <w:r>
              <w:rPr>
                <w:rFonts w:ascii="Calibri" w:hAnsi="Calibri" w:cs="Calibri"/>
                <w:sz w:val="23"/>
                <w:szCs w:val="23"/>
              </w:rPr>
              <w:t>1.179</w:t>
            </w:r>
          </w:p>
        </w:tc>
      </w:tr>
      <w:tr w:rsidR="003D0C9C" w:rsidTr="005A64D9">
        <w:trPr>
          <w:trHeight w:val="23"/>
        </w:trPr>
        <w:tc>
          <w:tcPr>
            <w:tcW w:w="7460" w:type="dxa"/>
            <w:shd w:val="clear" w:color="auto" w:fill="auto"/>
          </w:tcPr>
          <w:p w:rsidR="003D0C9C" w:rsidRDefault="003D0C9C" w:rsidP="0089315E">
            <w:pPr>
              <w:widowControl w:val="0"/>
              <w:autoSpaceDE w:val="0"/>
            </w:pPr>
            <w:r>
              <w:rPr>
                <w:rFonts w:ascii="Calibri" w:hAnsi="Calibri" w:cs="Calibri"/>
                <w:sz w:val="23"/>
                <w:szCs w:val="23"/>
              </w:rPr>
              <w:t>ЈПY</w:t>
            </w:r>
          </w:p>
        </w:tc>
        <w:tc>
          <w:tcPr>
            <w:tcW w:w="2179" w:type="dxa"/>
            <w:shd w:val="clear" w:color="auto" w:fill="auto"/>
          </w:tcPr>
          <w:p w:rsidR="003D0C9C" w:rsidRDefault="003D0C9C" w:rsidP="0089315E">
            <w:pPr>
              <w:widowControl w:val="0"/>
              <w:autoSpaceDE w:val="0"/>
              <w:jc w:val="right"/>
            </w:pPr>
            <w:r>
              <w:rPr>
                <w:rFonts w:ascii="Calibri" w:hAnsi="Calibri" w:cs="Calibri"/>
                <w:sz w:val="23"/>
                <w:szCs w:val="23"/>
              </w:rPr>
              <w:t>25.553</w:t>
            </w:r>
          </w:p>
        </w:tc>
      </w:tr>
      <w:tr w:rsidR="003D0C9C" w:rsidTr="005A64D9">
        <w:trPr>
          <w:trHeight w:val="23"/>
        </w:trPr>
        <w:tc>
          <w:tcPr>
            <w:tcW w:w="7460" w:type="dxa"/>
            <w:shd w:val="clear" w:color="auto" w:fill="auto"/>
          </w:tcPr>
          <w:p w:rsidR="003D0C9C" w:rsidRDefault="003D0C9C" w:rsidP="0089315E">
            <w:pPr>
              <w:widowControl w:val="0"/>
              <w:autoSpaceDE w:val="0"/>
            </w:pPr>
            <w:r>
              <w:rPr>
                <w:rFonts w:ascii="Calibri" w:hAnsi="Calibri" w:cs="Calibri"/>
                <w:sz w:val="23"/>
                <w:szCs w:val="23"/>
              </w:rPr>
              <w:t>НОК</w:t>
            </w:r>
          </w:p>
        </w:tc>
        <w:tc>
          <w:tcPr>
            <w:tcW w:w="2179" w:type="dxa"/>
            <w:shd w:val="clear" w:color="auto" w:fill="auto"/>
          </w:tcPr>
          <w:p w:rsidR="003D0C9C" w:rsidRDefault="003D0C9C" w:rsidP="0089315E">
            <w:pPr>
              <w:widowControl w:val="0"/>
              <w:autoSpaceDE w:val="0"/>
              <w:jc w:val="right"/>
            </w:pPr>
            <w:r>
              <w:rPr>
                <w:rFonts w:ascii="Calibri" w:hAnsi="Calibri" w:cs="Calibri"/>
                <w:sz w:val="23"/>
                <w:szCs w:val="23"/>
              </w:rPr>
              <w:t>1.261</w:t>
            </w:r>
          </w:p>
        </w:tc>
      </w:tr>
      <w:tr w:rsidR="003D0C9C" w:rsidTr="005A64D9">
        <w:trPr>
          <w:trHeight w:val="23"/>
        </w:trPr>
        <w:tc>
          <w:tcPr>
            <w:tcW w:w="7460" w:type="dxa"/>
            <w:shd w:val="clear" w:color="auto" w:fill="auto"/>
          </w:tcPr>
          <w:p w:rsidR="003D0C9C" w:rsidRDefault="003D0C9C" w:rsidP="0089315E">
            <w:pPr>
              <w:widowControl w:val="0"/>
              <w:autoSpaceDE w:val="0"/>
            </w:pPr>
            <w:r>
              <w:rPr>
                <w:rFonts w:ascii="Calibri" w:hAnsi="Calibri" w:cs="Calibri"/>
                <w:sz w:val="23"/>
                <w:szCs w:val="23"/>
              </w:rPr>
              <w:t>СЕК</w:t>
            </w:r>
          </w:p>
        </w:tc>
        <w:tc>
          <w:tcPr>
            <w:tcW w:w="2179" w:type="dxa"/>
            <w:shd w:val="clear" w:color="auto" w:fill="auto"/>
          </w:tcPr>
          <w:p w:rsidR="003D0C9C" w:rsidRDefault="003D0C9C" w:rsidP="0089315E">
            <w:pPr>
              <w:widowControl w:val="0"/>
              <w:autoSpaceDE w:val="0"/>
              <w:jc w:val="right"/>
            </w:pPr>
            <w:r>
              <w:rPr>
                <w:rFonts w:ascii="Calibri" w:hAnsi="Calibri" w:cs="Calibri"/>
                <w:sz w:val="23"/>
                <w:szCs w:val="23"/>
              </w:rPr>
              <w:t>1.479</w:t>
            </w:r>
          </w:p>
        </w:tc>
      </w:tr>
      <w:tr w:rsidR="003D0C9C" w:rsidTr="005A64D9">
        <w:trPr>
          <w:trHeight w:val="23"/>
        </w:trPr>
        <w:tc>
          <w:tcPr>
            <w:tcW w:w="7460" w:type="dxa"/>
            <w:shd w:val="clear" w:color="auto" w:fill="auto"/>
          </w:tcPr>
          <w:p w:rsidR="003D0C9C" w:rsidRDefault="003D0C9C" w:rsidP="0089315E">
            <w:pPr>
              <w:widowControl w:val="0"/>
              <w:autoSpaceDE w:val="0"/>
            </w:pPr>
            <w:r>
              <w:rPr>
                <w:rFonts w:ascii="Calibri" w:hAnsi="Calibri" w:cs="Calibri"/>
                <w:sz w:val="23"/>
                <w:szCs w:val="23"/>
              </w:rPr>
              <w:t>ЦХФ</w:t>
            </w:r>
          </w:p>
        </w:tc>
        <w:tc>
          <w:tcPr>
            <w:tcW w:w="2179" w:type="dxa"/>
            <w:shd w:val="clear" w:color="auto" w:fill="auto"/>
          </w:tcPr>
          <w:p w:rsidR="003D0C9C" w:rsidRDefault="003D0C9C" w:rsidP="0089315E">
            <w:pPr>
              <w:widowControl w:val="0"/>
              <w:autoSpaceDE w:val="0"/>
              <w:jc w:val="right"/>
            </w:pPr>
            <w:r>
              <w:rPr>
                <w:rFonts w:ascii="Calibri" w:hAnsi="Calibri" w:cs="Calibri"/>
                <w:sz w:val="23"/>
                <w:szCs w:val="23"/>
              </w:rPr>
              <w:t>255</w:t>
            </w:r>
          </w:p>
        </w:tc>
      </w:tr>
      <w:tr w:rsidR="003D0C9C" w:rsidTr="005A64D9">
        <w:trPr>
          <w:trHeight w:val="23"/>
        </w:trPr>
        <w:tc>
          <w:tcPr>
            <w:tcW w:w="7460" w:type="dxa"/>
            <w:shd w:val="clear" w:color="auto" w:fill="auto"/>
          </w:tcPr>
          <w:p w:rsidR="003D0C9C" w:rsidRDefault="003D0C9C" w:rsidP="0089315E">
            <w:pPr>
              <w:widowControl w:val="0"/>
              <w:autoSpaceDE w:val="0"/>
            </w:pPr>
            <w:r>
              <w:rPr>
                <w:rFonts w:ascii="Calibri" w:hAnsi="Calibri" w:cs="Calibri"/>
                <w:sz w:val="23"/>
                <w:szCs w:val="23"/>
              </w:rPr>
              <w:t>ГБП</w:t>
            </w:r>
          </w:p>
        </w:tc>
        <w:tc>
          <w:tcPr>
            <w:tcW w:w="2179" w:type="dxa"/>
            <w:shd w:val="clear" w:color="auto" w:fill="auto"/>
          </w:tcPr>
          <w:p w:rsidR="003D0C9C" w:rsidRDefault="003D0C9C" w:rsidP="0089315E">
            <w:pPr>
              <w:widowControl w:val="0"/>
              <w:autoSpaceDE w:val="0"/>
              <w:jc w:val="right"/>
            </w:pPr>
            <w:r>
              <w:rPr>
                <w:rFonts w:ascii="Calibri" w:hAnsi="Calibri" w:cs="Calibri"/>
                <w:sz w:val="23"/>
                <w:szCs w:val="23"/>
              </w:rPr>
              <w:t>125</w:t>
            </w:r>
          </w:p>
        </w:tc>
      </w:tr>
      <w:tr w:rsidR="003D0C9C" w:rsidTr="005A64D9">
        <w:trPr>
          <w:trHeight w:val="23"/>
        </w:trPr>
        <w:tc>
          <w:tcPr>
            <w:tcW w:w="7460" w:type="dxa"/>
            <w:shd w:val="clear" w:color="auto" w:fill="auto"/>
          </w:tcPr>
          <w:p w:rsidR="003D0C9C" w:rsidRDefault="003D0C9C" w:rsidP="0089315E">
            <w:pPr>
              <w:widowControl w:val="0"/>
              <w:autoSpaceDE w:val="0"/>
            </w:pPr>
            <w:r>
              <w:rPr>
                <w:rFonts w:ascii="Calibri" w:hAnsi="Calibri" w:cs="Calibri"/>
                <w:sz w:val="23"/>
                <w:szCs w:val="23"/>
              </w:rPr>
              <w:t>УСД</w:t>
            </w:r>
          </w:p>
        </w:tc>
        <w:tc>
          <w:tcPr>
            <w:tcW w:w="2179" w:type="dxa"/>
            <w:shd w:val="clear" w:color="auto" w:fill="auto"/>
          </w:tcPr>
          <w:p w:rsidR="003D0C9C" w:rsidRDefault="003D0C9C" w:rsidP="0089315E">
            <w:pPr>
              <w:widowControl w:val="0"/>
              <w:autoSpaceDE w:val="0"/>
              <w:jc w:val="right"/>
            </w:pPr>
            <w:r>
              <w:rPr>
                <w:rFonts w:ascii="Calibri" w:hAnsi="Calibri" w:cs="Calibri"/>
                <w:sz w:val="23"/>
                <w:szCs w:val="23"/>
              </w:rPr>
              <w:t>246</w:t>
            </w:r>
          </w:p>
        </w:tc>
      </w:tr>
      <w:tr w:rsidR="003D0C9C" w:rsidTr="005A64D9">
        <w:trPr>
          <w:trHeight w:val="23"/>
        </w:trPr>
        <w:tc>
          <w:tcPr>
            <w:tcW w:w="7460" w:type="dxa"/>
            <w:shd w:val="clear" w:color="auto" w:fill="auto"/>
          </w:tcPr>
          <w:p w:rsidR="003D0C9C" w:rsidRDefault="003D0C9C" w:rsidP="0089315E">
            <w:pPr>
              <w:widowControl w:val="0"/>
              <w:autoSpaceDE w:val="0"/>
            </w:pPr>
            <w:r>
              <w:rPr>
                <w:rFonts w:ascii="Calibri" w:hAnsi="Calibri" w:cs="Calibri"/>
                <w:sz w:val="23"/>
                <w:szCs w:val="23"/>
                <w:lang w:val="ru-RU"/>
              </w:rPr>
              <w:t>За сваку другу интервенцију ДКП код страних органа по захтеву брода за</w:t>
            </w:r>
          </w:p>
        </w:tc>
        <w:tc>
          <w:tcPr>
            <w:tcW w:w="2179" w:type="dxa"/>
            <w:shd w:val="clear" w:color="auto" w:fill="auto"/>
          </w:tcPr>
          <w:p w:rsidR="003D0C9C" w:rsidRDefault="003D0C9C" w:rsidP="0089315E">
            <w:pPr>
              <w:widowControl w:val="0"/>
              <w:autoSpaceDE w:val="0"/>
              <w:snapToGrid w:val="0"/>
              <w:rPr>
                <w:rFonts w:ascii="Calibri" w:hAnsi="Calibri" w:cs="Calibri"/>
                <w:lang w:val="ru-RU"/>
              </w:rPr>
            </w:pPr>
          </w:p>
        </w:tc>
      </w:tr>
      <w:tr w:rsidR="003D0C9C" w:rsidTr="005A64D9">
        <w:trPr>
          <w:trHeight w:val="23"/>
        </w:trPr>
        <w:tc>
          <w:tcPr>
            <w:tcW w:w="7460" w:type="dxa"/>
            <w:shd w:val="clear" w:color="auto" w:fill="auto"/>
          </w:tcPr>
          <w:p w:rsidR="003D0C9C" w:rsidRDefault="003D0C9C" w:rsidP="0089315E">
            <w:pPr>
              <w:widowControl w:val="0"/>
              <w:autoSpaceDE w:val="0"/>
              <w:spacing w:line="275" w:lineRule="exact"/>
            </w:pPr>
            <w:r>
              <w:rPr>
                <w:rFonts w:ascii="Calibri" w:hAnsi="Calibri" w:cs="Calibri"/>
                <w:sz w:val="23"/>
                <w:szCs w:val="23"/>
                <w:lang w:val="ru-RU"/>
              </w:rPr>
              <w:t>коју није прописана посебна такса</w:t>
            </w:r>
          </w:p>
        </w:tc>
        <w:tc>
          <w:tcPr>
            <w:tcW w:w="2179" w:type="dxa"/>
            <w:shd w:val="clear" w:color="auto" w:fill="auto"/>
          </w:tcPr>
          <w:p w:rsidR="003D0C9C" w:rsidRDefault="003D0C9C" w:rsidP="0089315E">
            <w:pPr>
              <w:widowControl w:val="0"/>
              <w:autoSpaceDE w:val="0"/>
              <w:snapToGrid w:val="0"/>
              <w:rPr>
                <w:rFonts w:ascii="Calibri" w:hAnsi="Calibri" w:cs="Calibri"/>
                <w:lang w:val="ru-RU"/>
              </w:rPr>
            </w:pPr>
          </w:p>
        </w:tc>
      </w:tr>
      <w:tr w:rsidR="003D0C9C" w:rsidTr="005A64D9">
        <w:trPr>
          <w:trHeight w:val="23"/>
        </w:trPr>
        <w:tc>
          <w:tcPr>
            <w:tcW w:w="7460" w:type="dxa"/>
            <w:shd w:val="clear" w:color="auto" w:fill="auto"/>
          </w:tcPr>
          <w:p w:rsidR="003D0C9C" w:rsidRDefault="003D0C9C" w:rsidP="0089315E">
            <w:pPr>
              <w:widowControl w:val="0"/>
              <w:autoSpaceDE w:val="0"/>
            </w:pPr>
            <w:r>
              <w:rPr>
                <w:rFonts w:ascii="Calibri" w:hAnsi="Calibri" w:cs="Calibri"/>
                <w:sz w:val="23"/>
                <w:szCs w:val="23"/>
              </w:rPr>
              <w:t>ЕУР</w:t>
            </w:r>
          </w:p>
        </w:tc>
        <w:tc>
          <w:tcPr>
            <w:tcW w:w="2179" w:type="dxa"/>
            <w:shd w:val="clear" w:color="auto" w:fill="auto"/>
          </w:tcPr>
          <w:p w:rsidR="003D0C9C" w:rsidRDefault="003D0C9C" w:rsidP="0089315E">
            <w:pPr>
              <w:widowControl w:val="0"/>
              <w:autoSpaceDE w:val="0"/>
              <w:jc w:val="right"/>
            </w:pPr>
            <w:r>
              <w:rPr>
                <w:rFonts w:ascii="Calibri" w:hAnsi="Calibri" w:cs="Calibri"/>
                <w:sz w:val="23"/>
                <w:szCs w:val="23"/>
              </w:rPr>
              <w:t>158</w:t>
            </w:r>
          </w:p>
        </w:tc>
      </w:tr>
      <w:tr w:rsidR="003D0C9C" w:rsidTr="005A64D9">
        <w:trPr>
          <w:trHeight w:val="23"/>
        </w:trPr>
        <w:tc>
          <w:tcPr>
            <w:tcW w:w="7460" w:type="dxa"/>
            <w:shd w:val="clear" w:color="auto" w:fill="auto"/>
          </w:tcPr>
          <w:p w:rsidR="003D0C9C" w:rsidRDefault="003D0C9C" w:rsidP="0089315E">
            <w:pPr>
              <w:widowControl w:val="0"/>
              <w:autoSpaceDE w:val="0"/>
              <w:spacing w:line="280" w:lineRule="exact"/>
            </w:pPr>
            <w:r>
              <w:rPr>
                <w:rFonts w:ascii="Calibri" w:hAnsi="Calibri" w:cs="Calibri"/>
                <w:sz w:val="23"/>
                <w:szCs w:val="23"/>
              </w:rPr>
              <w:t>АУД</w:t>
            </w:r>
          </w:p>
        </w:tc>
        <w:tc>
          <w:tcPr>
            <w:tcW w:w="217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264</w:t>
            </w:r>
          </w:p>
        </w:tc>
      </w:tr>
      <w:tr w:rsidR="003D0C9C" w:rsidTr="005A64D9">
        <w:trPr>
          <w:trHeight w:val="23"/>
        </w:trPr>
        <w:tc>
          <w:tcPr>
            <w:tcW w:w="7460" w:type="dxa"/>
            <w:shd w:val="clear" w:color="auto" w:fill="auto"/>
          </w:tcPr>
          <w:p w:rsidR="003D0C9C" w:rsidRDefault="003D0C9C" w:rsidP="0089315E">
            <w:pPr>
              <w:widowControl w:val="0"/>
              <w:autoSpaceDE w:val="0"/>
              <w:spacing w:line="280" w:lineRule="exact"/>
            </w:pPr>
            <w:r>
              <w:rPr>
                <w:rFonts w:ascii="Calibri" w:hAnsi="Calibri" w:cs="Calibri"/>
                <w:sz w:val="23"/>
                <w:szCs w:val="23"/>
              </w:rPr>
              <w:t>ЦАД</w:t>
            </w:r>
          </w:p>
        </w:tc>
        <w:tc>
          <w:tcPr>
            <w:tcW w:w="217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249</w:t>
            </w:r>
          </w:p>
        </w:tc>
      </w:tr>
      <w:tr w:rsidR="003D0C9C" w:rsidTr="005A64D9">
        <w:trPr>
          <w:trHeight w:val="23"/>
        </w:trPr>
        <w:tc>
          <w:tcPr>
            <w:tcW w:w="7460" w:type="dxa"/>
            <w:shd w:val="clear" w:color="auto" w:fill="auto"/>
          </w:tcPr>
          <w:p w:rsidR="003D0C9C" w:rsidRDefault="003D0C9C" w:rsidP="0089315E">
            <w:pPr>
              <w:widowControl w:val="0"/>
              <w:autoSpaceDE w:val="0"/>
              <w:spacing w:line="280" w:lineRule="exact"/>
            </w:pPr>
            <w:r>
              <w:rPr>
                <w:rFonts w:ascii="Calibri" w:hAnsi="Calibri" w:cs="Calibri"/>
                <w:sz w:val="23"/>
                <w:szCs w:val="23"/>
              </w:rPr>
              <w:lastRenderedPageBreak/>
              <w:t>ДКК</w:t>
            </w:r>
          </w:p>
        </w:tc>
        <w:tc>
          <w:tcPr>
            <w:tcW w:w="217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1.179</w:t>
            </w:r>
          </w:p>
        </w:tc>
      </w:tr>
      <w:tr w:rsidR="003D0C9C" w:rsidTr="005A64D9">
        <w:trPr>
          <w:trHeight w:val="23"/>
        </w:trPr>
        <w:tc>
          <w:tcPr>
            <w:tcW w:w="7460" w:type="dxa"/>
            <w:shd w:val="clear" w:color="auto" w:fill="auto"/>
          </w:tcPr>
          <w:p w:rsidR="003D0C9C" w:rsidRDefault="003D0C9C" w:rsidP="0089315E">
            <w:pPr>
              <w:widowControl w:val="0"/>
              <w:autoSpaceDE w:val="0"/>
              <w:spacing w:line="280" w:lineRule="exact"/>
            </w:pPr>
            <w:r>
              <w:rPr>
                <w:rFonts w:ascii="Calibri" w:hAnsi="Calibri" w:cs="Calibri"/>
                <w:sz w:val="23"/>
                <w:szCs w:val="23"/>
              </w:rPr>
              <w:t>ЈПY</w:t>
            </w:r>
          </w:p>
        </w:tc>
        <w:tc>
          <w:tcPr>
            <w:tcW w:w="217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25.553</w:t>
            </w:r>
          </w:p>
        </w:tc>
      </w:tr>
      <w:tr w:rsidR="003D0C9C" w:rsidTr="005A64D9">
        <w:trPr>
          <w:trHeight w:val="23"/>
        </w:trPr>
        <w:tc>
          <w:tcPr>
            <w:tcW w:w="7460" w:type="dxa"/>
            <w:shd w:val="clear" w:color="auto" w:fill="auto"/>
          </w:tcPr>
          <w:p w:rsidR="003D0C9C" w:rsidRDefault="003D0C9C" w:rsidP="0089315E">
            <w:pPr>
              <w:widowControl w:val="0"/>
              <w:autoSpaceDE w:val="0"/>
              <w:spacing w:line="280" w:lineRule="exact"/>
            </w:pPr>
            <w:r>
              <w:rPr>
                <w:rFonts w:ascii="Calibri" w:hAnsi="Calibri" w:cs="Calibri"/>
                <w:sz w:val="23"/>
                <w:szCs w:val="23"/>
              </w:rPr>
              <w:t>НОК</w:t>
            </w:r>
          </w:p>
        </w:tc>
        <w:tc>
          <w:tcPr>
            <w:tcW w:w="217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1.261</w:t>
            </w:r>
          </w:p>
        </w:tc>
      </w:tr>
      <w:tr w:rsidR="003D0C9C" w:rsidTr="005A64D9">
        <w:trPr>
          <w:trHeight w:val="23"/>
        </w:trPr>
        <w:tc>
          <w:tcPr>
            <w:tcW w:w="7460" w:type="dxa"/>
            <w:shd w:val="clear" w:color="auto" w:fill="auto"/>
          </w:tcPr>
          <w:p w:rsidR="003D0C9C" w:rsidRDefault="003D0C9C" w:rsidP="0089315E">
            <w:pPr>
              <w:widowControl w:val="0"/>
              <w:autoSpaceDE w:val="0"/>
            </w:pPr>
            <w:r>
              <w:rPr>
                <w:rFonts w:ascii="Calibri" w:hAnsi="Calibri" w:cs="Calibri"/>
                <w:sz w:val="23"/>
                <w:szCs w:val="23"/>
              </w:rPr>
              <w:t>СЕК</w:t>
            </w:r>
          </w:p>
        </w:tc>
        <w:tc>
          <w:tcPr>
            <w:tcW w:w="2179" w:type="dxa"/>
            <w:shd w:val="clear" w:color="auto" w:fill="auto"/>
          </w:tcPr>
          <w:p w:rsidR="003D0C9C" w:rsidRDefault="003D0C9C" w:rsidP="0089315E">
            <w:pPr>
              <w:widowControl w:val="0"/>
              <w:autoSpaceDE w:val="0"/>
              <w:jc w:val="right"/>
            </w:pPr>
            <w:r>
              <w:rPr>
                <w:rFonts w:ascii="Calibri" w:hAnsi="Calibri" w:cs="Calibri"/>
                <w:sz w:val="23"/>
                <w:szCs w:val="23"/>
              </w:rPr>
              <w:t>1.479</w:t>
            </w:r>
          </w:p>
        </w:tc>
      </w:tr>
      <w:tr w:rsidR="003D0C9C" w:rsidTr="005A64D9">
        <w:trPr>
          <w:trHeight w:val="23"/>
        </w:trPr>
        <w:tc>
          <w:tcPr>
            <w:tcW w:w="7460" w:type="dxa"/>
            <w:shd w:val="clear" w:color="auto" w:fill="auto"/>
          </w:tcPr>
          <w:p w:rsidR="003D0C9C" w:rsidRDefault="003D0C9C" w:rsidP="0089315E">
            <w:pPr>
              <w:widowControl w:val="0"/>
              <w:autoSpaceDE w:val="0"/>
            </w:pPr>
            <w:r>
              <w:rPr>
                <w:rFonts w:ascii="Calibri" w:hAnsi="Calibri" w:cs="Calibri"/>
                <w:sz w:val="23"/>
                <w:szCs w:val="23"/>
              </w:rPr>
              <w:t>ЦХФ</w:t>
            </w:r>
          </w:p>
        </w:tc>
        <w:tc>
          <w:tcPr>
            <w:tcW w:w="2179" w:type="dxa"/>
            <w:shd w:val="clear" w:color="auto" w:fill="auto"/>
          </w:tcPr>
          <w:p w:rsidR="003D0C9C" w:rsidRDefault="003D0C9C" w:rsidP="0089315E">
            <w:pPr>
              <w:widowControl w:val="0"/>
              <w:autoSpaceDE w:val="0"/>
              <w:jc w:val="right"/>
            </w:pPr>
            <w:r>
              <w:rPr>
                <w:rFonts w:ascii="Calibri" w:hAnsi="Calibri" w:cs="Calibri"/>
                <w:sz w:val="23"/>
                <w:szCs w:val="23"/>
              </w:rPr>
              <w:t>255</w:t>
            </w:r>
          </w:p>
        </w:tc>
      </w:tr>
      <w:tr w:rsidR="003D0C9C" w:rsidTr="005A64D9">
        <w:trPr>
          <w:trHeight w:val="23"/>
        </w:trPr>
        <w:tc>
          <w:tcPr>
            <w:tcW w:w="7460" w:type="dxa"/>
            <w:shd w:val="clear" w:color="auto" w:fill="auto"/>
          </w:tcPr>
          <w:p w:rsidR="003D0C9C" w:rsidRDefault="003D0C9C" w:rsidP="0089315E">
            <w:pPr>
              <w:widowControl w:val="0"/>
              <w:autoSpaceDE w:val="0"/>
            </w:pPr>
            <w:r>
              <w:rPr>
                <w:rFonts w:ascii="Calibri" w:hAnsi="Calibri" w:cs="Calibri"/>
                <w:sz w:val="23"/>
                <w:szCs w:val="23"/>
              </w:rPr>
              <w:t>ГБП</w:t>
            </w:r>
          </w:p>
        </w:tc>
        <w:tc>
          <w:tcPr>
            <w:tcW w:w="2179" w:type="dxa"/>
            <w:shd w:val="clear" w:color="auto" w:fill="auto"/>
          </w:tcPr>
          <w:p w:rsidR="003D0C9C" w:rsidRDefault="003D0C9C" w:rsidP="0089315E">
            <w:pPr>
              <w:widowControl w:val="0"/>
              <w:autoSpaceDE w:val="0"/>
              <w:jc w:val="right"/>
            </w:pPr>
            <w:r>
              <w:rPr>
                <w:rFonts w:ascii="Calibri" w:hAnsi="Calibri" w:cs="Calibri"/>
                <w:sz w:val="23"/>
                <w:szCs w:val="23"/>
              </w:rPr>
              <w:t>125</w:t>
            </w:r>
          </w:p>
        </w:tc>
      </w:tr>
      <w:tr w:rsidR="003D0C9C" w:rsidTr="005A64D9">
        <w:trPr>
          <w:trHeight w:val="23"/>
        </w:trPr>
        <w:tc>
          <w:tcPr>
            <w:tcW w:w="7460" w:type="dxa"/>
            <w:shd w:val="clear" w:color="auto" w:fill="auto"/>
          </w:tcPr>
          <w:p w:rsidR="003D0C9C" w:rsidRDefault="003D0C9C" w:rsidP="0089315E">
            <w:pPr>
              <w:widowControl w:val="0"/>
              <w:autoSpaceDE w:val="0"/>
            </w:pPr>
            <w:r>
              <w:rPr>
                <w:rFonts w:ascii="Calibri" w:hAnsi="Calibri" w:cs="Calibri"/>
                <w:sz w:val="23"/>
                <w:szCs w:val="23"/>
              </w:rPr>
              <w:t>УСД</w:t>
            </w:r>
          </w:p>
        </w:tc>
        <w:tc>
          <w:tcPr>
            <w:tcW w:w="2179" w:type="dxa"/>
            <w:shd w:val="clear" w:color="auto" w:fill="auto"/>
          </w:tcPr>
          <w:p w:rsidR="003D0C9C" w:rsidRDefault="003D0C9C" w:rsidP="0089315E">
            <w:pPr>
              <w:widowControl w:val="0"/>
              <w:autoSpaceDE w:val="0"/>
              <w:jc w:val="right"/>
            </w:pPr>
            <w:r>
              <w:rPr>
                <w:rFonts w:ascii="Calibri" w:hAnsi="Calibri" w:cs="Calibri"/>
                <w:sz w:val="23"/>
                <w:szCs w:val="23"/>
              </w:rPr>
              <w:t>246</w:t>
            </w:r>
          </w:p>
        </w:tc>
      </w:tr>
      <w:tr w:rsidR="003D0C9C" w:rsidTr="005A64D9">
        <w:trPr>
          <w:trHeight w:val="23"/>
        </w:trPr>
        <w:tc>
          <w:tcPr>
            <w:tcW w:w="9639" w:type="dxa"/>
            <w:gridSpan w:val="2"/>
            <w:shd w:val="clear" w:color="auto" w:fill="auto"/>
          </w:tcPr>
          <w:p w:rsidR="003D0C9C" w:rsidRDefault="003D0C9C" w:rsidP="0089315E">
            <w:pPr>
              <w:widowControl w:val="0"/>
              <w:autoSpaceDE w:val="0"/>
              <w:spacing w:line="237" w:lineRule="auto"/>
              <w:jc w:val="center"/>
            </w:pPr>
            <w:r>
              <w:rPr>
                <w:rFonts w:ascii="Calibri" w:hAnsi="Calibri" w:cs="Calibri"/>
                <w:sz w:val="23"/>
                <w:szCs w:val="23"/>
                <w:lang w:val="sr-Cyrl-CS"/>
              </w:rPr>
              <w:t>Тарифни број 24.</w:t>
            </w:r>
          </w:p>
          <w:p w:rsidR="003D0C9C" w:rsidRDefault="003D0C9C" w:rsidP="0089315E">
            <w:pPr>
              <w:widowControl w:val="0"/>
              <w:autoSpaceDE w:val="0"/>
              <w:jc w:val="center"/>
              <w:rPr>
                <w:rFonts w:ascii="Calibri" w:hAnsi="Calibri" w:cs="Calibri"/>
                <w:sz w:val="23"/>
                <w:szCs w:val="23"/>
                <w:lang w:val="sr-Cyrl-CS"/>
              </w:rPr>
            </w:pPr>
          </w:p>
        </w:tc>
      </w:tr>
      <w:tr w:rsidR="003D0C9C" w:rsidTr="005A64D9">
        <w:trPr>
          <w:trHeight w:val="23"/>
        </w:trPr>
        <w:tc>
          <w:tcPr>
            <w:tcW w:w="9639" w:type="dxa"/>
            <w:gridSpan w:val="2"/>
            <w:shd w:val="clear" w:color="auto" w:fill="auto"/>
          </w:tcPr>
          <w:p w:rsidR="003D0C9C" w:rsidRDefault="003D0C9C" w:rsidP="0089315E">
            <w:pPr>
              <w:widowControl w:val="0"/>
              <w:overflowPunct w:val="0"/>
              <w:autoSpaceDE w:val="0"/>
              <w:spacing w:line="218" w:lineRule="auto"/>
              <w:jc w:val="both"/>
            </w:pPr>
            <w:r>
              <w:rPr>
                <w:rFonts w:ascii="Calibri" w:hAnsi="Calibri" w:cs="Calibri"/>
                <w:sz w:val="23"/>
                <w:szCs w:val="23"/>
                <w:lang w:val="sr-Cyrl-CS"/>
              </w:rPr>
              <w:t>Када ДКП пружа конзуларне услуге држављанима трећих држава, такса за сваку конзуларну радњу из овог одељка увећава се 100%, осим када је друкчије уређено споразумом са  државом чијим држављанима се конзуларна услуга пружа.</w:t>
            </w:r>
          </w:p>
          <w:p w:rsidR="003D0C9C" w:rsidRDefault="003D0C9C" w:rsidP="0089315E">
            <w:pPr>
              <w:widowControl w:val="0"/>
              <w:autoSpaceDE w:val="0"/>
              <w:jc w:val="right"/>
              <w:rPr>
                <w:rFonts w:ascii="Calibri" w:hAnsi="Calibri" w:cs="Calibri"/>
                <w:sz w:val="23"/>
                <w:szCs w:val="23"/>
                <w:lang w:val="sr-Cyrl-CS"/>
              </w:rPr>
            </w:pPr>
          </w:p>
        </w:tc>
      </w:tr>
    </w:tbl>
    <w:p w:rsidR="003D0C9C" w:rsidRDefault="003D0C9C" w:rsidP="003D0C9C">
      <w:pPr>
        <w:rPr>
          <w:rFonts w:ascii="Calibri" w:hAnsi="Calibri" w:cs="Calibri"/>
          <w:lang w:val="sr-Cyrl-CS"/>
        </w:rPr>
      </w:pPr>
    </w:p>
    <w:p w:rsidR="003D0C9C" w:rsidRDefault="003D0C9C" w:rsidP="003D0C9C">
      <w:pPr>
        <w:widowControl w:val="0"/>
        <w:autoSpaceDE w:val="0"/>
        <w:spacing w:line="237" w:lineRule="auto"/>
        <w:ind w:left="1080"/>
      </w:pPr>
      <w:r>
        <w:rPr>
          <w:rFonts w:ascii="Calibri" w:hAnsi="Calibri" w:cs="Calibri"/>
          <w:b/>
          <w:bCs/>
          <w:sz w:val="23"/>
          <w:szCs w:val="23"/>
          <w:lang w:val="ru-RU"/>
        </w:rPr>
        <w:t>В. КОРИСНЕ ИНФОРМАЦИЈЕ О ПРУЖАЊУ КОНЗУЛАРНИХ УСЛУГА</w:t>
      </w:r>
    </w:p>
    <w:p w:rsidR="003D0C9C" w:rsidRDefault="003D0C9C" w:rsidP="003D0C9C">
      <w:pPr>
        <w:widowControl w:val="0"/>
        <w:autoSpaceDE w:val="0"/>
        <w:spacing w:line="345" w:lineRule="exact"/>
        <w:rPr>
          <w:rFonts w:ascii="Calibri" w:hAnsi="Calibri" w:cs="Calibri"/>
          <w:lang w:val="ru-RU"/>
        </w:rPr>
      </w:pPr>
    </w:p>
    <w:p w:rsidR="003D0C9C" w:rsidRDefault="003D0C9C" w:rsidP="003D0C9C">
      <w:pPr>
        <w:widowControl w:val="0"/>
        <w:overflowPunct w:val="0"/>
        <w:autoSpaceDE w:val="0"/>
        <w:spacing w:line="223" w:lineRule="auto"/>
        <w:jc w:val="both"/>
      </w:pPr>
      <w:r>
        <w:rPr>
          <w:rFonts w:ascii="Calibri" w:hAnsi="Calibri" w:cs="Calibri"/>
          <w:sz w:val="23"/>
          <w:szCs w:val="23"/>
          <w:lang w:val="ru-RU"/>
        </w:rPr>
        <w:t>На презентацији Министарства спољних послова странка може пронаћи адресе и бројеве телефона дипломатско-конзуларних представништава Републике Србије у свету. Сајтови садрже све информације о конзуларно-правним услугама, као и обрасце за поједине конзуларно-правне радње који се не могу попуњавати он лине, с обзиром да се пре предаје захтева мора платити конзуларна такса, а у највећем броју случајева утврдити идентитет странке и извршити овера прилога подносиоца захтева.</w:t>
      </w:r>
    </w:p>
    <w:p w:rsidR="003D0C9C" w:rsidRDefault="003D0C9C" w:rsidP="003D0C9C">
      <w:pPr>
        <w:widowControl w:val="0"/>
        <w:overflowPunct w:val="0"/>
        <w:autoSpaceDE w:val="0"/>
        <w:spacing w:line="223" w:lineRule="auto"/>
        <w:jc w:val="both"/>
        <w:rPr>
          <w:rFonts w:ascii="Calibri" w:hAnsi="Calibri" w:cs="Calibri"/>
          <w:sz w:val="23"/>
          <w:szCs w:val="23"/>
          <w:lang w:val="ru-RU"/>
        </w:rPr>
      </w:pPr>
    </w:p>
    <w:p w:rsidR="003D0C9C" w:rsidRDefault="00CA1929" w:rsidP="003D0C9C">
      <w:pPr>
        <w:widowControl w:val="0"/>
        <w:autoSpaceDE w:val="0"/>
      </w:pPr>
      <w:hyperlink w:anchor="SADRZAJ" w:history="1">
        <w:r w:rsidR="003D0C9C">
          <w:rPr>
            <w:rStyle w:val="Hyperlink"/>
            <w:rFonts w:ascii="Calibri" w:hAnsi="Calibri" w:cs="Calibri"/>
            <w:sz w:val="19"/>
            <w:szCs w:val="19"/>
            <w:lang w:val="ru-RU"/>
          </w:rPr>
          <w:t>Повратак на садржај</w:t>
        </w:r>
      </w:hyperlink>
    </w:p>
    <w:p w:rsidR="003D0C9C" w:rsidRDefault="00CA1929" w:rsidP="003D0C9C">
      <w:pPr>
        <w:widowControl w:val="0"/>
        <w:overflowPunct w:val="0"/>
        <w:autoSpaceDE w:val="0"/>
        <w:spacing w:line="223" w:lineRule="auto"/>
        <w:jc w:val="both"/>
      </w:pPr>
      <w:hyperlink w:anchor="SADRZAJ" w:history="1"/>
    </w:p>
    <w:p w:rsidR="003D0C9C" w:rsidRPr="00E15FDA" w:rsidRDefault="003D0C9C" w:rsidP="00EC3869">
      <w:pPr>
        <w:pageBreakBefore/>
        <w:numPr>
          <w:ilvl w:val="0"/>
          <w:numId w:val="28"/>
        </w:numPr>
        <w:ind w:left="0" w:firstLine="0"/>
        <w:rPr>
          <w:b/>
        </w:rPr>
      </w:pPr>
      <w:bookmarkStart w:id="27" w:name="S10PostupakRadiPruzanjaUsluga"/>
      <w:r w:rsidRPr="00E15FDA">
        <w:rPr>
          <w:rFonts w:ascii="Calibri" w:hAnsi="Calibri" w:cs="Calibri"/>
          <w:b/>
          <w:bCs/>
          <w:sz w:val="26"/>
          <w:szCs w:val="26"/>
        </w:rPr>
        <w:lastRenderedPageBreak/>
        <w:t xml:space="preserve">Поступак ради пружања услуга </w:t>
      </w:r>
      <w:bookmarkEnd w:id="27"/>
    </w:p>
    <w:p w:rsidR="003D0C9C" w:rsidRDefault="003D0C9C" w:rsidP="003D0C9C">
      <w:pPr>
        <w:widowControl w:val="0"/>
        <w:autoSpaceDE w:val="0"/>
        <w:spacing w:line="394" w:lineRule="exact"/>
        <w:rPr>
          <w:rFonts w:ascii="Calibri" w:hAnsi="Calibri" w:cs="Calibri"/>
          <w:b/>
          <w:bCs/>
          <w:sz w:val="26"/>
          <w:szCs w:val="26"/>
        </w:rPr>
      </w:pPr>
    </w:p>
    <w:p w:rsidR="003D0C9C" w:rsidRDefault="003D0C9C" w:rsidP="003D0C9C">
      <w:pPr>
        <w:widowControl w:val="0"/>
        <w:overflowPunct w:val="0"/>
        <w:autoSpaceDE w:val="0"/>
        <w:ind w:left="7"/>
        <w:jc w:val="both"/>
      </w:pPr>
      <w:r>
        <w:rPr>
          <w:rFonts w:ascii="Calibri" w:hAnsi="Calibri" w:cs="Calibri"/>
          <w:sz w:val="23"/>
          <w:szCs w:val="23"/>
          <w:lang w:val="ru-RU"/>
        </w:rPr>
        <w:t xml:space="preserve">У тачки 9. </w:t>
      </w:r>
      <w:hyperlink w:anchor="S9UslugeKojeSePruzaju" w:history="1">
        <w:r>
          <w:rPr>
            <w:rStyle w:val="Hyperlink"/>
            <w:rFonts w:ascii="Calibri" w:hAnsi="Calibri" w:cs="Calibri"/>
            <w:sz w:val="23"/>
            <w:szCs w:val="23"/>
            <w:lang w:val="ru-RU"/>
          </w:rPr>
          <w:t>"Услуге које се пружају заинтересованим лицима"</w:t>
        </w:r>
      </w:hyperlink>
      <w:r>
        <w:rPr>
          <w:rFonts w:ascii="Calibri" w:hAnsi="Calibri" w:cs="Calibri"/>
          <w:sz w:val="23"/>
          <w:szCs w:val="23"/>
          <w:lang w:val="ru-RU"/>
        </w:rPr>
        <w:t xml:space="preserve"> можете наћи податак о услугама које МСП пружа, о лицима која остварују право на услугу, о роковима и начину пружања услуге, као и о трошковима поступка. </w:t>
      </w:r>
    </w:p>
    <w:p w:rsidR="003D0C9C" w:rsidRDefault="003D0C9C" w:rsidP="003D0C9C">
      <w:pPr>
        <w:widowControl w:val="0"/>
        <w:autoSpaceDE w:val="0"/>
        <w:rPr>
          <w:rFonts w:ascii="Calibri" w:hAnsi="Calibri" w:cs="Calibri"/>
          <w:sz w:val="23"/>
          <w:szCs w:val="23"/>
          <w:lang w:val="ru-RU"/>
        </w:rPr>
      </w:pPr>
    </w:p>
    <w:p w:rsidR="003D0C9C" w:rsidRDefault="003D0C9C" w:rsidP="003D0C9C">
      <w:pPr>
        <w:widowControl w:val="0"/>
        <w:overflowPunct w:val="0"/>
        <w:autoSpaceDE w:val="0"/>
        <w:ind w:left="7"/>
        <w:jc w:val="both"/>
      </w:pPr>
      <w:r>
        <w:rPr>
          <w:rFonts w:ascii="Calibri" w:hAnsi="Calibri" w:cs="Calibri"/>
          <w:sz w:val="23"/>
          <w:szCs w:val="23"/>
          <w:lang w:val="ru-RU"/>
        </w:rPr>
        <w:t>Имајући у виду сложеност услуга, детаљне информације о самом поступку подношења захтева, као и о поступању МСП по подношењу захтева, можете добити у директној комуникацији са надлежним службама МСП.</w:t>
      </w:r>
    </w:p>
    <w:p w:rsidR="003D0C9C" w:rsidRDefault="003D0C9C" w:rsidP="003D0C9C">
      <w:pPr>
        <w:widowControl w:val="0"/>
        <w:autoSpaceDE w:val="0"/>
        <w:rPr>
          <w:rFonts w:ascii="Calibri" w:hAnsi="Calibri" w:cs="Calibri"/>
          <w:lang w:val="ru-RU"/>
        </w:rPr>
      </w:pPr>
    </w:p>
    <w:p w:rsidR="003D0C9C" w:rsidRDefault="003D0C9C" w:rsidP="003D0C9C">
      <w:pPr>
        <w:widowControl w:val="0"/>
        <w:overflowPunct w:val="0"/>
        <w:autoSpaceDE w:val="0"/>
        <w:ind w:left="7"/>
        <w:jc w:val="both"/>
      </w:pPr>
      <w:r>
        <w:rPr>
          <w:rFonts w:ascii="Calibri" w:hAnsi="Calibri" w:cs="Calibri"/>
          <w:sz w:val="23"/>
          <w:szCs w:val="23"/>
          <w:lang w:val="ru-RU"/>
        </w:rPr>
        <w:t xml:space="preserve">За конзуларно-правне услуге надлежно је Одељење за конзуларне послове, </w:t>
      </w:r>
    </w:p>
    <w:p w:rsidR="003D0C9C" w:rsidRDefault="003D0C9C" w:rsidP="003D0C9C">
      <w:pPr>
        <w:widowControl w:val="0"/>
        <w:overflowPunct w:val="0"/>
        <w:autoSpaceDE w:val="0"/>
        <w:ind w:left="7"/>
        <w:jc w:val="both"/>
      </w:pPr>
      <w:r>
        <w:rPr>
          <w:rFonts w:ascii="Calibri" w:hAnsi="Calibri" w:cs="Calibri"/>
          <w:sz w:val="23"/>
          <w:szCs w:val="23"/>
          <w:lang w:val="ru-RU"/>
        </w:rPr>
        <w:t>тел</w:t>
      </w:r>
      <w:r>
        <w:rPr>
          <w:rFonts w:ascii="Calibri" w:hAnsi="Calibri" w:cs="Calibri"/>
          <w:sz w:val="23"/>
          <w:szCs w:val="23"/>
          <w:lang w:val="it-IT"/>
        </w:rPr>
        <w:t xml:space="preserve">. 011/3068-268, </w:t>
      </w:r>
    </w:p>
    <w:p w:rsidR="003D0C9C" w:rsidRDefault="003D0C9C" w:rsidP="003D0C9C">
      <w:pPr>
        <w:widowControl w:val="0"/>
        <w:overflowPunct w:val="0"/>
        <w:autoSpaceDE w:val="0"/>
        <w:ind w:left="7"/>
        <w:jc w:val="both"/>
        <w:rPr>
          <w:rFonts w:ascii="Calibri" w:hAnsi="Calibri" w:cs="Calibri"/>
          <w:lang w:val="it-IT"/>
        </w:rPr>
      </w:pPr>
      <w:r>
        <w:rPr>
          <w:rFonts w:ascii="Calibri" w:hAnsi="Calibri" w:cs="Calibri"/>
          <w:sz w:val="23"/>
          <w:szCs w:val="23"/>
          <w:lang w:val="it-IT"/>
        </w:rPr>
        <w:t xml:space="preserve">e-mail: </w:t>
      </w:r>
      <w:hyperlink r:id="rId33" w:history="1">
        <w:r>
          <w:rPr>
            <w:rStyle w:val="Hyperlink"/>
            <w:rFonts w:ascii="Calibri" w:hAnsi="Calibri" w:cs="Calibri"/>
            <w:sz w:val="23"/>
            <w:szCs w:val="23"/>
            <w:lang w:val="it-IT"/>
          </w:rPr>
          <w:t>okp@mfa.rs.</w:t>
        </w:r>
      </w:hyperlink>
    </w:p>
    <w:p w:rsidR="003D0C9C" w:rsidRDefault="003D0C9C" w:rsidP="003D0C9C">
      <w:pPr>
        <w:widowControl w:val="0"/>
        <w:autoSpaceDE w:val="0"/>
        <w:rPr>
          <w:rFonts w:ascii="Calibri" w:hAnsi="Calibri" w:cs="Calibri"/>
          <w:lang w:val="it-IT"/>
        </w:rPr>
      </w:pPr>
    </w:p>
    <w:p w:rsidR="003D0C9C" w:rsidRDefault="003D0C9C" w:rsidP="003D0C9C">
      <w:pPr>
        <w:widowControl w:val="0"/>
        <w:overflowPunct w:val="0"/>
        <w:autoSpaceDE w:val="0"/>
        <w:ind w:left="7"/>
        <w:jc w:val="both"/>
      </w:pPr>
      <w:r>
        <w:rPr>
          <w:rFonts w:ascii="Calibri" w:hAnsi="Calibri" w:cs="Calibri"/>
          <w:sz w:val="23"/>
          <w:szCs w:val="23"/>
          <w:lang w:val="ru-RU"/>
        </w:rPr>
        <w:t xml:space="preserve">За послове издавања виза надлежно је Одељење за визну политику </w:t>
      </w:r>
    </w:p>
    <w:p w:rsidR="003D0C9C" w:rsidRDefault="003D0C9C" w:rsidP="003D0C9C">
      <w:pPr>
        <w:widowControl w:val="0"/>
        <w:overflowPunct w:val="0"/>
        <w:autoSpaceDE w:val="0"/>
        <w:ind w:left="7"/>
        <w:jc w:val="both"/>
      </w:pPr>
      <w:r>
        <w:rPr>
          <w:rFonts w:ascii="Calibri" w:hAnsi="Calibri" w:cs="Calibri"/>
          <w:sz w:val="23"/>
          <w:szCs w:val="23"/>
          <w:lang w:val="ru-RU"/>
        </w:rPr>
        <w:t>тел</w:t>
      </w:r>
      <w:r>
        <w:rPr>
          <w:rFonts w:ascii="Calibri" w:hAnsi="Calibri" w:cs="Calibri"/>
          <w:sz w:val="23"/>
          <w:szCs w:val="23"/>
          <w:lang w:val="it-IT"/>
        </w:rPr>
        <w:t xml:space="preserve">. 011/3068-585, </w:t>
      </w:r>
    </w:p>
    <w:p w:rsidR="003D0C9C" w:rsidRDefault="003D0C9C" w:rsidP="003D0C9C">
      <w:pPr>
        <w:widowControl w:val="0"/>
        <w:overflowPunct w:val="0"/>
        <w:autoSpaceDE w:val="0"/>
        <w:ind w:left="7"/>
        <w:jc w:val="both"/>
        <w:rPr>
          <w:rFonts w:ascii="Calibri" w:hAnsi="Calibri" w:cs="Calibri"/>
          <w:lang w:val="it-IT"/>
        </w:rPr>
      </w:pPr>
      <w:r>
        <w:rPr>
          <w:rFonts w:ascii="Calibri" w:hAnsi="Calibri" w:cs="Calibri"/>
          <w:sz w:val="23"/>
          <w:szCs w:val="23"/>
          <w:lang w:val="it-IT"/>
        </w:rPr>
        <w:t xml:space="preserve">e-mail: </w:t>
      </w:r>
      <w:hyperlink r:id="rId34" w:history="1">
        <w:r>
          <w:rPr>
            <w:rStyle w:val="Hyperlink"/>
            <w:rFonts w:ascii="Calibri" w:hAnsi="Calibri" w:cs="Calibri"/>
            <w:sz w:val="23"/>
            <w:szCs w:val="23"/>
            <w:lang w:val="it-IT"/>
          </w:rPr>
          <w:t>ovp@mfa.rs.</w:t>
        </w:r>
      </w:hyperlink>
    </w:p>
    <w:p w:rsidR="003D0C9C" w:rsidRDefault="003D0C9C" w:rsidP="003D0C9C">
      <w:pPr>
        <w:widowControl w:val="0"/>
        <w:autoSpaceDE w:val="0"/>
        <w:rPr>
          <w:rFonts w:ascii="Calibri" w:hAnsi="Calibri" w:cs="Calibri"/>
          <w:lang w:val="it-IT"/>
        </w:rPr>
      </w:pPr>
    </w:p>
    <w:p w:rsidR="003D0C9C" w:rsidRDefault="003D0C9C" w:rsidP="003D0C9C">
      <w:pPr>
        <w:widowControl w:val="0"/>
        <w:overflowPunct w:val="0"/>
        <w:autoSpaceDE w:val="0"/>
        <w:ind w:left="7"/>
        <w:jc w:val="both"/>
      </w:pPr>
      <w:r>
        <w:rPr>
          <w:rFonts w:ascii="Calibri" w:hAnsi="Calibri" w:cs="Calibri"/>
          <w:sz w:val="23"/>
          <w:szCs w:val="23"/>
          <w:lang w:val="ru-RU"/>
        </w:rPr>
        <w:t>За услугу коришћења Дипломатског архива надлежно је Одељење за административне и архивске послове, тел. 011/3068-398,</w:t>
      </w:r>
    </w:p>
    <w:p w:rsidR="003D0C9C" w:rsidRDefault="003D0C9C" w:rsidP="003D0C9C">
      <w:pPr>
        <w:widowControl w:val="0"/>
        <w:overflowPunct w:val="0"/>
        <w:autoSpaceDE w:val="0"/>
        <w:ind w:left="7"/>
        <w:jc w:val="both"/>
        <w:rPr>
          <w:rFonts w:ascii="Calibri" w:hAnsi="Calibri" w:cs="Calibri"/>
          <w:lang w:val="it-IT"/>
        </w:rPr>
      </w:pPr>
      <w:r>
        <w:rPr>
          <w:rFonts w:ascii="Calibri" w:hAnsi="Calibri" w:cs="Calibri"/>
          <w:sz w:val="23"/>
          <w:szCs w:val="23"/>
          <w:lang w:val="it-IT"/>
        </w:rPr>
        <w:t xml:space="preserve">e-mail: </w:t>
      </w:r>
      <w:hyperlink r:id="rId35" w:history="1">
        <w:r>
          <w:rPr>
            <w:rStyle w:val="Hyperlink"/>
            <w:rFonts w:ascii="Calibri" w:hAnsi="Calibri" w:cs="Calibri"/>
            <w:sz w:val="23"/>
            <w:szCs w:val="23"/>
            <w:lang w:val="it-IT"/>
          </w:rPr>
          <w:t>oaap@mfa.rs.</w:t>
        </w:r>
      </w:hyperlink>
    </w:p>
    <w:p w:rsidR="003D0C9C" w:rsidRDefault="003D0C9C" w:rsidP="003D0C9C">
      <w:pPr>
        <w:widowControl w:val="0"/>
        <w:autoSpaceDE w:val="0"/>
        <w:rPr>
          <w:rFonts w:ascii="Calibri" w:hAnsi="Calibri" w:cs="Calibri"/>
          <w:lang w:val="it-IT"/>
        </w:rPr>
      </w:pPr>
    </w:p>
    <w:p w:rsidR="003D0C9C" w:rsidRDefault="00CA1929" w:rsidP="003D0C9C">
      <w:pPr>
        <w:widowControl w:val="0"/>
        <w:autoSpaceDE w:val="0"/>
        <w:ind w:left="7"/>
        <w:rPr>
          <w:rStyle w:val="Hyperlink"/>
          <w:rFonts w:ascii="Calibri" w:hAnsi="Calibri" w:cs="Calibri"/>
          <w:sz w:val="19"/>
          <w:szCs w:val="19"/>
          <w:lang w:val="ru-RU"/>
        </w:rPr>
      </w:pPr>
      <w:hyperlink w:anchor="SADRZAJ" w:history="1">
        <w:r w:rsidR="003D0C9C">
          <w:rPr>
            <w:rStyle w:val="Hyperlink"/>
            <w:rFonts w:ascii="Calibri" w:hAnsi="Calibri" w:cs="Calibri"/>
            <w:sz w:val="19"/>
            <w:szCs w:val="19"/>
            <w:lang w:val="ru-RU"/>
          </w:rPr>
          <w:t>Повратак на садржај</w:t>
        </w:r>
      </w:hyperlink>
    </w:p>
    <w:p w:rsidR="003D0C9C" w:rsidRDefault="003D0C9C" w:rsidP="003D0C9C">
      <w:pPr>
        <w:widowControl w:val="0"/>
        <w:autoSpaceDE w:val="0"/>
        <w:ind w:left="7"/>
        <w:rPr>
          <w:rFonts w:ascii="Calibri" w:hAnsi="Calibri" w:cs="Calibri"/>
          <w:lang w:val="ru-RU"/>
        </w:rPr>
      </w:pPr>
      <w:r>
        <w:rPr>
          <w:rStyle w:val="Hyperlink"/>
          <w:rFonts w:ascii="Calibri" w:hAnsi="Calibri" w:cs="Calibri"/>
          <w:sz w:val="19"/>
          <w:szCs w:val="19"/>
          <w:lang w:val="ru-RU"/>
        </w:rPr>
        <w:br w:type="page"/>
      </w:r>
    </w:p>
    <w:p w:rsidR="00DC7610" w:rsidRDefault="00DC7610" w:rsidP="00DC7610">
      <w:pPr>
        <w:widowControl w:val="0"/>
        <w:autoSpaceDE w:val="0"/>
        <w:ind w:left="7"/>
        <w:rPr>
          <w:rFonts w:ascii="Calibri" w:hAnsi="Calibri" w:cs="Calibri"/>
          <w:lang w:val="ru-RU"/>
        </w:rPr>
      </w:pPr>
    </w:p>
    <w:p w:rsidR="00DC7610" w:rsidRDefault="00DC7610" w:rsidP="00EC3869">
      <w:pPr>
        <w:widowControl w:val="0"/>
        <w:numPr>
          <w:ilvl w:val="0"/>
          <w:numId w:val="46"/>
        </w:numPr>
        <w:overflowPunct w:val="0"/>
        <w:autoSpaceDE w:val="0"/>
        <w:jc w:val="both"/>
      </w:pPr>
      <w:bookmarkStart w:id="28" w:name="S11PregledPodatakaOPruzenimUslugama"/>
      <w:bookmarkEnd w:id="28"/>
      <w:r>
        <w:rPr>
          <w:rFonts w:ascii="Calibri" w:eastAsia="Calibri" w:hAnsi="Calibri" w:cs="Calibri"/>
          <w:b/>
          <w:sz w:val="26"/>
          <w:szCs w:val="26"/>
          <w:lang w:val="ru-RU" w:eastAsia="en-US"/>
        </w:rPr>
        <w:t xml:space="preserve">Преглед података о пруженим услугама </w:t>
      </w:r>
    </w:p>
    <w:p w:rsidR="00DC7610" w:rsidRDefault="00DC7610" w:rsidP="00DC7610">
      <w:pPr>
        <w:widowControl w:val="0"/>
        <w:autoSpaceDE w:val="0"/>
        <w:rPr>
          <w:rFonts w:ascii="Calibri" w:eastAsia="Calibri" w:hAnsi="Calibri" w:cs="Calibri"/>
          <w:b/>
          <w:bCs/>
          <w:sz w:val="26"/>
          <w:szCs w:val="26"/>
          <w:lang w:val="ru-RU" w:eastAsia="en-US"/>
        </w:rPr>
      </w:pPr>
    </w:p>
    <w:p w:rsidR="00DC7610" w:rsidRDefault="00DC7610" w:rsidP="00DC7610">
      <w:pPr>
        <w:widowControl w:val="0"/>
        <w:autoSpaceDE w:val="0"/>
        <w:rPr>
          <w:rFonts w:ascii="Calibri" w:eastAsia="Calibri" w:hAnsi="Calibri" w:cs="Calibri"/>
          <w:b/>
          <w:bCs/>
          <w:sz w:val="26"/>
          <w:szCs w:val="26"/>
          <w:lang w:val="ru-RU" w:eastAsia="en-US"/>
        </w:rPr>
      </w:pPr>
    </w:p>
    <w:p w:rsidR="00DC7610" w:rsidRDefault="00DC7610" w:rsidP="00DC7610">
      <w:pPr>
        <w:widowControl w:val="0"/>
        <w:overflowPunct w:val="0"/>
        <w:autoSpaceDE w:val="0"/>
        <w:ind w:left="7"/>
        <w:jc w:val="both"/>
        <w:rPr>
          <w:rFonts w:ascii="Calibri" w:hAnsi="Calibri" w:cs="Calibri"/>
          <w:sz w:val="23"/>
          <w:szCs w:val="23"/>
          <w:lang w:val="ru-RU"/>
        </w:rPr>
      </w:pPr>
      <w:r w:rsidRPr="00207C56">
        <w:rPr>
          <w:rFonts w:ascii="Calibri" w:hAnsi="Calibri" w:cs="Calibri"/>
          <w:sz w:val="23"/>
          <w:szCs w:val="23"/>
          <w:lang w:val="ru-RU"/>
        </w:rPr>
        <w:t xml:space="preserve">У услугама које </w:t>
      </w:r>
      <w:r>
        <w:rPr>
          <w:rFonts w:ascii="Calibri" w:hAnsi="Calibri" w:cs="Calibri"/>
          <w:sz w:val="23"/>
          <w:szCs w:val="23"/>
          <w:lang w:val="ru-RU"/>
        </w:rPr>
        <w:t xml:space="preserve">грађанима </w:t>
      </w:r>
      <w:r w:rsidRPr="00207C56">
        <w:rPr>
          <w:rFonts w:ascii="Calibri" w:hAnsi="Calibri" w:cs="Calibri"/>
          <w:sz w:val="23"/>
          <w:szCs w:val="23"/>
          <w:lang w:val="ru-RU"/>
        </w:rPr>
        <w:t>пружа МСП доминирају конзуларно-правне услуге</w:t>
      </w:r>
      <w:r>
        <w:rPr>
          <w:rFonts w:ascii="Calibri" w:hAnsi="Calibri" w:cs="Calibri"/>
          <w:sz w:val="23"/>
          <w:szCs w:val="23"/>
          <w:lang w:val="ru-RU"/>
        </w:rPr>
        <w:t xml:space="preserve"> и, мањим делом, услуге омогућавања научног истраживања архиваторске грађе МСП.</w:t>
      </w:r>
    </w:p>
    <w:p w:rsidR="00DC7610" w:rsidRPr="00207C56" w:rsidRDefault="00DC7610" w:rsidP="00DC7610">
      <w:pPr>
        <w:widowControl w:val="0"/>
        <w:overflowPunct w:val="0"/>
        <w:autoSpaceDE w:val="0"/>
        <w:ind w:left="7"/>
        <w:jc w:val="both"/>
        <w:rPr>
          <w:rFonts w:ascii="Calibri" w:hAnsi="Calibri"/>
          <w:sz w:val="23"/>
          <w:szCs w:val="23"/>
        </w:rPr>
      </w:pPr>
    </w:p>
    <w:p w:rsidR="00DC7610" w:rsidRDefault="00DC7610" w:rsidP="00DC7610">
      <w:pPr>
        <w:widowControl w:val="0"/>
        <w:autoSpaceDE w:val="0"/>
        <w:jc w:val="both"/>
        <w:rPr>
          <w:rFonts w:ascii="Calibri" w:eastAsia="Calibri" w:hAnsi="Calibri" w:cs="Calibri"/>
          <w:sz w:val="23"/>
          <w:szCs w:val="23"/>
          <w:lang w:val="ru-RU"/>
        </w:rPr>
      </w:pPr>
      <w:r w:rsidRPr="00AD6493">
        <w:rPr>
          <w:rFonts w:ascii="Calibri" w:eastAsia="Calibri" w:hAnsi="Calibri" w:cs="Calibri"/>
          <w:sz w:val="23"/>
          <w:szCs w:val="23"/>
          <w:lang w:val="ru-RU"/>
        </w:rPr>
        <w:t>Сектор за конзуларне послове је током 2020. године обрадио 21.379 предмета, док је 93.391 обрађено у дипломатско конзуларним представништвима.</w:t>
      </w:r>
    </w:p>
    <w:p w:rsidR="00DC7610" w:rsidRPr="00AD6493" w:rsidRDefault="00DC7610" w:rsidP="00DC7610">
      <w:pPr>
        <w:widowControl w:val="0"/>
        <w:autoSpaceDE w:val="0"/>
        <w:jc w:val="both"/>
        <w:rPr>
          <w:rFonts w:ascii="Calibri" w:eastAsia="Calibri" w:hAnsi="Calibri" w:cs="Calibri"/>
          <w:sz w:val="23"/>
          <w:szCs w:val="23"/>
          <w:lang w:val="ru-RU"/>
        </w:rPr>
      </w:pPr>
    </w:p>
    <w:p w:rsidR="00DC7610" w:rsidRPr="00AD6493" w:rsidRDefault="00DC7610" w:rsidP="00DC7610">
      <w:pPr>
        <w:widowControl w:val="0"/>
        <w:autoSpaceDE w:val="0"/>
        <w:jc w:val="both"/>
        <w:rPr>
          <w:rFonts w:ascii="Calibri" w:eastAsia="Calibri" w:hAnsi="Calibri" w:cs="Calibri"/>
          <w:sz w:val="23"/>
          <w:szCs w:val="23"/>
          <w:lang w:val="ru-RU"/>
        </w:rPr>
      </w:pPr>
      <w:r w:rsidRPr="00AD6493">
        <w:rPr>
          <w:rFonts w:ascii="Calibri" w:eastAsia="Calibri" w:hAnsi="Calibri" w:cs="Calibri"/>
          <w:sz w:val="23"/>
          <w:szCs w:val="23"/>
          <w:lang w:val="ru-RU"/>
        </w:rPr>
        <w:t>У 2020. години примљено је 66.807 захтева за издавање биометријских пасоша. Од осталих конзуларних радњи наводимо да је примљено укупно 9.687 захтева у вези са држављанством, издато је 11.627 потврда или уверења по разним основама, обрађено је 7918 замолница.</w:t>
      </w:r>
    </w:p>
    <w:p w:rsidR="00DC7610" w:rsidRPr="00AD6493" w:rsidRDefault="00DC7610" w:rsidP="00DC7610">
      <w:pPr>
        <w:widowControl w:val="0"/>
        <w:autoSpaceDE w:val="0"/>
        <w:jc w:val="both"/>
        <w:rPr>
          <w:rFonts w:ascii="Calibri" w:eastAsia="Calibri" w:hAnsi="Calibri" w:cs="Calibri"/>
          <w:sz w:val="23"/>
          <w:szCs w:val="23"/>
          <w:lang w:val="ru-RU"/>
        </w:rPr>
      </w:pPr>
    </w:p>
    <w:p w:rsidR="00DC7610" w:rsidRPr="00AD6493" w:rsidRDefault="00DC7610" w:rsidP="00DC7610">
      <w:pPr>
        <w:widowControl w:val="0"/>
        <w:autoSpaceDE w:val="0"/>
        <w:jc w:val="both"/>
        <w:rPr>
          <w:rFonts w:ascii="Calibri" w:eastAsia="Calibri" w:hAnsi="Calibri" w:cs="Calibri"/>
          <w:sz w:val="23"/>
          <w:szCs w:val="23"/>
          <w:lang w:val="ru-RU"/>
        </w:rPr>
      </w:pPr>
      <w:r w:rsidRPr="00AD6493">
        <w:rPr>
          <w:rFonts w:ascii="Calibri" w:eastAsia="Calibri" w:hAnsi="Calibri" w:cs="Calibri"/>
          <w:sz w:val="23"/>
          <w:szCs w:val="23"/>
          <w:lang w:val="ru-RU"/>
        </w:rPr>
        <w:t>У МСП легализовано је прошле године 12.000 јавних исправа, а у иностранству 23.894.</w:t>
      </w:r>
    </w:p>
    <w:p w:rsidR="00DC7610" w:rsidRPr="00AD6493" w:rsidRDefault="00DC7610" w:rsidP="00DC7610">
      <w:pPr>
        <w:widowControl w:val="0"/>
        <w:autoSpaceDE w:val="0"/>
        <w:jc w:val="both"/>
        <w:rPr>
          <w:rFonts w:ascii="Calibri" w:eastAsia="Calibri" w:hAnsi="Calibri" w:cs="Calibri"/>
          <w:sz w:val="23"/>
          <w:szCs w:val="23"/>
          <w:lang w:val="ru-RU"/>
        </w:rPr>
      </w:pPr>
    </w:p>
    <w:p w:rsidR="00DC7610" w:rsidRPr="00AD6493" w:rsidRDefault="00DC7610" w:rsidP="00DC7610">
      <w:pPr>
        <w:widowControl w:val="0"/>
        <w:autoSpaceDE w:val="0"/>
        <w:jc w:val="both"/>
        <w:rPr>
          <w:rFonts w:ascii="Calibri" w:eastAsia="Calibri" w:hAnsi="Calibri" w:cs="Calibri"/>
          <w:sz w:val="23"/>
          <w:szCs w:val="23"/>
          <w:lang w:val="ru-RU"/>
        </w:rPr>
      </w:pPr>
      <w:r w:rsidRPr="00AD6493">
        <w:rPr>
          <w:rFonts w:ascii="Calibri" w:eastAsia="Calibri" w:hAnsi="Calibri" w:cs="Calibri"/>
          <w:sz w:val="23"/>
          <w:szCs w:val="23"/>
          <w:lang w:val="ru-RU"/>
        </w:rPr>
        <w:t>Конзуларна служба је у 2020. години била ангажована у 119 предмета из области остваривања наследних права.</w:t>
      </w:r>
    </w:p>
    <w:p w:rsidR="00DC7610" w:rsidRPr="00AD6493" w:rsidRDefault="00DC7610" w:rsidP="00DC7610">
      <w:pPr>
        <w:widowControl w:val="0"/>
        <w:autoSpaceDE w:val="0"/>
        <w:jc w:val="both"/>
        <w:rPr>
          <w:rFonts w:ascii="Calibri" w:eastAsia="Calibri" w:hAnsi="Calibri" w:cs="Calibri"/>
          <w:sz w:val="23"/>
          <w:szCs w:val="23"/>
          <w:lang w:val="ru-RU"/>
        </w:rPr>
      </w:pPr>
    </w:p>
    <w:p w:rsidR="00DC7610" w:rsidRPr="00AD6493" w:rsidRDefault="00DC7610" w:rsidP="00DC7610">
      <w:pPr>
        <w:widowControl w:val="0"/>
        <w:autoSpaceDE w:val="0"/>
        <w:jc w:val="both"/>
        <w:rPr>
          <w:rFonts w:ascii="Calibri" w:eastAsia="Calibri" w:hAnsi="Calibri" w:cs="Calibri"/>
          <w:sz w:val="23"/>
          <w:szCs w:val="23"/>
          <w:lang w:val="ru-RU"/>
        </w:rPr>
      </w:pPr>
      <w:r w:rsidRPr="00AD6493">
        <w:rPr>
          <w:rFonts w:ascii="Calibri" w:eastAsia="Calibri" w:hAnsi="Calibri" w:cs="Calibri"/>
          <w:sz w:val="23"/>
          <w:szCs w:val="23"/>
          <w:lang w:val="ru-RU"/>
        </w:rPr>
        <w:t>У ДКП - има Р.  Србије закључено је 274 бракa у 2020. години.</w:t>
      </w:r>
    </w:p>
    <w:p w:rsidR="00DC7610" w:rsidRPr="00207C56" w:rsidRDefault="00DC7610" w:rsidP="00DC7610">
      <w:pPr>
        <w:widowControl w:val="0"/>
        <w:autoSpaceDE w:val="0"/>
        <w:jc w:val="both"/>
        <w:rPr>
          <w:rFonts w:ascii="Calibri" w:hAnsi="Calibri"/>
          <w:sz w:val="23"/>
          <w:szCs w:val="23"/>
        </w:rPr>
      </w:pPr>
      <w:r w:rsidRPr="00AD6493">
        <w:rPr>
          <w:rFonts w:ascii="Calibri" w:eastAsia="Calibri" w:hAnsi="Calibri" w:cs="Calibri"/>
          <w:sz w:val="23"/>
          <w:szCs w:val="23"/>
          <w:lang w:val="ru-RU"/>
        </w:rPr>
        <w:t>Током 2020.  поднето је  12.614 захтева за визу.</w:t>
      </w:r>
    </w:p>
    <w:p w:rsidR="00DC7610" w:rsidRPr="00207C56" w:rsidRDefault="00DC7610" w:rsidP="00DC7610">
      <w:pPr>
        <w:widowControl w:val="0"/>
        <w:overflowPunct w:val="0"/>
        <w:autoSpaceDE w:val="0"/>
        <w:ind w:left="7"/>
        <w:jc w:val="both"/>
        <w:rPr>
          <w:rFonts w:ascii="Calibri" w:hAnsi="Calibri"/>
          <w:sz w:val="23"/>
          <w:szCs w:val="23"/>
        </w:rPr>
      </w:pPr>
      <w:r w:rsidRPr="00207C56">
        <w:rPr>
          <w:rFonts w:ascii="Calibri" w:hAnsi="Calibri" w:cs="Calibri"/>
          <w:sz w:val="23"/>
          <w:szCs w:val="23"/>
          <w:lang w:val="ru-RU"/>
        </w:rPr>
        <w:t xml:space="preserve">Додатне информације у вези са пруженим услугама могу се добити у МСП, Одељењу за конзуларне послове, тел. 011/3068-268, </w:t>
      </w:r>
    </w:p>
    <w:p w:rsidR="00DC7610" w:rsidRPr="00207C56" w:rsidRDefault="00DC7610" w:rsidP="00DC7610">
      <w:pPr>
        <w:widowControl w:val="0"/>
        <w:overflowPunct w:val="0"/>
        <w:autoSpaceDE w:val="0"/>
        <w:ind w:left="7"/>
        <w:jc w:val="both"/>
        <w:rPr>
          <w:rStyle w:val="Hyperlink"/>
          <w:rFonts w:ascii="Calibri" w:hAnsi="Calibri" w:cs="Calibri"/>
          <w:sz w:val="23"/>
          <w:szCs w:val="23"/>
          <w:lang w:val="it-IT"/>
        </w:rPr>
      </w:pPr>
      <w:r w:rsidRPr="00207C56">
        <w:rPr>
          <w:rFonts w:ascii="Calibri" w:hAnsi="Calibri" w:cs="Calibri"/>
          <w:sz w:val="23"/>
          <w:szCs w:val="23"/>
          <w:lang w:val="it-IT"/>
        </w:rPr>
        <w:t xml:space="preserve">e-mail: </w:t>
      </w:r>
      <w:hyperlink r:id="rId36" w:history="1">
        <w:r w:rsidRPr="00207C56">
          <w:rPr>
            <w:rStyle w:val="Hyperlink"/>
            <w:rFonts w:ascii="Calibri" w:hAnsi="Calibri" w:cs="Calibri"/>
            <w:sz w:val="23"/>
            <w:szCs w:val="23"/>
            <w:lang w:val="it-IT"/>
          </w:rPr>
          <w:t>okp@mfa.rs.</w:t>
        </w:r>
      </w:hyperlink>
    </w:p>
    <w:p w:rsidR="00DC7610" w:rsidRPr="00207C56" w:rsidRDefault="00DC7610" w:rsidP="00DC7610">
      <w:pPr>
        <w:widowControl w:val="0"/>
        <w:overflowPunct w:val="0"/>
        <w:autoSpaceDE w:val="0"/>
        <w:ind w:left="7"/>
        <w:jc w:val="both"/>
        <w:rPr>
          <w:rFonts w:ascii="Calibri" w:hAnsi="Calibri" w:cs="Calibri"/>
          <w:sz w:val="23"/>
          <w:szCs w:val="23"/>
          <w:lang w:val="sr-Cyrl-CS"/>
        </w:rPr>
      </w:pPr>
    </w:p>
    <w:p w:rsidR="00DC7610" w:rsidRPr="00207C56" w:rsidRDefault="00DC7610" w:rsidP="00DC7610">
      <w:pPr>
        <w:jc w:val="both"/>
        <w:rPr>
          <w:rFonts w:ascii="Calibri" w:eastAsia="Times New Roman" w:hAnsi="Calibri" w:cs="Calibri"/>
          <w:sz w:val="23"/>
          <w:szCs w:val="23"/>
          <w:lang w:val="sr-Cyrl-RS"/>
        </w:rPr>
      </w:pPr>
      <w:r w:rsidRPr="00207C56">
        <w:rPr>
          <w:rFonts w:ascii="Calibri" w:eastAsia="Times New Roman" w:hAnsi="Calibri" w:cs="Calibri"/>
          <w:sz w:val="23"/>
          <w:szCs w:val="23"/>
          <w:lang w:val="sr-Cyrl-CS"/>
        </w:rPr>
        <w:t>У Одељењу за административне и архивске послове - Дипломатском архиву током 2018. године истраживање архивске грађе обавио је 51 истраживач, у 2019. години 62,  у 2020. години за истраживање се пријавило 46 истраживач</w:t>
      </w:r>
      <w:r w:rsidRPr="00207C56">
        <w:rPr>
          <w:rFonts w:ascii="Calibri" w:eastAsia="Times New Roman" w:hAnsi="Calibri" w:cs="Calibri"/>
          <w:sz w:val="23"/>
          <w:szCs w:val="23"/>
          <w:lang w:val="sr-Latn-RS"/>
        </w:rPr>
        <w:t>a,</w:t>
      </w:r>
      <w:r w:rsidRPr="00207C56">
        <w:rPr>
          <w:rFonts w:ascii="Calibri" w:eastAsia="Times New Roman" w:hAnsi="Calibri" w:cs="Calibri"/>
          <w:sz w:val="23"/>
          <w:szCs w:val="23"/>
          <w:lang w:val="sr-Cyrl-CS"/>
        </w:rPr>
        <w:t xml:space="preserve"> али је </w:t>
      </w:r>
      <w:r w:rsidRPr="00207C56">
        <w:rPr>
          <w:rFonts w:ascii="Calibri" w:eastAsia="Times New Roman" w:hAnsi="Calibri" w:cs="Calibri"/>
          <w:sz w:val="23"/>
          <w:szCs w:val="23"/>
          <w:lang w:val="sr-Cyrl-RS"/>
        </w:rPr>
        <w:t xml:space="preserve">због </w:t>
      </w:r>
      <w:r>
        <w:rPr>
          <w:rFonts w:ascii="Calibri" w:eastAsia="Times New Roman" w:hAnsi="Calibri" w:cs="Calibri"/>
          <w:sz w:val="23"/>
          <w:szCs w:val="23"/>
          <w:lang w:val="sr-Cyrl-RS"/>
        </w:rPr>
        <w:t xml:space="preserve">актуелне </w:t>
      </w:r>
      <w:r w:rsidRPr="00207C56">
        <w:rPr>
          <w:rFonts w:ascii="Calibri" w:eastAsia="Times New Roman" w:hAnsi="Calibri" w:cs="Calibri"/>
          <w:sz w:val="23"/>
          <w:szCs w:val="23"/>
          <w:lang w:val="sr-Cyrl-RS"/>
        </w:rPr>
        <w:t>епидемиолошке ситуације</w:t>
      </w:r>
      <w:r w:rsidRPr="00207C56">
        <w:rPr>
          <w:rFonts w:ascii="Calibri" w:eastAsia="Times New Roman" w:hAnsi="Calibri" w:cs="Calibri"/>
          <w:sz w:val="23"/>
          <w:szCs w:val="23"/>
          <w:lang w:val="sr-Latn-RS"/>
        </w:rPr>
        <w:t xml:space="preserve">, </w:t>
      </w:r>
      <w:r w:rsidRPr="00207C56">
        <w:rPr>
          <w:rFonts w:ascii="Calibri" w:eastAsia="Times New Roman" w:hAnsi="Calibri" w:cs="Calibri"/>
          <w:sz w:val="23"/>
          <w:szCs w:val="23"/>
          <w:lang w:val="sr-Cyrl-RS"/>
        </w:rPr>
        <w:t>истраживање обавило њих 20.</w:t>
      </w:r>
    </w:p>
    <w:p w:rsidR="00DC7610" w:rsidRPr="00207C56" w:rsidRDefault="00DC7610" w:rsidP="00DC7610">
      <w:pPr>
        <w:jc w:val="both"/>
        <w:rPr>
          <w:rFonts w:ascii="Calibri" w:hAnsi="Calibri"/>
          <w:sz w:val="23"/>
          <w:szCs w:val="23"/>
        </w:rPr>
      </w:pPr>
    </w:p>
    <w:p w:rsidR="00DC7610" w:rsidRPr="00207C56" w:rsidRDefault="00DC7610" w:rsidP="00DC7610">
      <w:pPr>
        <w:pStyle w:val="Style17"/>
        <w:widowControl/>
        <w:spacing w:before="72" w:line="240" w:lineRule="auto"/>
        <w:jc w:val="both"/>
        <w:rPr>
          <w:rFonts w:ascii="Calibri" w:hAnsi="Calibri"/>
          <w:sz w:val="23"/>
          <w:szCs w:val="23"/>
        </w:rPr>
      </w:pPr>
      <w:r w:rsidRPr="00207C56">
        <w:rPr>
          <w:rStyle w:val="FontStyle95"/>
          <w:rFonts w:eastAsia="Arial Unicode MS"/>
          <w:sz w:val="23"/>
          <w:szCs w:val="23"/>
          <w:lang w:val="sr-Cyrl-CS" w:eastAsia="sr-Cyrl-CS"/>
        </w:rPr>
        <w:t xml:space="preserve">Додатне информације у вези са пруженим услугама могу се добити у МСП, </w:t>
      </w:r>
      <w:r w:rsidRPr="00207C56">
        <w:rPr>
          <w:rFonts w:ascii="Calibri" w:hAnsi="Calibri" w:cs="Calibri"/>
          <w:sz w:val="23"/>
          <w:szCs w:val="23"/>
          <w:lang w:val="sr-Cyrl-CS"/>
        </w:rPr>
        <w:t xml:space="preserve">Одељењу за административне и архивске послове, </w:t>
      </w:r>
      <w:r w:rsidRPr="00207C56">
        <w:rPr>
          <w:rStyle w:val="FontStyle95"/>
          <w:rFonts w:eastAsia="Arial Unicode MS"/>
          <w:sz w:val="23"/>
          <w:szCs w:val="23"/>
          <w:lang w:val="sr-Cyrl-CS" w:eastAsia="sr-Cyrl-CS"/>
        </w:rPr>
        <w:t xml:space="preserve">тел. </w:t>
      </w:r>
      <w:r w:rsidRPr="00207C56">
        <w:rPr>
          <w:rStyle w:val="FontStyle95"/>
          <w:rFonts w:eastAsia="Arial Unicode MS"/>
          <w:sz w:val="23"/>
          <w:szCs w:val="23"/>
          <w:lang w:val="ru-RU" w:eastAsia="sr-Cyrl-CS"/>
        </w:rPr>
        <w:t xml:space="preserve">011/3068-398, </w:t>
      </w:r>
      <w:r w:rsidRPr="00207C56">
        <w:rPr>
          <w:rStyle w:val="FontStyle95"/>
          <w:rFonts w:eastAsia="Arial Unicode MS"/>
          <w:sz w:val="23"/>
          <w:szCs w:val="23"/>
          <w:lang w:eastAsia="sr-Cyrl-CS"/>
        </w:rPr>
        <w:t>e</w:t>
      </w:r>
      <w:r w:rsidRPr="00207C56">
        <w:rPr>
          <w:rStyle w:val="FontStyle95"/>
          <w:rFonts w:eastAsia="Arial Unicode MS"/>
          <w:sz w:val="23"/>
          <w:szCs w:val="23"/>
          <w:lang w:val="ru-RU" w:eastAsia="sr-Cyrl-CS"/>
        </w:rPr>
        <w:t>-</w:t>
      </w:r>
      <w:r w:rsidRPr="00207C56">
        <w:rPr>
          <w:rStyle w:val="FontStyle95"/>
          <w:rFonts w:eastAsia="Arial Unicode MS"/>
          <w:sz w:val="23"/>
          <w:szCs w:val="23"/>
          <w:lang w:eastAsia="sr-Cyrl-CS"/>
        </w:rPr>
        <w:t>mail</w:t>
      </w:r>
      <w:r w:rsidRPr="00207C56">
        <w:rPr>
          <w:rStyle w:val="FontStyle95"/>
          <w:rFonts w:eastAsia="Arial Unicode MS"/>
          <w:sz w:val="23"/>
          <w:szCs w:val="23"/>
          <w:lang w:val="ru-RU" w:eastAsia="sr-Cyrl-CS"/>
        </w:rPr>
        <w:t xml:space="preserve">: </w:t>
      </w:r>
      <w:hyperlink r:id="rId37" w:history="1">
        <w:r w:rsidRPr="00207C56">
          <w:rPr>
            <w:rStyle w:val="Hyperlink"/>
            <w:rFonts w:ascii="Calibri" w:eastAsia="MS Mincho" w:hAnsi="Calibri" w:cs="Calibri"/>
            <w:sz w:val="23"/>
            <w:szCs w:val="23"/>
            <w:lang w:eastAsia="sr-Cyrl-CS"/>
          </w:rPr>
          <w:t>oaap</w:t>
        </w:r>
        <w:r w:rsidRPr="00207C56">
          <w:rPr>
            <w:rStyle w:val="Hyperlink"/>
            <w:rFonts w:ascii="Calibri" w:eastAsia="MS Mincho" w:hAnsi="Calibri" w:cs="Calibri"/>
            <w:sz w:val="23"/>
            <w:szCs w:val="23"/>
            <w:lang w:val="ru-RU" w:eastAsia="sr-Cyrl-CS"/>
          </w:rPr>
          <w:t>@</w:t>
        </w:r>
        <w:r w:rsidRPr="00207C56">
          <w:rPr>
            <w:rStyle w:val="Hyperlink"/>
            <w:rFonts w:ascii="Calibri" w:eastAsia="MS Mincho" w:hAnsi="Calibri" w:cs="Calibri"/>
            <w:sz w:val="23"/>
            <w:szCs w:val="23"/>
            <w:lang w:eastAsia="sr-Cyrl-CS"/>
          </w:rPr>
          <w:t>mfa</w:t>
        </w:r>
        <w:r w:rsidRPr="00207C56">
          <w:rPr>
            <w:rStyle w:val="Hyperlink"/>
            <w:rFonts w:ascii="Calibri" w:eastAsia="MS Mincho" w:hAnsi="Calibri" w:cs="Calibri"/>
            <w:sz w:val="23"/>
            <w:szCs w:val="23"/>
            <w:lang w:val="ru-RU" w:eastAsia="sr-Cyrl-CS"/>
          </w:rPr>
          <w:t>.</w:t>
        </w:r>
        <w:r w:rsidRPr="00207C56">
          <w:rPr>
            <w:rStyle w:val="Hyperlink"/>
            <w:rFonts w:ascii="Calibri" w:eastAsia="MS Mincho" w:hAnsi="Calibri" w:cs="Calibri"/>
            <w:sz w:val="23"/>
            <w:szCs w:val="23"/>
            <w:lang w:eastAsia="sr-Cyrl-CS"/>
          </w:rPr>
          <w:t>rs</w:t>
        </w:r>
      </w:hyperlink>
      <w:r w:rsidRPr="00207C56">
        <w:rPr>
          <w:rStyle w:val="FontStyle95"/>
          <w:rFonts w:eastAsia="Arial Unicode MS"/>
          <w:sz w:val="23"/>
          <w:szCs w:val="23"/>
          <w:lang w:val="ru-RU" w:eastAsia="sr-Cyrl-CS"/>
        </w:rPr>
        <w:t>.</w:t>
      </w:r>
    </w:p>
    <w:p w:rsidR="00DC7610" w:rsidRPr="00207C56" w:rsidRDefault="00CA1929" w:rsidP="00DC7610">
      <w:pPr>
        <w:widowControl w:val="0"/>
        <w:autoSpaceDE w:val="0"/>
        <w:rPr>
          <w:rFonts w:ascii="Calibri" w:hAnsi="Calibri"/>
          <w:sz w:val="23"/>
          <w:szCs w:val="23"/>
        </w:rPr>
      </w:pPr>
      <w:hyperlink w:anchor="SADRZAJ" w:history="1">
        <w:r w:rsidR="00DC7610" w:rsidRPr="00207C56">
          <w:rPr>
            <w:rStyle w:val="Hyperlink"/>
            <w:rFonts w:ascii="Calibri" w:hAnsi="Calibri" w:cs="Calibri"/>
            <w:sz w:val="23"/>
            <w:szCs w:val="23"/>
            <w:lang w:val="ru-RU"/>
          </w:rPr>
          <w:t>Повратак на садржај</w:t>
        </w:r>
      </w:hyperlink>
    </w:p>
    <w:p w:rsidR="00DC7610" w:rsidRPr="00207C56" w:rsidRDefault="00DC7610" w:rsidP="00DC7610">
      <w:pPr>
        <w:rPr>
          <w:rFonts w:ascii="Calibri" w:hAnsi="Calibri"/>
          <w:sz w:val="23"/>
          <w:szCs w:val="23"/>
        </w:rPr>
      </w:pPr>
    </w:p>
    <w:p w:rsidR="00DC7610" w:rsidRPr="00207C56" w:rsidRDefault="00DC7610" w:rsidP="00DC7610">
      <w:pPr>
        <w:widowControl w:val="0"/>
        <w:autoSpaceDE w:val="0"/>
        <w:rPr>
          <w:rFonts w:ascii="Calibri" w:hAnsi="Calibri"/>
          <w:sz w:val="23"/>
          <w:szCs w:val="23"/>
          <w:lang w:val="sr-Cyrl-RS"/>
        </w:rPr>
      </w:pPr>
    </w:p>
    <w:p w:rsidR="00671A68" w:rsidRDefault="00DC7610" w:rsidP="00DC7610">
      <w:r w:rsidRPr="00207C56">
        <w:rPr>
          <w:rFonts w:ascii="Calibri" w:hAnsi="Calibri"/>
          <w:sz w:val="23"/>
          <w:szCs w:val="23"/>
          <w:lang w:val="sr-Cyrl-RS"/>
        </w:rPr>
        <w:br w:type="page"/>
      </w:r>
    </w:p>
    <w:tbl>
      <w:tblPr>
        <w:tblW w:w="11041" w:type="dxa"/>
        <w:tblInd w:w="-567" w:type="dxa"/>
        <w:tblLook w:val="04A0" w:firstRow="1" w:lastRow="0" w:firstColumn="1" w:lastColumn="0" w:noHBand="0" w:noVBand="1"/>
      </w:tblPr>
      <w:tblGrid>
        <w:gridCol w:w="909"/>
        <w:gridCol w:w="3627"/>
        <w:gridCol w:w="1500"/>
        <w:gridCol w:w="1720"/>
        <w:gridCol w:w="1640"/>
        <w:gridCol w:w="1645"/>
      </w:tblGrid>
      <w:tr w:rsidR="00671A68" w:rsidRPr="00671A68" w:rsidTr="00671A68">
        <w:trPr>
          <w:trHeight w:val="255"/>
        </w:trPr>
        <w:tc>
          <w:tcPr>
            <w:tcW w:w="909" w:type="dxa"/>
            <w:tcBorders>
              <w:top w:val="nil"/>
              <w:left w:val="nil"/>
              <w:bottom w:val="nil"/>
              <w:right w:val="nil"/>
            </w:tcBorders>
            <w:shd w:val="clear" w:color="auto" w:fill="auto"/>
            <w:noWrap/>
            <w:vAlign w:val="bottom"/>
            <w:hideMark/>
          </w:tcPr>
          <w:p w:rsidR="00671A68" w:rsidRPr="00671A68" w:rsidRDefault="00671A68" w:rsidP="00671A68">
            <w:pPr>
              <w:suppressAutoHyphens w:val="0"/>
              <w:rPr>
                <w:rFonts w:ascii="Arial" w:eastAsia="Times New Roman" w:hAnsi="Arial" w:cs="Arial"/>
                <w:b/>
                <w:bCs/>
                <w:sz w:val="20"/>
                <w:szCs w:val="20"/>
                <w:lang w:eastAsia="en-US"/>
              </w:rPr>
            </w:pPr>
            <w:r w:rsidRPr="00671A68">
              <w:rPr>
                <w:rFonts w:ascii="Arial" w:eastAsia="Times New Roman" w:hAnsi="Arial" w:cs="Arial"/>
                <w:b/>
                <w:bCs/>
                <w:sz w:val="20"/>
                <w:szCs w:val="20"/>
                <w:lang w:eastAsia="en-US"/>
              </w:rPr>
              <w:lastRenderedPageBreak/>
              <w:t>12.</w:t>
            </w:r>
          </w:p>
        </w:tc>
        <w:tc>
          <w:tcPr>
            <w:tcW w:w="8487" w:type="dxa"/>
            <w:gridSpan w:val="4"/>
            <w:tcBorders>
              <w:top w:val="nil"/>
              <w:left w:val="nil"/>
              <w:bottom w:val="nil"/>
              <w:right w:val="nil"/>
            </w:tcBorders>
            <w:shd w:val="clear" w:color="auto" w:fill="auto"/>
            <w:noWrap/>
            <w:vAlign w:val="bottom"/>
            <w:hideMark/>
          </w:tcPr>
          <w:p w:rsidR="00671A68" w:rsidRPr="00671A68" w:rsidRDefault="00671A68" w:rsidP="00671A68">
            <w:pPr>
              <w:suppressAutoHyphens w:val="0"/>
              <w:rPr>
                <w:rFonts w:ascii="Arial" w:eastAsia="Times New Roman" w:hAnsi="Arial" w:cs="Arial"/>
                <w:b/>
                <w:bCs/>
                <w:sz w:val="20"/>
                <w:szCs w:val="20"/>
                <w:lang w:eastAsia="en-US"/>
              </w:rPr>
            </w:pPr>
            <w:r w:rsidRPr="00671A68">
              <w:rPr>
                <w:rFonts w:ascii="Arial" w:eastAsia="Times New Roman" w:hAnsi="Arial" w:cs="Arial"/>
                <w:b/>
                <w:bCs/>
                <w:sz w:val="20"/>
                <w:szCs w:val="20"/>
                <w:lang w:eastAsia="en-US"/>
              </w:rPr>
              <w:t>ПОДАЦИ О ОДОБРЕНИМ И ОСТВАРЕНИМ ПРИХОДИМА И РАСХОДИМА МСП</w:t>
            </w:r>
          </w:p>
        </w:tc>
        <w:tc>
          <w:tcPr>
            <w:tcW w:w="1645" w:type="dxa"/>
            <w:tcBorders>
              <w:top w:val="nil"/>
              <w:left w:val="nil"/>
              <w:bottom w:val="nil"/>
              <w:right w:val="nil"/>
            </w:tcBorders>
            <w:shd w:val="clear" w:color="auto" w:fill="auto"/>
            <w:noWrap/>
            <w:vAlign w:val="bottom"/>
            <w:hideMark/>
          </w:tcPr>
          <w:p w:rsidR="00671A68" w:rsidRPr="00671A68" w:rsidRDefault="00671A68" w:rsidP="00671A68">
            <w:pPr>
              <w:suppressAutoHyphens w:val="0"/>
              <w:rPr>
                <w:rFonts w:ascii="Arial" w:eastAsia="Times New Roman" w:hAnsi="Arial" w:cs="Arial"/>
                <w:b/>
                <w:bCs/>
                <w:sz w:val="20"/>
                <w:szCs w:val="20"/>
                <w:lang w:eastAsia="en-US"/>
              </w:rPr>
            </w:pPr>
          </w:p>
        </w:tc>
      </w:tr>
      <w:tr w:rsidR="00671A68" w:rsidRPr="00671A68" w:rsidTr="00671A68">
        <w:trPr>
          <w:trHeight w:val="270"/>
        </w:trPr>
        <w:tc>
          <w:tcPr>
            <w:tcW w:w="909" w:type="dxa"/>
            <w:tcBorders>
              <w:top w:val="nil"/>
              <w:left w:val="nil"/>
              <w:bottom w:val="nil"/>
              <w:right w:val="nil"/>
            </w:tcBorders>
            <w:shd w:val="clear" w:color="auto" w:fill="auto"/>
            <w:noWrap/>
            <w:vAlign w:val="bottom"/>
            <w:hideMark/>
          </w:tcPr>
          <w:p w:rsidR="00671A68" w:rsidRPr="00671A68" w:rsidRDefault="00671A68" w:rsidP="00671A68">
            <w:pPr>
              <w:suppressAutoHyphens w:val="0"/>
              <w:rPr>
                <w:rFonts w:eastAsia="Times New Roman"/>
                <w:sz w:val="20"/>
                <w:szCs w:val="20"/>
                <w:lang w:eastAsia="en-US"/>
              </w:rPr>
            </w:pPr>
          </w:p>
        </w:tc>
        <w:tc>
          <w:tcPr>
            <w:tcW w:w="5127" w:type="dxa"/>
            <w:gridSpan w:val="2"/>
            <w:tcBorders>
              <w:top w:val="nil"/>
              <w:left w:val="nil"/>
              <w:bottom w:val="nil"/>
              <w:right w:val="nil"/>
            </w:tcBorders>
            <w:shd w:val="clear" w:color="auto" w:fill="auto"/>
            <w:noWrap/>
            <w:vAlign w:val="bottom"/>
            <w:hideMark/>
          </w:tcPr>
          <w:p w:rsidR="00671A68" w:rsidRPr="00671A68" w:rsidRDefault="00671A68" w:rsidP="00671A68">
            <w:pPr>
              <w:suppressAutoHyphens w:val="0"/>
              <w:rPr>
                <w:rFonts w:ascii="Arial" w:eastAsia="Times New Roman" w:hAnsi="Arial" w:cs="Arial"/>
                <w:b/>
                <w:bCs/>
                <w:sz w:val="20"/>
                <w:szCs w:val="20"/>
                <w:lang w:eastAsia="en-US"/>
              </w:rPr>
            </w:pPr>
            <w:r w:rsidRPr="00671A68">
              <w:rPr>
                <w:rFonts w:ascii="Arial" w:eastAsia="Times New Roman" w:hAnsi="Arial" w:cs="Arial"/>
                <w:b/>
                <w:bCs/>
                <w:sz w:val="20"/>
                <w:szCs w:val="20"/>
                <w:lang w:eastAsia="en-US"/>
              </w:rPr>
              <w:t xml:space="preserve">                                      на дан 30.11.2021. године</w:t>
            </w:r>
          </w:p>
        </w:tc>
        <w:tc>
          <w:tcPr>
            <w:tcW w:w="1720" w:type="dxa"/>
            <w:tcBorders>
              <w:top w:val="nil"/>
              <w:left w:val="nil"/>
              <w:bottom w:val="nil"/>
              <w:right w:val="nil"/>
            </w:tcBorders>
            <w:shd w:val="clear" w:color="auto" w:fill="auto"/>
            <w:noWrap/>
            <w:vAlign w:val="bottom"/>
            <w:hideMark/>
          </w:tcPr>
          <w:p w:rsidR="00671A68" w:rsidRPr="00671A68" w:rsidRDefault="00671A68" w:rsidP="00671A68">
            <w:pPr>
              <w:suppressAutoHyphens w:val="0"/>
              <w:rPr>
                <w:rFonts w:ascii="Arial" w:eastAsia="Times New Roman" w:hAnsi="Arial" w:cs="Arial"/>
                <w:b/>
                <w:bCs/>
                <w:sz w:val="20"/>
                <w:szCs w:val="20"/>
                <w:lang w:eastAsia="en-US"/>
              </w:rPr>
            </w:pPr>
          </w:p>
        </w:tc>
        <w:tc>
          <w:tcPr>
            <w:tcW w:w="1640" w:type="dxa"/>
            <w:tcBorders>
              <w:top w:val="nil"/>
              <w:left w:val="nil"/>
              <w:bottom w:val="nil"/>
              <w:right w:val="nil"/>
            </w:tcBorders>
            <w:shd w:val="clear" w:color="auto" w:fill="auto"/>
            <w:noWrap/>
            <w:vAlign w:val="bottom"/>
            <w:hideMark/>
          </w:tcPr>
          <w:p w:rsidR="00671A68" w:rsidRPr="00671A68" w:rsidRDefault="00671A68" w:rsidP="00671A68">
            <w:pPr>
              <w:suppressAutoHyphens w:val="0"/>
              <w:rPr>
                <w:rFonts w:eastAsia="Times New Roman"/>
                <w:sz w:val="20"/>
                <w:szCs w:val="20"/>
                <w:lang w:eastAsia="en-US"/>
              </w:rPr>
            </w:pPr>
          </w:p>
        </w:tc>
        <w:tc>
          <w:tcPr>
            <w:tcW w:w="1645" w:type="dxa"/>
            <w:tcBorders>
              <w:top w:val="nil"/>
              <w:left w:val="nil"/>
              <w:bottom w:val="nil"/>
              <w:right w:val="nil"/>
            </w:tcBorders>
            <w:shd w:val="clear" w:color="auto" w:fill="auto"/>
            <w:noWrap/>
            <w:vAlign w:val="bottom"/>
            <w:hideMark/>
          </w:tcPr>
          <w:p w:rsidR="00671A68" w:rsidRPr="00671A68" w:rsidRDefault="00671A68" w:rsidP="00671A68">
            <w:pPr>
              <w:suppressAutoHyphens w:val="0"/>
              <w:rPr>
                <w:rFonts w:eastAsia="Times New Roman"/>
                <w:sz w:val="20"/>
                <w:szCs w:val="20"/>
                <w:lang w:eastAsia="en-US"/>
              </w:rPr>
            </w:pPr>
          </w:p>
        </w:tc>
      </w:tr>
      <w:tr w:rsidR="00671A68" w:rsidRPr="00671A68" w:rsidTr="00671A68">
        <w:trPr>
          <w:trHeight w:val="270"/>
        </w:trPr>
        <w:tc>
          <w:tcPr>
            <w:tcW w:w="909" w:type="dxa"/>
            <w:tcBorders>
              <w:top w:val="single" w:sz="8" w:space="0" w:color="auto"/>
              <w:left w:val="single" w:sz="8" w:space="0" w:color="auto"/>
              <w:bottom w:val="nil"/>
              <w:right w:val="nil"/>
            </w:tcBorders>
            <w:shd w:val="clear" w:color="auto" w:fill="auto"/>
            <w:noWrap/>
            <w:vAlign w:val="bottom"/>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3627" w:type="dxa"/>
            <w:tcBorders>
              <w:top w:val="single" w:sz="8" w:space="0" w:color="auto"/>
              <w:left w:val="nil"/>
              <w:bottom w:val="nil"/>
              <w:right w:val="nil"/>
            </w:tcBorders>
            <w:shd w:val="clear" w:color="auto" w:fill="auto"/>
            <w:noWrap/>
            <w:vAlign w:val="bottom"/>
            <w:hideMark/>
          </w:tcPr>
          <w:p w:rsidR="00671A68" w:rsidRPr="00671A68" w:rsidRDefault="00671A68" w:rsidP="00671A68">
            <w:pPr>
              <w:suppressAutoHyphens w:val="0"/>
              <w:rPr>
                <w:rFonts w:ascii="Arial" w:eastAsia="Times New Roman" w:hAnsi="Arial" w:cs="Arial"/>
                <w:b/>
                <w:bCs/>
                <w:sz w:val="16"/>
                <w:szCs w:val="16"/>
                <w:lang w:eastAsia="en-US"/>
              </w:rPr>
            </w:pPr>
            <w:r w:rsidRPr="00671A68">
              <w:rPr>
                <w:rFonts w:ascii="Arial" w:eastAsia="Times New Roman" w:hAnsi="Arial" w:cs="Arial"/>
                <w:b/>
                <w:bCs/>
                <w:sz w:val="16"/>
                <w:szCs w:val="16"/>
                <w:lang w:eastAsia="en-US"/>
              </w:rPr>
              <w:t>БУЏЕТСКА ГОДИНА 2021.</w:t>
            </w:r>
          </w:p>
        </w:tc>
        <w:tc>
          <w:tcPr>
            <w:tcW w:w="1500" w:type="dxa"/>
            <w:tcBorders>
              <w:top w:val="single" w:sz="8" w:space="0" w:color="auto"/>
              <w:left w:val="nil"/>
              <w:bottom w:val="nil"/>
              <w:right w:val="nil"/>
            </w:tcBorders>
            <w:shd w:val="clear" w:color="auto" w:fill="auto"/>
            <w:noWrap/>
            <w:vAlign w:val="bottom"/>
            <w:hideMark/>
          </w:tcPr>
          <w:p w:rsidR="00671A68" w:rsidRPr="00671A68" w:rsidRDefault="00671A68" w:rsidP="00671A68">
            <w:pPr>
              <w:suppressAutoHyphens w:val="0"/>
              <w:rPr>
                <w:rFonts w:ascii="Arial" w:eastAsia="Times New Roman" w:hAnsi="Arial" w:cs="Arial"/>
                <w:sz w:val="20"/>
                <w:szCs w:val="20"/>
                <w:lang w:eastAsia="en-US"/>
              </w:rPr>
            </w:pPr>
            <w:r w:rsidRPr="00671A68">
              <w:rPr>
                <w:rFonts w:ascii="Arial" w:eastAsia="Times New Roman" w:hAnsi="Arial" w:cs="Arial"/>
                <w:sz w:val="20"/>
                <w:szCs w:val="20"/>
                <w:lang w:eastAsia="en-US"/>
              </w:rPr>
              <w:t> </w:t>
            </w:r>
          </w:p>
        </w:tc>
        <w:tc>
          <w:tcPr>
            <w:tcW w:w="1720" w:type="dxa"/>
            <w:tcBorders>
              <w:top w:val="single" w:sz="8" w:space="0" w:color="auto"/>
              <w:left w:val="nil"/>
              <w:bottom w:val="nil"/>
              <w:right w:val="nil"/>
            </w:tcBorders>
            <w:shd w:val="clear" w:color="auto" w:fill="auto"/>
            <w:noWrap/>
            <w:vAlign w:val="bottom"/>
            <w:hideMark/>
          </w:tcPr>
          <w:p w:rsidR="00671A68" w:rsidRPr="00671A68" w:rsidRDefault="00671A68" w:rsidP="00671A68">
            <w:pPr>
              <w:suppressAutoHyphens w:val="0"/>
              <w:rPr>
                <w:rFonts w:ascii="Arial" w:eastAsia="Times New Roman" w:hAnsi="Arial" w:cs="Arial"/>
                <w:sz w:val="20"/>
                <w:szCs w:val="20"/>
                <w:lang w:eastAsia="en-US"/>
              </w:rPr>
            </w:pPr>
            <w:r w:rsidRPr="00671A68">
              <w:rPr>
                <w:rFonts w:ascii="Arial" w:eastAsia="Times New Roman" w:hAnsi="Arial" w:cs="Arial"/>
                <w:sz w:val="20"/>
                <w:szCs w:val="20"/>
                <w:lang w:eastAsia="en-US"/>
              </w:rPr>
              <w:t> </w:t>
            </w:r>
          </w:p>
        </w:tc>
        <w:tc>
          <w:tcPr>
            <w:tcW w:w="1640" w:type="dxa"/>
            <w:tcBorders>
              <w:top w:val="single" w:sz="8" w:space="0" w:color="auto"/>
              <w:left w:val="nil"/>
              <w:bottom w:val="nil"/>
              <w:right w:val="nil"/>
            </w:tcBorders>
            <w:shd w:val="clear" w:color="auto" w:fill="auto"/>
            <w:noWrap/>
            <w:vAlign w:val="bottom"/>
            <w:hideMark/>
          </w:tcPr>
          <w:p w:rsidR="00671A68" w:rsidRPr="00671A68" w:rsidRDefault="00671A68" w:rsidP="00671A68">
            <w:pPr>
              <w:suppressAutoHyphens w:val="0"/>
              <w:rPr>
                <w:rFonts w:ascii="Arial" w:eastAsia="Times New Roman" w:hAnsi="Arial" w:cs="Arial"/>
                <w:sz w:val="20"/>
                <w:szCs w:val="20"/>
                <w:lang w:eastAsia="en-US"/>
              </w:rPr>
            </w:pPr>
            <w:r w:rsidRPr="00671A68">
              <w:rPr>
                <w:rFonts w:ascii="Arial" w:eastAsia="Times New Roman" w:hAnsi="Arial" w:cs="Arial"/>
                <w:sz w:val="20"/>
                <w:szCs w:val="20"/>
                <w:lang w:eastAsia="en-US"/>
              </w:rPr>
              <w:t> </w:t>
            </w:r>
          </w:p>
        </w:tc>
        <w:tc>
          <w:tcPr>
            <w:tcW w:w="1645" w:type="dxa"/>
            <w:tcBorders>
              <w:top w:val="single" w:sz="8" w:space="0" w:color="auto"/>
              <w:left w:val="nil"/>
              <w:bottom w:val="nil"/>
              <w:right w:val="single" w:sz="8" w:space="0" w:color="auto"/>
            </w:tcBorders>
            <w:shd w:val="clear" w:color="auto" w:fill="auto"/>
            <w:noWrap/>
            <w:vAlign w:val="bottom"/>
            <w:hideMark/>
          </w:tcPr>
          <w:p w:rsidR="00671A68" w:rsidRPr="00671A68" w:rsidRDefault="00671A68" w:rsidP="00671A68">
            <w:pPr>
              <w:suppressAutoHyphens w:val="0"/>
              <w:rPr>
                <w:rFonts w:ascii="Arial" w:eastAsia="Times New Roman" w:hAnsi="Arial" w:cs="Arial"/>
                <w:sz w:val="20"/>
                <w:szCs w:val="20"/>
                <w:lang w:eastAsia="en-US"/>
              </w:rPr>
            </w:pPr>
            <w:r w:rsidRPr="00671A68">
              <w:rPr>
                <w:rFonts w:ascii="Arial" w:eastAsia="Times New Roman" w:hAnsi="Arial" w:cs="Arial"/>
                <w:sz w:val="20"/>
                <w:szCs w:val="20"/>
                <w:lang w:eastAsia="en-US"/>
              </w:rPr>
              <w:t> </w:t>
            </w:r>
          </w:p>
        </w:tc>
      </w:tr>
      <w:tr w:rsidR="00671A68" w:rsidRPr="00671A68" w:rsidTr="00671A68">
        <w:trPr>
          <w:trHeight w:val="855"/>
        </w:trPr>
        <w:tc>
          <w:tcPr>
            <w:tcW w:w="909" w:type="dxa"/>
            <w:tcBorders>
              <w:top w:val="single" w:sz="8" w:space="0" w:color="auto"/>
              <w:left w:val="single" w:sz="8" w:space="0" w:color="auto"/>
              <w:bottom w:val="nil"/>
              <w:right w:val="single" w:sz="4" w:space="0" w:color="auto"/>
            </w:tcBorders>
            <w:shd w:val="clear" w:color="auto" w:fill="auto"/>
            <w:vAlign w:val="center"/>
            <w:hideMark/>
          </w:tcPr>
          <w:p w:rsidR="00671A68" w:rsidRPr="00671A68" w:rsidRDefault="00671A68" w:rsidP="00671A68">
            <w:pPr>
              <w:suppressAutoHyphens w:val="0"/>
              <w:jc w:val="center"/>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ек.клас.</w:t>
            </w:r>
          </w:p>
        </w:tc>
        <w:tc>
          <w:tcPr>
            <w:tcW w:w="3627" w:type="dxa"/>
            <w:tcBorders>
              <w:top w:val="single" w:sz="8" w:space="0" w:color="auto"/>
              <w:left w:val="nil"/>
              <w:bottom w:val="nil"/>
              <w:right w:val="single" w:sz="4" w:space="0" w:color="auto"/>
            </w:tcBorders>
            <w:shd w:val="clear" w:color="auto" w:fill="auto"/>
            <w:vAlign w:val="center"/>
            <w:hideMark/>
          </w:tcPr>
          <w:p w:rsidR="00671A68" w:rsidRPr="00671A68" w:rsidRDefault="00671A68" w:rsidP="00671A68">
            <w:pPr>
              <w:suppressAutoHyphens w:val="0"/>
              <w:jc w:val="center"/>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xml:space="preserve"> О П И С</w:t>
            </w:r>
          </w:p>
        </w:tc>
        <w:tc>
          <w:tcPr>
            <w:tcW w:w="1500" w:type="dxa"/>
            <w:tcBorders>
              <w:top w:val="single" w:sz="8" w:space="0" w:color="auto"/>
              <w:left w:val="nil"/>
              <w:bottom w:val="nil"/>
              <w:right w:val="single" w:sz="4" w:space="0" w:color="auto"/>
            </w:tcBorders>
            <w:shd w:val="clear" w:color="auto" w:fill="auto"/>
            <w:vAlign w:val="center"/>
            <w:hideMark/>
          </w:tcPr>
          <w:p w:rsidR="00671A68" w:rsidRPr="00671A68" w:rsidRDefault="00671A68" w:rsidP="00671A68">
            <w:pPr>
              <w:suppressAutoHyphens w:val="0"/>
              <w:jc w:val="center"/>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Одобрена средства*</w:t>
            </w:r>
          </w:p>
        </w:tc>
        <w:tc>
          <w:tcPr>
            <w:tcW w:w="1720" w:type="dxa"/>
            <w:tcBorders>
              <w:top w:val="single" w:sz="8" w:space="0" w:color="auto"/>
              <w:left w:val="nil"/>
              <w:bottom w:val="nil"/>
              <w:right w:val="single" w:sz="4" w:space="0" w:color="auto"/>
            </w:tcBorders>
            <w:shd w:val="clear" w:color="auto" w:fill="auto"/>
            <w:vAlign w:val="center"/>
            <w:hideMark/>
          </w:tcPr>
          <w:p w:rsidR="00671A68" w:rsidRPr="00671A68" w:rsidRDefault="00671A68" w:rsidP="00671A68">
            <w:pPr>
              <w:suppressAutoHyphens w:val="0"/>
              <w:jc w:val="center"/>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Измењена средства у току године**</w:t>
            </w:r>
          </w:p>
        </w:tc>
        <w:tc>
          <w:tcPr>
            <w:tcW w:w="1640" w:type="dxa"/>
            <w:tcBorders>
              <w:top w:val="single" w:sz="8" w:space="0" w:color="auto"/>
              <w:left w:val="nil"/>
              <w:bottom w:val="nil"/>
              <w:right w:val="single" w:sz="4" w:space="0" w:color="auto"/>
            </w:tcBorders>
            <w:shd w:val="clear" w:color="auto" w:fill="auto"/>
            <w:vAlign w:val="center"/>
            <w:hideMark/>
          </w:tcPr>
          <w:p w:rsidR="00671A68" w:rsidRPr="00671A68" w:rsidRDefault="00671A68" w:rsidP="00671A68">
            <w:pPr>
              <w:suppressAutoHyphens w:val="0"/>
              <w:jc w:val="center"/>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Измењена средства у току године***</w:t>
            </w:r>
          </w:p>
        </w:tc>
        <w:tc>
          <w:tcPr>
            <w:tcW w:w="1645" w:type="dxa"/>
            <w:tcBorders>
              <w:top w:val="single" w:sz="8" w:space="0" w:color="auto"/>
              <w:left w:val="nil"/>
              <w:bottom w:val="nil"/>
              <w:right w:val="single" w:sz="8" w:space="0" w:color="auto"/>
            </w:tcBorders>
            <w:shd w:val="clear" w:color="auto" w:fill="auto"/>
            <w:vAlign w:val="center"/>
            <w:hideMark/>
          </w:tcPr>
          <w:p w:rsidR="00671A68" w:rsidRPr="00671A68" w:rsidRDefault="00671A68" w:rsidP="00671A68">
            <w:pPr>
              <w:suppressAutoHyphens w:val="0"/>
              <w:jc w:val="center"/>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Извршено/   остварено****</w:t>
            </w:r>
          </w:p>
        </w:tc>
      </w:tr>
      <w:tr w:rsidR="00671A68" w:rsidRPr="00671A68" w:rsidTr="00671A68">
        <w:trPr>
          <w:trHeight w:val="525"/>
        </w:trPr>
        <w:tc>
          <w:tcPr>
            <w:tcW w:w="909"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671A68" w:rsidRPr="00671A68" w:rsidRDefault="00671A68" w:rsidP="00671A68">
            <w:pPr>
              <w:suppressAutoHyphens w:val="0"/>
              <w:jc w:val="center"/>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3627" w:type="dxa"/>
            <w:tcBorders>
              <w:top w:val="single" w:sz="8" w:space="0" w:color="auto"/>
              <w:left w:val="nil"/>
              <w:bottom w:val="single" w:sz="8" w:space="0" w:color="auto"/>
              <w:right w:val="single" w:sz="4" w:space="0" w:color="auto"/>
            </w:tcBorders>
            <w:shd w:val="clear" w:color="auto" w:fill="auto"/>
            <w:vAlign w:val="center"/>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МИНИСТАРСТВО СПОЉНИХ ПОСОВА                                                                (глава 17.0)</w:t>
            </w:r>
          </w:p>
        </w:tc>
        <w:tc>
          <w:tcPr>
            <w:tcW w:w="1500" w:type="dxa"/>
            <w:tcBorders>
              <w:top w:val="single" w:sz="8" w:space="0" w:color="auto"/>
              <w:left w:val="nil"/>
              <w:bottom w:val="single" w:sz="8" w:space="0" w:color="auto"/>
              <w:right w:val="single" w:sz="4" w:space="0" w:color="auto"/>
            </w:tcBorders>
            <w:shd w:val="clear" w:color="auto" w:fill="auto"/>
            <w:vAlign w:val="center"/>
            <w:hideMark/>
          </w:tcPr>
          <w:p w:rsidR="00671A68" w:rsidRPr="00671A68" w:rsidRDefault="00671A68" w:rsidP="00671A68">
            <w:pPr>
              <w:suppressAutoHyphens w:val="0"/>
              <w:jc w:val="center"/>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671A68" w:rsidRPr="00671A68" w:rsidRDefault="00671A68" w:rsidP="00671A68">
            <w:pPr>
              <w:suppressAutoHyphens w:val="0"/>
              <w:jc w:val="center"/>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640" w:type="dxa"/>
            <w:tcBorders>
              <w:top w:val="single" w:sz="8" w:space="0" w:color="auto"/>
              <w:left w:val="nil"/>
              <w:bottom w:val="single" w:sz="8" w:space="0" w:color="auto"/>
              <w:right w:val="single" w:sz="4" w:space="0" w:color="auto"/>
            </w:tcBorders>
            <w:shd w:val="clear" w:color="auto" w:fill="auto"/>
            <w:vAlign w:val="center"/>
            <w:hideMark/>
          </w:tcPr>
          <w:p w:rsidR="00671A68" w:rsidRPr="00671A68" w:rsidRDefault="00671A68" w:rsidP="00671A68">
            <w:pPr>
              <w:suppressAutoHyphens w:val="0"/>
              <w:jc w:val="center"/>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645" w:type="dxa"/>
            <w:tcBorders>
              <w:top w:val="single" w:sz="8" w:space="0" w:color="auto"/>
              <w:left w:val="nil"/>
              <w:bottom w:val="single" w:sz="8" w:space="0" w:color="auto"/>
              <w:right w:val="single" w:sz="8" w:space="0" w:color="auto"/>
            </w:tcBorders>
            <w:shd w:val="clear" w:color="auto" w:fill="auto"/>
            <w:vAlign w:val="center"/>
            <w:hideMark/>
          </w:tcPr>
          <w:p w:rsidR="00671A68" w:rsidRPr="00671A68" w:rsidRDefault="00671A68" w:rsidP="00671A68">
            <w:pPr>
              <w:suppressAutoHyphens w:val="0"/>
              <w:jc w:val="center"/>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r>
      <w:tr w:rsidR="00671A68" w:rsidRPr="00671A68" w:rsidTr="00671A68">
        <w:trPr>
          <w:trHeight w:val="780"/>
        </w:trPr>
        <w:tc>
          <w:tcPr>
            <w:tcW w:w="909" w:type="dxa"/>
            <w:tcBorders>
              <w:top w:val="nil"/>
              <w:left w:val="single" w:sz="8" w:space="0" w:color="auto"/>
              <w:bottom w:val="single" w:sz="8" w:space="0" w:color="auto"/>
              <w:right w:val="single" w:sz="4" w:space="0" w:color="auto"/>
            </w:tcBorders>
            <w:shd w:val="clear" w:color="auto" w:fill="auto"/>
            <w:vAlign w:val="center"/>
            <w:hideMark/>
          </w:tcPr>
          <w:p w:rsidR="00671A68" w:rsidRPr="00671A68" w:rsidRDefault="00671A68" w:rsidP="00671A68">
            <w:pPr>
              <w:suppressAutoHyphens w:val="0"/>
              <w:jc w:val="center"/>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3627" w:type="dxa"/>
            <w:tcBorders>
              <w:top w:val="nil"/>
              <w:left w:val="nil"/>
              <w:bottom w:val="single" w:sz="8" w:space="0" w:color="auto"/>
              <w:right w:val="single" w:sz="4" w:space="0" w:color="auto"/>
            </w:tcBorders>
            <w:shd w:val="clear" w:color="auto" w:fill="auto"/>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Извршни и законодавни органи, финансијски и фискални послови и спољни послови                                       (функција 110)</w:t>
            </w:r>
          </w:p>
        </w:tc>
        <w:tc>
          <w:tcPr>
            <w:tcW w:w="1500" w:type="dxa"/>
            <w:tcBorders>
              <w:top w:val="nil"/>
              <w:left w:val="nil"/>
              <w:bottom w:val="single" w:sz="8" w:space="0" w:color="auto"/>
              <w:right w:val="single" w:sz="4" w:space="0" w:color="auto"/>
            </w:tcBorders>
            <w:shd w:val="clear" w:color="auto" w:fill="auto"/>
            <w:vAlign w:val="center"/>
            <w:hideMark/>
          </w:tcPr>
          <w:p w:rsidR="00671A68" w:rsidRPr="00671A68" w:rsidRDefault="00671A68" w:rsidP="00671A68">
            <w:pPr>
              <w:suppressAutoHyphens w:val="0"/>
              <w:jc w:val="center"/>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720" w:type="dxa"/>
            <w:tcBorders>
              <w:top w:val="nil"/>
              <w:left w:val="nil"/>
              <w:bottom w:val="single" w:sz="8" w:space="0" w:color="auto"/>
              <w:right w:val="single" w:sz="4" w:space="0" w:color="auto"/>
            </w:tcBorders>
            <w:shd w:val="clear" w:color="auto" w:fill="auto"/>
            <w:vAlign w:val="center"/>
            <w:hideMark/>
          </w:tcPr>
          <w:p w:rsidR="00671A68" w:rsidRPr="00671A68" w:rsidRDefault="00671A68" w:rsidP="00671A68">
            <w:pPr>
              <w:suppressAutoHyphens w:val="0"/>
              <w:jc w:val="center"/>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640" w:type="dxa"/>
            <w:tcBorders>
              <w:top w:val="nil"/>
              <w:left w:val="nil"/>
              <w:bottom w:val="single" w:sz="8" w:space="0" w:color="auto"/>
              <w:right w:val="single" w:sz="4" w:space="0" w:color="auto"/>
            </w:tcBorders>
            <w:shd w:val="clear" w:color="auto" w:fill="auto"/>
            <w:vAlign w:val="center"/>
            <w:hideMark/>
          </w:tcPr>
          <w:p w:rsidR="00671A68" w:rsidRPr="00671A68" w:rsidRDefault="00671A68" w:rsidP="00671A68">
            <w:pPr>
              <w:suppressAutoHyphens w:val="0"/>
              <w:jc w:val="center"/>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645" w:type="dxa"/>
            <w:tcBorders>
              <w:top w:val="nil"/>
              <w:left w:val="nil"/>
              <w:bottom w:val="single" w:sz="8" w:space="0" w:color="auto"/>
              <w:right w:val="single" w:sz="8" w:space="0" w:color="auto"/>
            </w:tcBorders>
            <w:shd w:val="clear" w:color="auto" w:fill="auto"/>
            <w:vAlign w:val="center"/>
            <w:hideMark/>
          </w:tcPr>
          <w:p w:rsidR="00671A68" w:rsidRPr="00671A68" w:rsidRDefault="00671A68" w:rsidP="00671A68">
            <w:pPr>
              <w:suppressAutoHyphens w:val="0"/>
              <w:jc w:val="center"/>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r>
      <w:tr w:rsidR="00671A68" w:rsidRPr="00671A68" w:rsidTr="00671A68">
        <w:trPr>
          <w:trHeight w:val="825"/>
        </w:trPr>
        <w:tc>
          <w:tcPr>
            <w:tcW w:w="909" w:type="dxa"/>
            <w:tcBorders>
              <w:top w:val="nil"/>
              <w:left w:val="single" w:sz="8" w:space="0" w:color="auto"/>
              <w:bottom w:val="single" w:sz="8" w:space="0" w:color="auto"/>
              <w:right w:val="single" w:sz="4" w:space="0" w:color="auto"/>
            </w:tcBorders>
            <w:shd w:val="clear" w:color="auto" w:fill="auto"/>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c>
          <w:tcPr>
            <w:tcW w:w="3627" w:type="dxa"/>
            <w:tcBorders>
              <w:top w:val="nil"/>
              <w:left w:val="nil"/>
              <w:bottom w:val="single" w:sz="8" w:space="0" w:color="auto"/>
              <w:right w:val="single" w:sz="4" w:space="0" w:color="auto"/>
            </w:tcBorders>
            <w:shd w:val="clear" w:color="auto" w:fill="auto"/>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Кординација и спроваођење политике у области спољних послова                                                                              (програм 0301)</w:t>
            </w:r>
          </w:p>
        </w:tc>
        <w:tc>
          <w:tcPr>
            <w:tcW w:w="1500" w:type="dxa"/>
            <w:tcBorders>
              <w:top w:val="nil"/>
              <w:left w:val="nil"/>
              <w:bottom w:val="single" w:sz="8" w:space="0" w:color="auto"/>
              <w:right w:val="single" w:sz="4" w:space="0" w:color="auto"/>
            </w:tcBorders>
            <w:shd w:val="clear" w:color="auto" w:fill="auto"/>
            <w:vAlign w:val="center"/>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c>
          <w:tcPr>
            <w:tcW w:w="1720" w:type="dxa"/>
            <w:tcBorders>
              <w:top w:val="nil"/>
              <w:left w:val="nil"/>
              <w:bottom w:val="single" w:sz="8" w:space="0" w:color="auto"/>
              <w:right w:val="single" w:sz="4" w:space="0" w:color="auto"/>
            </w:tcBorders>
            <w:shd w:val="clear" w:color="auto" w:fill="auto"/>
            <w:vAlign w:val="center"/>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c>
          <w:tcPr>
            <w:tcW w:w="1640" w:type="dxa"/>
            <w:tcBorders>
              <w:top w:val="nil"/>
              <w:left w:val="nil"/>
              <w:bottom w:val="single" w:sz="8" w:space="0" w:color="auto"/>
              <w:right w:val="single" w:sz="4" w:space="0" w:color="auto"/>
            </w:tcBorders>
            <w:shd w:val="clear" w:color="auto" w:fill="auto"/>
            <w:vAlign w:val="center"/>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c>
          <w:tcPr>
            <w:tcW w:w="1645" w:type="dxa"/>
            <w:tcBorders>
              <w:top w:val="nil"/>
              <w:left w:val="nil"/>
              <w:bottom w:val="single" w:sz="8" w:space="0" w:color="auto"/>
              <w:right w:val="single" w:sz="8" w:space="0" w:color="auto"/>
            </w:tcBorders>
            <w:shd w:val="clear" w:color="auto" w:fill="auto"/>
            <w:vAlign w:val="center"/>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r>
      <w:tr w:rsidR="00671A68" w:rsidRPr="00671A68" w:rsidTr="00671A68">
        <w:trPr>
          <w:trHeight w:val="750"/>
        </w:trPr>
        <w:tc>
          <w:tcPr>
            <w:tcW w:w="909" w:type="dxa"/>
            <w:tcBorders>
              <w:top w:val="nil"/>
              <w:left w:val="single" w:sz="8" w:space="0" w:color="auto"/>
              <w:bottom w:val="nil"/>
              <w:right w:val="single" w:sz="4" w:space="0" w:color="auto"/>
            </w:tcBorders>
            <w:shd w:val="clear" w:color="auto" w:fill="auto"/>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c>
          <w:tcPr>
            <w:tcW w:w="3627" w:type="dxa"/>
            <w:tcBorders>
              <w:top w:val="nil"/>
              <w:left w:val="nil"/>
              <w:bottom w:val="nil"/>
              <w:right w:val="single" w:sz="4" w:space="0" w:color="auto"/>
            </w:tcBorders>
            <w:shd w:val="clear" w:color="auto" w:fill="auto"/>
            <w:vAlign w:val="center"/>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Билатерални, мултилатерални и конзуларни послови      (    програмска активност 0001)</w:t>
            </w:r>
          </w:p>
        </w:tc>
        <w:tc>
          <w:tcPr>
            <w:tcW w:w="1500" w:type="dxa"/>
            <w:tcBorders>
              <w:top w:val="nil"/>
              <w:left w:val="nil"/>
              <w:bottom w:val="nil"/>
              <w:right w:val="single" w:sz="4" w:space="0" w:color="auto"/>
            </w:tcBorders>
            <w:shd w:val="clear" w:color="auto" w:fill="auto"/>
            <w:vAlign w:val="center"/>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c>
          <w:tcPr>
            <w:tcW w:w="1720" w:type="dxa"/>
            <w:tcBorders>
              <w:top w:val="nil"/>
              <w:left w:val="nil"/>
              <w:bottom w:val="nil"/>
              <w:right w:val="single" w:sz="4" w:space="0" w:color="auto"/>
            </w:tcBorders>
            <w:shd w:val="clear" w:color="auto" w:fill="auto"/>
            <w:vAlign w:val="center"/>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c>
          <w:tcPr>
            <w:tcW w:w="1640" w:type="dxa"/>
            <w:tcBorders>
              <w:top w:val="nil"/>
              <w:left w:val="nil"/>
              <w:bottom w:val="nil"/>
              <w:right w:val="single" w:sz="4" w:space="0" w:color="auto"/>
            </w:tcBorders>
            <w:shd w:val="clear" w:color="auto" w:fill="auto"/>
            <w:vAlign w:val="center"/>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c>
          <w:tcPr>
            <w:tcW w:w="1645" w:type="dxa"/>
            <w:tcBorders>
              <w:top w:val="nil"/>
              <w:left w:val="nil"/>
              <w:bottom w:val="nil"/>
              <w:right w:val="single" w:sz="8" w:space="0" w:color="auto"/>
            </w:tcBorders>
            <w:shd w:val="clear" w:color="auto" w:fill="auto"/>
            <w:vAlign w:val="center"/>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r>
      <w:tr w:rsidR="00671A68" w:rsidRPr="00671A68" w:rsidTr="00671A68">
        <w:trPr>
          <w:trHeight w:val="255"/>
        </w:trPr>
        <w:tc>
          <w:tcPr>
            <w:tcW w:w="909" w:type="dxa"/>
            <w:tcBorders>
              <w:top w:val="single" w:sz="8" w:space="0" w:color="auto"/>
              <w:left w:val="single" w:sz="8" w:space="0" w:color="auto"/>
              <w:bottom w:val="single" w:sz="4" w:space="0" w:color="auto"/>
              <w:right w:val="single" w:sz="4" w:space="0" w:color="auto"/>
            </w:tcBorders>
            <w:shd w:val="clear" w:color="auto" w:fill="auto"/>
            <w:noWrap/>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422</w:t>
            </w:r>
          </w:p>
        </w:tc>
        <w:tc>
          <w:tcPr>
            <w:tcW w:w="3627" w:type="dxa"/>
            <w:tcBorders>
              <w:top w:val="single" w:sz="8" w:space="0" w:color="auto"/>
              <w:left w:val="nil"/>
              <w:bottom w:val="single" w:sz="4" w:space="0" w:color="auto"/>
              <w:right w:val="single" w:sz="4" w:space="0" w:color="auto"/>
            </w:tcBorders>
            <w:shd w:val="clear" w:color="auto" w:fill="auto"/>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Трошкови путовања</w:t>
            </w:r>
          </w:p>
        </w:tc>
        <w:tc>
          <w:tcPr>
            <w:tcW w:w="1500" w:type="dxa"/>
            <w:tcBorders>
              <w:top w:val="single" w:sz="8" w:space="0" w:color="auto"/>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20.000.000</w:t>
            </w:r>
          </w:p>
        </w:tc>
        <w:tc>
          <w:tcPr>
            <w:tcW w:w="1720" w:type="dxa"/>
            <w:tcBorders>
              <w:top w:val="single" w:sz="8" w:space="0" w:color="auto"/>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20.000.000</w:t>
            </w:r>
          </w:p>
        </w:tc>
        <w:tc>
          <w:tcPr>
            <w:tcW w:w="1640" w:type="dxa"/>
            <w:tcBorders>
              <w:top w:val="single" w:sz="8" w:space="0" w:color="auto"/>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6.000.000</w:t>
            </w:r>
          </w:p>
        </w:tc>
        <w:tc>
          <w:tcPr>
            <w:tcW w:w="1645" w:type="dxa"/>
            <w:tcBorders>
              <w:top w:val="single" w:sz="8" w:space="0" w:color="auto"/>
              <w:left w:val="nil"/>
              <w:bottom w:val="single" w:sz="4" w:space="0" w:color="auto"/>
              <w:right w:val="single" w:sz="8"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2.090.337,94</w:t>
            </w:r>
          </w:p>
        </w:tc>
      </w:tr>
      <w:tr w:rsidR="00671A68" w:rsidRPr="00671A68" w:rsidTr="00671A68">
        <w:trPr>
          <w:trHeight w:val="255"/>
        </w:trPr>
        <w:tc>
          <w:tcPr>
            <w:tcW w:w="909" w:type="dxa"/>
            <w:tcBorders>
              <w:top w:val="nil"/>
              <w:left w:val="single" w:sz="8" w:space="0" w:color="auto"/>
              <w:bottom w:val="single" w:sz="4" w:space="0" w:color="auto"/>
              <w:right w:val="single" w:sz="4" w:space="0" w:color="auto"/>
            </w:tcBorders>
            <w:shd w:val="clear" w:color="auto" w:fill="auto"/>
            <w:noWrap/>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423</w:t>
            </w:r>
          </w:p>
        </w:tc>
        <w:tc>
          <w:tcPr>
            <w:tcW w:w="3627"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Услуге по уговору</w:t>
            </w:r>
          </w:p>
        </w:tc>
        <w:tc>
          <w:tcPr>
            <w:tcW w:w="150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3.400.000</w:t>
            </w:r>
          </w:p>
        </w:tc>
        <w:tc>
          <w:tcPr>
            <w:tcW w:w="172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3.400.000</w:t>
            </w:r>
          </w:p>
        </w:tc>
        <w:tc>
          <w:tcPr>
            <w:tcW w:w="164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2.400.000</w:t>
            </w:r>
          </w:p>
        </w:tc>
        <w:tc>
          <w:tcPr>
            <w:tcW w:w="1645" w:type="dxa"/>
            <w:tcBorders>
              <w:top w:val="nil"/>
              <w:left w:val="nil"/>
              <w:bottom w:val="single" w:sz="4" w:space="0" w:color="auto"/>
              <w:right w:val="single" w:sz="8"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442.953,00</w:t>
            </w:r>
          </w:p>
        </w:tc>
      </w:tr>
      <w:tr w:rsidR="00671A68" w:rsidRPr="00671A68" w:rsidTr="00671A68">
        <w:trPr>
          <w:trHeight w:val="270"/>
        </w:trPr>
        <w:tc>
          <w:tcPr>
            <w:tcW w:w="909" w:type="dxa"/>
            <w:tcBorders>
              <w:top w:val="nil"/>
              <w:left w:val="single" w:sz="8" w:space="0" w:color="auto"/>
              <w:bottom w:val="nil"/>
              <w:right w:val="single" w:sz="4" w:space="0" w:color="auto"/>
            </w:tcBorders>
            <w:shd w:val="clear" w:color="auto" w:fill="auto"/>
            <w:noWrap/>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424</w:t>
            </w:r>
          </w:p>
        </w:tc>
        <w:tc>
          <w:tcPr>
            <w:tcW w:w="3627" w:type="dxa"/>
            <w:tcBorders>
              <w:top w:val="nil"/>
              <w:left w:val="nil"/>
              <w:bottom w:val="nil"/>
              <w:right w:val="single" w:sz="4" w:space="0" w:color="auto"/>
            </w:tcBorders>
            <w:shd w:val="clear" w:color="auto" w:fill="auto"/>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Специјализоване услуге</w:t>
            </w:r>
          </w:p>
        </w:tc>
        <w:tc>
          <w:tcPr>
            <w:tcW w:w="1500" w:type="dxa"/>
            <w:tcBorders>
              <w:top w:val="nil"/>
              <w:left w:val="nil"/>
              <w:bottom w:val="nil"/>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600.000</w:t>
            </w:r>
          </w:p>
        </w:tc>
        <w:tc>
          <w:tcPr>
            <w:tcW w:w="1720" w:type="dxa"/>
            <w:tcBorders>
              <w:top w:val="nil"/>
              <w:left w:val="nil"/>
              <w:bottom w:val="nil"/>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600.000</w:t>
            </w:r>
          </w:p>
        </w:tc>
        <w:tc>
          <w:tcPr>
            <w:tcW w:w="1640" w:type="dxa"/>
            <w:tcBorders>
              <w:top w:val="nil"/>
              <w:left w:val="nil"/>
              <w:bottom w:val="nil"/>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600.000</w:t>
            </w:r>
          </w:p>
        </w:tc>
        <w:tc>
          <w:tcPr>
            <w:tcW w:w="1645" w:type="dxa"/>
            <w:tcBorders>
              <w:top w:val="nil"/>
              <w:left w:val="nil"/>
              <w:bottom w:val="nil"/>
              <w:right w:val="single" w:sz="8" w:space="0" w:color="auto"/>
            </w:tcBorders>
            <w:shd w:val="clear" w:color="auto" w:fill="auto"/>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r>
      <w:tr w:rsidR="00671A68" w:rsidRPr="00671A68" w:rsidTr="00671A68">
        <w:trPr>
          <w:trHeight w:val="345"/>
        </w:trPr>
        <w:tc>
          <w:tcPr>
            <w:tcW w:w="909" w:type="dxa"/>
            <w:tcBorders>
              <w:top w:val="single" w:sz="8" w:space="0" w:color="auto"/>
              <w:left w:val="single" w:sz="8" w:space="0" w:color="auto"/>
              <w:bottom w:val="single" w:sz="8" w:space="0" w:color="auto"/>
              <w:right w:val="single" w:sz="4" w:space="0" w:color="auto"/>
            </w:tcBorders>
            <w:shd w:val="clear" w:color="auto" w:fill="auto"/>
            <w:noWrap/>
            <w:hideMark/>
          </w:tcPr>
          <w:p w:rsidR="00671A68" w:rsidRPr="00671A68" w:rsidRDefault="00671A68" w:rsidP="00671A68">
            <w:pPr>
              <w:suppressAutoHyphens w:val="0"/>
              <w:jc w:val="center"/>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3627" w:type="dxa"/>
            <w:tcBorders>
              <w:top w:val="single" w:sz="8" w:space="0" w:color="auto"/>
              <w:left w:val="nil"/>
              <w:bottom w:val="single" w:sz="8" w:space="0" w:color="auto"/>
              <w:right w:val="single" w:sz="4" w:space="0" w:color="auto"/>
            </w:tcBorders>
            <w:shd w:val="clear" w:color="auto" w:fill="auto"/>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СВЕГА - ПРОГРАМСКА АКТИВНОСТ 0001</w:t>
            </w:r>
          </w:p>
        </w:tc>
        <w:tc>
          <w:tcPr>
            <w:tcW w:w="1500" w:type="dxa"/>
            <w:tcBorders>
              <w:top w:val="single" w:sz="8" w:space="0" w:color="auto"/>
              <w:left w:val="nil"/>
              <w:bottom w:val="single" w:sz="8"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24.000.000</w:t>
            </w:r>
          </w:p>
        </w:tc>
        <w:tc>
          <w:tcPr>
            <w:tcW w:w="1720" w:type="dxa"/>
            <w:tcBorders>
              <w:top w:val="single" w:sz="8" w:space="0" w:color="auto"/>
              <w:left w:val="nil"/>
              <w:bottom w:val="single" w:sz="8"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24.000.000</w:t>
            </w:r>
          </w:p>
        </w:tc>
        <w:tc>
          <w:tcPr>
            <w:tcW w:w="1640" w:type="dxa"/>
            <w:tcBorders>
              <w:top w:val="single" w:sz="8" w:space="0" w:color="auto"/>
              <w:left w:val="nil"/>
              <w:bottom w:val="single" w:sz="8"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9.000.000</w:t>
            </w:r>
          </w:p>
        </w:tc>
        <w:tc>
          <w:tcPr>
            <w:tcW w:w="1645" w:type="dxa"/>
            <w:tcBorders>
              <w:top w:val="single" w:sz="8" w:space="0" w:color="auto"/>
              <w:left w:val="nil"/>
              <w:bottom w:val="single" w:sz="8" w:space="0" w:color="auto"/>
              <w:right w:val="single" w:sz="8" w:space="0" w:color="auto"/>
            </w:tcBorders>
            <w:shd w:val="clear" w:color="auto" w:fill="auto"/>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2.533.290,94</w:t>
            </w:r>
          </w:p>
        </w:tc>
      </w:tr>
      <w:tr w:rsidR="00671A68" w:rsidRPr="00671A68" w:rsidTr="00671A68">
        <w:trPr>
          <w:trHeight w:val="540"/>
        </w:trPr>
        <w:tc>
          <w:tcPr>
            <w:tcW w:w="909" w:type="dxa"/>
            <w:tcBorders>
              <w:top w:val="nil"/>
              <w:left w:val="single" w:sz="8" w:space="0" w:color="auto"/>
              <w:bottom w:val="single" w:sz="8" w:space="0" w:color="auto"/>
              <w:right w:val="single" w:sz="4" w:space="0" w:color="auto"/>
            </w:tcBorders>
            <w:shd w:val="clear" w:color="auto" w:fill="auto"/>
            <w:noWrap/>
            <w:hideMark/>
          </w:tcPr>
          <w:p w:rsidR="00671A68" w:rsidRPr="00671A68" w:rsidRDefault="00671A68" w:rsidP="00671A68">
            <w:pPr>
              <w:suppressAutoHyphens w:val="0"/>
              <w:jc w:val="center"/>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3627" w:type="dxa"/>
            <w:tcBorders>
              <w:top w:val="nil"/>
              <w:left w:val="nil"/>
              <w:bottom w:val="single" w:sz="8" w:space="0" w:color="auto"/>
              <w:right w:val="single" w:sz="4" w:space="0" w:color="auto"/>
            </w:tcBorders>
            <w:shd w:val="clear" w:color="auto" w:fill="auto"/>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Чланство у међународним организацијама                        (програмска активност 0002)</w:t>
            </w:r>
          </w:p>
        </w:tc>
        <w:tc>
          <w:tcPr>
            <w:tcW w:w="1500" w:type="dxa"/>
            <w:tcBorders>
              <w:top w:val="nil"/>
              <w:left w:val="nil"/>
              <w:bottom w:val="single" w:sz="8" w:space="0" w:color="auto"/>
              <w:right w:val="single" w:sz="4" w:space="0" w:color="auto"/>
            </w:tcBorders>
            <w:shd w:val="clear" w:color="auto" w:fill="auto"/>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720" w:type="dxa"/>
            <w:tcBorders>
              <w:top w:val="nil"/>
              <w:left w:val="nil"/>
              <w:bottom w:val="single" w:sz="8" w:space="0" w:color="auto"/>
              <w:right w:val="single" w:sz="4" w:space="0" w:color="auto"/>
            </w:tcBorders>
            <w:shd w:val="clear" w:color="auto" w:fill="auto"/>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640" w:type="dxa"/>
            <w:tcBorders>
              <w:top w:val="nil"/>
              <w:left w:val="nil"/>
              <w:bottom w:val="single" w:sz="8" w:space="0" w:color="auto"/>
              <w:right w:val="single" w:sz="4" w:space="0" w:color="auto"/>
            </w:tcBorders>
            <w:shd w:val="clear" w:color="auto" w:fill="auto"/>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645" w:type="dxa"/>
            <w:tcBorders>
              <w:top w:val="nil"/>
              <w:left w:val="nil"/>
              <w:bottom w:val="single" w:sz="8" w:space="0" w:color="auto"/>
              <w:right w:val="single" w:sz="8" w:space="0" w:color="auto"/>
            </w:tcBorders>
            <w:shd w:val="clear" w:color="auto" w:fill="auto"/>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r>
      <w:tr w:rsidR="00671A68" w:rsidRPr="00671A68" w:rsidTr="00671A68">
        <w:trPr>
          <w:trHeight w:val="255"/>
        </w:trPr>
        <w:tc>
          <w:tcPr>
            <w:tcW w:w="909" w:type="dxa"/>
            <w:tcBorders>
              <w:top w:val="nil"/>
              <w:left w:val="single" w:sz="8" w:space="0" w:color="auto"/>
              <w:bottom w:val="single" w:sz="4" w:space="0" w:color="auto"/>
              <w:right w:val="single" w:sz="4" w:space="0" w:color="auto"/>
            </w:tcBorders>
            <w:shd w:val="clear" w:color="auto" w:fill="auto"/>
            <w:noWrap/>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421</w:t>
            </w:r>
          </w:p>
        </w:tc>
        <w:tc>
          <w:tcPr>
            <w:tcW w:w="3627"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Стални трошкови</w:t>
            </w:r>
          </w:p>
        </w:tc>
        <w:tc>
          <w:tcPr>
            <w:tcW w:w="150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200.000</w:t>
            </w:r>
          </w:p>
        </w:tc>
        <w:tc>
          <w:tcPr>
            <w:tcW w:w="172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200.000</w:t>
            </w:r>
          </w:p>
        </w:tc>
        <w:tc>
          <w:tcPr>
            <w:tcW w:w="164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200.000</w:t>
            </w:r>
          </w:p>
        </w:tc>
        <w:tc>
          <w:tcPr>
            <w:tcW w:w="1645" w:type="dxa"/>
            <w:tcBorders>
              <w:top w:val="nil"/>
              <w:left w:val="nil"/>
              <w:bottom w:val="single" w:sz="4" w:space="0" w:color="auto"/>
              <w:right w:val="single" w:sz="8"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108.791,48</w:t>
            </w:r>
          </w:p>
        </w:tc>
      </w:tr>
      <w:tr w:rsidR="00671A68" w:rsidRPr="00671A68" w:rsidTr="00671A68">
        <w:trPr>
          <w:trHeight w:val="270"/>
        </w:trPr>
        <w:tc>
          <w:tcPr>
            <w:tcW w:w="909" w:type="dxa"/>
            <w:tcBorders>
              <w:top w:val="nil"/>
              <w:left w:val="single" w:sz="8" w:space="0" w:color="auto"/>
              <w:bottom w:val="nil"/>
              <w:right w:val="single" w:sz="4" w:space="0" w:color="auto"/>
            </w:tcBorders>
            <w:shd w:val="clear" w:color="auto" w:fill="auto"/>
            <w:noWrap/>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462</w:t>
            </w:r>
          </w:p>
        </w:tc>
        <w:tc>
          <w:tcPr>
            <w:tcW w:w="3627" w:type="dxa"/>
            <w:tcBorders>
              <w:top w:val="nil"/>
              <w:left w:val="nil"/>
              <w:bottom w:val="nil"/>
              <w:right w:val="single" w:sz="4" w:space="0" w:color="auto"/>
            </w:tcBorders>
            <w:shd w:val="clear" w:color="auto" w:fill="auto"/>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Дотације међународним организацијама</w:t>
            </w:r>
          </w:p>
        </w:tc>
        <w:tc>
          <w:tcPr>
            <w:tcW w:w="1500" w:type="dxa"/>
            <w:tcBorders>
              <w:top w:val="nil"/>
              <w:left w:val="nil"/>
              <w:bottom w:val="nil"/>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340.000.000</w:t>
            </w:r>
          </w:p>
        </w:tc>
        <w:tc>
          <w:tcPr>
            <w:tcW w:w="1720" w:type="dxa"/>
            <w:tcBorders>
              <w:top w:val="nil"/>
              <w:left w:val="nil"/>
              <w:bottom w:val="nil"/>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340.000.000</w:t>
            </w:r>
          </w:p>
        </w:tc>
        <w:tc>
          <w:tcPr>
            <w:tcW w:w="1640" w:type="dxa"/>
            <w:tcBorders>
              <w:top w:val="nil"/>
              <w:left w:val="nil"/>
              <w:bottom w:val="nil"/>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340.000.000</w:t>
            </w:r>
          </w:p>
        </w:tc>
        <w:tc>
          <w:tcPr>
            <w:tcW w:w="1645" w:type="dxa"/>
            <w:tcBorders>
              <w:top w:val="nil"/>
              <w:left w:val="nil"/>
              <w:bottom w:val="nil"/>
              <w:right w:val="single" w:sz="8"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339.535.170,88</w:t>
            </w:r>
          </w:p>
        </w:tc>
      </w:tr>
      <w:tr w:rsidR="00671A68" w:rsidRPr="00671A68" w:rsidTr="00671A68">
        <w:trPr>
          <w:trHeight w:val="345"/>
        </w:trPr>
        <w:tc>
          <w:tcPr>
            <w:tcW w:w="909" w:type="dxa"/>
            <w:tcBorders>
              <w:top w:val="single" w:sz="8" w:space="0" w:color="auto"/>
              <w:left w:val="single" w:sz="8" w:space="0" w:color="auto"/>
              <w:bottom w:val="single" w:sz="8" w:space="0" w:color="auto"/>
              <w:right w:val="single" w:sz="4" w:space="0" w:color="auto"/>
            </w:tcBorders>
            <w:shd w:val="clear" w:color="auto" w:fill="auto"/>
            <w:noWrap/>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c>
          <w:tcPr>
            <w:tcW w:w="3627" w:type="dxa"/>
            <w:tcBorders>
              <w:top w:val="single" w:sz="8" w:space="0" w:color="auto"/>
              <w:left w:val="nil"/>
              <w:bottom w:val="single" w:sz="8" w:space="0" w:color="auto"/>
              <w:right w:val="single" w:sz="4" w:space="0" w:color="auto"/>
            </w:tcBorders>
            <w:shd w:val="clear" w:color="auto" w:fill="auto"/>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СВЕГА - ПРОГРАМСКА АКТИВНОСТ 0002</w:t>
            </w:r>
          </w:p>
        </w:tc>
        <w:tc>
          <w:tcPr>
            <w:tcW w:w="1500" w:type="dxa"/>
            <w:tcBorders>
              <w:top w:val="single" w:sz="8" w:space="0" w:color="auto"/>
              <w:left w:val="nil"/>
              <w:bottom w:val="single" w:sz="8"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340.200.000</w:t>
            </w:r>
          </w:p>
        </w:tc>
        <w:tc>
          <w:tcPr>
            <w:tcW w:w="1720" w:type="dxa"/>
            <w:tcBorders>
              <w:top w:val="single" w:sz="8" w:space="0" w:color="auto"/>
              <w:left w:val="nil"/>
              <w:bottom w:val="single" w:sz="8"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340.200.000</w:t>
            </w:r>
          </w:p>
        </w:tc>
        <w:tc>
          <w:tcPr>
            <w:tcW w:w="1640" w:type="dxa"/>
            <w:tcBorders>
              <w:top w:val="single" w:sz="8" w:space="0" w:color="auto"/>
              <w:left w:val="nil"/>
              <w:bottom w:val="single" w:sz="8"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340.200.000</w:t>
            </w:r>
          </w:p>
        </w:tc>
        <w:tc>
          <w:tcPr>
            <w:tcW w:w="1645" w:type="dxa"/>
            <w:tcBorders>
              <w:top w:val="single" w:sz="8" w:space="0" w:color="auto"/>
              <w:left w:val="nil"/>
              <w:bottom w:val="single" w:sz="8" w:space="0" w:color="auto"/>
              <w:right w:val="single" w:sz="8" w:space="0" w:color="auto"/>
            </w:tcBorders>
            <w:shd w:val="clear" w:color="auto" w:fill="auto"/>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339.643.962,36</w:t>
            </w:r>
          </w:p>
        </w:tc>
      </w:tr>
      <w:tr w:rsidR="00671A68" w:rsidRPr="00671A68" w:rsidTr="00671A68">
        <w:trPr>
          <w:trHeight w:val="555"/>
        </w:trPr>
        <w:tc>
          <w:tcPr>
            <w:tcW w:w="909" w:type="dxa"/>
            <w:tcBorders>
              <w:top w:val="nil"/>
              <w:left w:val="single" w:sz="8" w:space="0" w:color="auto"/>
              <w:bottom w:val="single" w:sz="8" w:space="0" w:color="auto"/>
              <w:right w:val="single" w:sz="4" w:space="0" w:color="auto"/>
            </w:tcBorders>
            <w:shd w:val="clear" w:color="auto" w:fill="auto"/>
            <w:noWrap/>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c>
          <w:tcPr>
            <w:tcW w:w="3627" w:type="dxa"/>
            <w:tcBorders>
              <w:top w:val="nil"/>
              <w:left w:val="nil"/>
              <w:bottom w:val="single" w:sz="8" w:space="0" w:color="auto"/>
              <w:right w:val="single" w:sz="4" w:space="0" w:color="auto"/>
            </w:tcBorders>
            <w:shd w:val="clear" w:color="auto" w:fill="auto"/>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Администрација и управљање                                                            (програмска активност 0003)</w:t>
            </w:r>
          </w:p>
        </w:tc>
        <w:tc>
          <w:tcPr>
            <w:tcW w:w="1500" w:type="dxa"/>
            <w:tcBorders>
              <w:top w:val="nil"/>
              <w:left w:val="nil"/>
              <w:bottom w:val="single" w:sz="8" w:space="0" w:color="auto"/>
              <w:right w:val="single" w:sz="4" w:space="0" w:color="auto"/>
            </w:tcBorders>
            <w:shd w:val="clear" w:color="auto" w:fill="auto"/>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720" w:type="dxa"/>
            <w:tcBorders>
              <w:top w:val="nil"/>
              <w:left w:val="nil"/>
              <w:bottom w:val="single" w:sz="8" w:space="0" w:color="auto"/>
              <w:right w:val="single" w:sz="4" w:space="0" w:color="auto"/>
            </w:tcBorders>
            <w:shd w:val="clear" w:color="auto" w:fill="auto"/>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640" w:type="dxa"/>
            <w:tcBorders>
              <w:top w:val="nil"/>
              <w:left w:val="nil"/>
              <w:bottom w:val="single" w:sz="8" w:space="0" w:color="auto"/>
              <w:right w:val="single" w:sz="4" w:space="0" w:color="auto"/>
            </w:tcBorders>
            <w:shd w:val="clear" w:color="auto" w:fill="auto"/>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645" w:type="dxa"/>
            <w:tcBorders>
              <w:top w:val="nil"/>
              <w:left w:val="nil"/>
              <w:bottom w:val="single" w:sz="8" w:space="0" w:color="auto"/>
              <w:right w:val="single" w:sz="8" w:space="0" w:color="auto"/>
            </w:tcBorders>
            <w:shd w:val="clear" w:color="auto" w:fill="auto"/>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r>
      <w:tr w:rsidR="00671A68" w:rsidRPr="00671A68" w:rsidTr="00671A68">
        <w:trPr>
          <w:trHeight w:val="300"/>
        </w:trPr>
        <w:tc>
          <w:tcPr>
            <w:tcW w:w="909" w:type="dxa"/>
            <w:tcBorders>
              <w:top w:val="nil"/>
              <w:left w:val="single" w:sz="8" w:space="0" w:color="auto"/>
              <w:bottom w:val="single" w:sz="4" w:space="0" w:color="auto"/>
              <w:right w:val="single" w:sz="4" w:space="0" w:color="auto"/>
            </w:tcBorders>
            <w:shd w:val="clear" w:color="auto" w:fill="auto"/>
            <w:noWrap/>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411</w:t>
            </w:r>
          </w:p>
        </w:tc>
        <w:tc>
          <w:tcPr>
            <w:tcW w:w="3627"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Плате, додаци и накнаде запослених (зараде)</w:t>
            </w:r>
          </w:p>
        </w:tc>
        <w:tc>
          <w:tcPr>
            <w:tcW w:w="150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795.150.000</w:t>
            </w:r>
          </w:p>
        </w:tc>
        <w:tc>
          <w:tcPr>
            <w:tcW w:w="172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795.150.000</w:t>
            </w:r>
          </w:p>
        </w:tc>
        <w:tc>
          <w:tcPr>
            <w:tcW w:w="164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801.753.000</w:t>
            </w:r>
          </w:p>
        </w:tc>
        <w:tc>
          <w:tcPr>
            <w:tcW w:w="1645" w:type="dxa"/>
            <w:tcBorders>
              <w:top w:val="nil"/>
              <w:left w:val="nil"/>
              <w:bottom w:val="single" w:sz="4" w:space="0" w:color="auto"/>
              <w:right w:val="single" w:sz="8"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735.956.730,03</w:t>
            </w:r>
          </w:p>
        </w:tc>
      </w:tr>
      <w:tr w:rsidR="00671A68" w:rsidRPr="00671A68" w:rsidTr="00671A68">
        <w:trPr>
          <w:trHeight w:val="255"/>
        </w:trPr>
        <w:tc>
          <w:tcPr>
            <w:tcW w:w="909" w:type="dxa"/>
            <w:tcBorders>
              <w:top w:val="nil"/>
              <w:left w:val="single" w:sz="8" w:space="0" w:color="auto"/>
              <w:bottom w:val="single" w:sz="4" w:space="0" w:color="auto"/>
              <w:right w:val="single" w:sz="4" w:space="0" w:color="auto"/>
            </w:tcBorders>
            <w:shd w:val="clear" w:color="auto" w:fill="auto"/>
            <w:noWrap/>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412</w:t>
            </w:r>
          </w:p>
        </w:tc>
        <w:tc>
          <w:tcPr>
            <w:tcW w:w="3627"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Социјални доприноси на терет послодавца</w:t>
            </w:r>
          </w:p>
        </w:tc>
        <w:tc>
          <w:tcPr>
            <w:tcW w:w="150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257.378.000</w:t>
            </w:r>
          </w:p>
        </w:tc>
        <w:tc>
          <w:tcPr>
            <w:tcW w:w="172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257.378.000</w:t>
            </w:r>
          </w:p>
        </w:tc>
        <w:tc>
          <w:tcPr>
            <w:tcW w:w="164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249.829.000</w:t>
            </w:r>
          </w:p>
        </w:tc>
        <w:tc>
          <w:tcPr>
            <w:tcW w:w="1645" w:type="dxa"/>
            <w:tcBorders>
              <w:top w:val="nil"/>
              <w:left w:val="nil"/>
              <w:bottom w:val="single" w:sz="4" w:space="0" w:color="auto"/>
              <w:right w:val="single" w:sz="8"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227.591.492,84</w:t>
            </w:r>
          </w:p>
        </w:tc>
      </w:tr>
      <w:tr w:rsidR="00671A68" w:rsidRPr="00671A68" w:rsidTr="00671A68">
        <w:trPr>
          <w:trHeight w:val="255"/>
        </w:trPr>
        <w:tc>
          <w:tcPr>
            <w:tcW w:w="909" w:type="dxa"/>
            <w:tcBorders>
              <w:top w:val="nil"/>
              <w:left w:val="single" w:sz="8" w:space="0" w:color="auto"/>
              <w:bottom w:val="single" w:sz="4" w:space="0" w:color="auto"/>
              <w:right w:val="single" w:sz="4" w:space="0" w:color="auto"/>
            </w:tcBorders>
            <w:shd w:val="clear" w:color="auto" w:fill="auto"/>
            <w:noWrap/>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413</w:t>
            </w:r>
          </w:p>
        </w:tc>
        <w:tc>
          <w:tcPr>
            <w:tcW w:w="3627"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Накнаде у натури</w:t>
            </w:r>
          </w:p>
        </w:tc>
        <w:tc>
          <w:tcPr>
            <w:tcW w:w="150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1.500.000</w:t>
            </w:r>
          </w:p>
        </w:tc>
        <w:tc>
          <w:tcPr>
            <w:tcW w:w="172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1.500.000</w:t>
            </w:r>
          </w:p>
        </w:tc>
        <w:tc>
          <w:tcPr>
            <w:tcW w:w="164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1.500.000</w:t>
            </w:r>
          </w:p>
        </w:tc>
        <w:tc>
          <w:tcPr>
            <w:tcW w:w="1645" w:type="dxa"/>
            <w:tcBorders>
              <w:top w:val="nil"/>
              <w:left w:val="nil"/>
              <w:bottom w:val="single" w:sz="4" w:space="0" w:color="auto"/>
              <w:right w:val="single" w:sz="8"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0,00</w:t>
            </w:r>
          </w:p>
        </w:tc>
      </w:tr>
      <w:tr w:rsidR="00671A68" w:rsidRPr="00671A68" w:rsidTr="00671A68">
        <w:trPr>
          <w:trHeight w:val="255"/>
        </w:trPr>
        <w:tc>
          <w:tcPr>
            <w:tcW w:w="909" w:type="dxa"/>
            <w:tcBorders>
              <w:top w:val="nil"/>
              <w:left w:val="single" w:sz="8" w:space="0" w:color="auto"/>
              <w:bottom w:val="single" w:sz="4" w:space="0" w:color="auto"/>
              <w:right w:val="single" w:sz="4" w:space="0" w:color="auto"/>
            </w:tcBorders>
            <w:shd w:val="clear" w:color="auto" w:fill="auto"/>
            <w:noWrap/>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414</w:t>
            </w:r>
          </w:p>
        </w:tc>
        <w:tc>
          <w:tcPr>
            <w:tcW w:w="3627"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Социјална давања запосленима</w:t>
            </w:r>
          </w:p>
        </w:tc>
        <w:tc>
          <w:tcPr>
            <w:tcW w:w="150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11.850.000</w:t>
            </w:r>
          </w:p>
        </w:tc>
        <w:tc>
          <w:tcPr>
            <w:tcW w:w="172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11.850.000</w:t>
            </w:r>
          </w:p>
        </w:tc>
        <w:tc>
          <w:tcPr>
            <w:tcW w:w="164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15.350.000</w:t>
            </w:r>
          </w:p>
        </w:tc>
        <w:tc>
          <w:tcPr>
            <w:tcW w:w="1645" w:type="dxa"/>
            <w:tcBorders>
              <w:top w:val="nil"/>
              <w:left w:val="nil"/>
              <w:bottom w:val="single" w:sz="4" w:space="0" w:color="auto"/>
              <w:right w:val="single" w:sz="8"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12.403.078,53</w:t>
            </w:r>
          </w:p>
        </w:tc>
      </w:tr>
      <w:tr w:rsidR="00671A68" w:rsidRPr="00671A68" w:rsidTr="00671A68">
        <w:trPr>
          <w:trHeight w:val="255"/>
        </w:trPr>
        <w:tc>
          <w:tcPr>
            <w:tcW w:w="909" w:type="dxa"/>
            <w:tcBorders>
              <w:top w:val="nil"/>
              <w:left w:val="single" w:sz="8" w:space="0" w:color="auto"/>
              <w:bottom w:val="single" w:sz="4" w:space="0" w:color="auto"/>
              <w:right w:val="single" w:sz="4" w:space="0" w:color="auto"/>
            </w:tcBorders>
            <w:shd w:val="clear" w:color="auto" w:fill="auto"/>
            <w:noWrap/>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415</w:t>
            </w:r>
          </w:p>
        </w:tc>
        <w:tc>
          <w:tcPr>
            <w:tcW w:w="3627"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Накнаде трошкова за запослене</w:t>
            </w:r>
          </w:p>
        </w:tc>
        <w:tc>
          <w:tcPr>
            <w:tcW w:w="150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21.000.000</w:t>
            </w:r>
          </w:p>
        </w:tc>
        <w:tc>
          <w:tcPr>
            <w:tcW w:w="172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21.000.000</w:t>
            </w:r>
          </w:p>
        </w:tc>
        <w:tc>
          <w:tcPr>
            <w:tcW w:w="164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23.100.000</w:t>
            </w:r>
          </w:p>
        </w:tc>
        <w:tc>
          <w:tcPr>
            <w:tcW w:w="1645" w:type="dxa"/>
            <w:tcBorders>
              <w:top w:val="nil"/>
              <w:left w:val="nil"/>
              <w:bottom w:val="single" w:sz="4" w:space="0" w:color="auto"/>
              <w:right w:val="single" w:sz="8"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21.362.709,81</w:t>
            </w:r>
          </w:p>
        </w:tc>
      </w:tr>
      <w:tr w:rsidR="00671A68" w:rsidRPr="00671A68" w:rsidTr="00671A68">
        <w:trPr>
          <w:trHeight w:val="510"/>
        </w:trPr>
        <w:tc>
          <w:tcPr>
            <w:tcW w:w="909" w:type="dxa"/>
            <w:tcBorders>
              <w:top w:val="nil"/>
              <w:left w:val="single" w:sz="8" w:space="0" w:color="auto"/>
              <w:bottom w:val="single" w:sz="4" w:space="0" w:color="auto"/>
              <w:right w:val="single" w:sz="4" w:space="0" w:color="auto"/>
            </w:tcBorders>
            <w:shd w:val="clear" w:color="auto" w:fill="auto"/>
            <w:noWrap/>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416</w:t>
            </w:r>
          </w:p>
        </w:tc>
        <w:tc>
          <w:tcPr>
            <w:tcW w:w="3627"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 xml:space="preserve">Награде запосленима и остали посебни расходи </w:t>
            </w:r>
          </w:p>
        </w:tc>
        <w:tc>
          <w:tcPr>
            <w:tcW w:w="150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11.000.000</w:t>
            </w:r>
          </w:p>
        </w:tc>
        <w:tc>
          <w:tcPr>
            <w:tcW w:w="172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11.000.000</w:t>
            </w:r>
          </w:p>
        </w:tc>
        <w:tc>
          <w:tcPr>
            <w:tcW w:w="164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11.000.000</w:t>
            </w:r>
          </w:p>
        </w:tc>
        <w:tc>
          <w:tcPr>
            <w:tcW w:w="1645" w:type="dxa"/>
            <w:tcBorders>
              <w:top w:val="nil"/>
              <w:left w:val="nil"/>
              <w:bottom w:val="single" w:sz="4" w:space="0" w:color="auto"/>
              <w:right w:val="single" w:sz="8"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8.615.564,66</w:t>
            </w:r>
          </w:p>
        </w:tc>
      </w:tr>
      <w:tr w:rsidR="00671A68" w:rsidRPr="00671A68" w:rsidTr="00671A68">
        <w:trPr>
          <w:trHeight w:val="255"/>
        </w:trPr>
        <w:tc>
          <w:tcPr>
            <w:tcW w:w="909" w:type="dxa"/>
            <w:tcBorders>
              <w:top w:val="nil"/>
              <w:left w:val="single" w:sz="8" w:space="0" w:color="auto"/>
              <w:bottom w:val="single" w:sz="4" w:space="0" w:color="auto"/>
              <w:right w:val="single" w:sz="4" w:space="0" w:color="auto"/>
            </w:tcBorders>
            <w:shd w:val="clear" w:color="auto" w:fill="auto"/>
            <w:noWrap/>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421</w:t>
            </w:r>
          </w:p>
        </w:tc>
        <w:tc>
          <w:tcPr>
            <w:tcW w:w="3627"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Стални трошкови</w:t>
            </w:r>
          </w:p>
        </w:tc>
        <w:tc>
          <w:tcPr>
            <w:tcW w:w="150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108.900.000</w:t>
            </w:r>
          </w:p>
        </w:tc>
        <w:tc>
          <w:tcPr>
            <w:tcW w:w="172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108.900.000</w:t>
            </w:r>
          </w:p>
        </w:tc>
        <w:tc>
          <w:tcPr>
            <w:tcW w:w="164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108.900.000</w:t>
            </w:r>
          </w:p>
        </w:tc>
        <w:tc>
          <w:tcPr>
            <w:tcW w:w="1645" w:type="dxa"/>
            <w:tcBorders>
              <w:top w:val="nil"/>
              <w:left w:val="nil"/>
              <w:bottom w:val="single" w:sz="4" w:space="0" w:color="auto"/>
              <w:right w:val="single" w:sz="8"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89.032.738,60</w:t>
            </w:r>
          </w:p>
        </w:tc>
      </w:tr>
      <w:tr w:rsidR="00671A68" w:rsidRPr="00671A68" w:rsidTr="00671A68">
        <w:trPr>
          <w:trHeight w:val="255"/>
        </w:trPr>
        <w:tc>
          <w:tcPr>
            <w:tcW w:w="909" w:type="dxa"/>
            <w:tcBorders>
              <w:top w:val="nil"/>
              <w:left w:val="single" w:sz="8" w:space="0" w:color="auto"/>
              <w:bottom w:val="single" w:sz="4" w:space="0" w:color="auto"/>
              <w:right w:val="single" w:sz="4" w:space="0" w:color="auto"/>
            </w:tcBorders>
            <w:shd w:val="clear" w:color="auto" w:fill="auto"/>
            <w:noWrap/>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422</w:t>
            </w:r>
          </w:p>
        </w:tc>
        <w:tc>
          <w:tcPr>
            <w:tcW w:w="3627"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Трошкови путовања</w:t>
            </w:r>
          </w:p>
        </w:tc>
        <w:tc>
          <w:tcPr>
            <w:tcW w:w="150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72.500.000</w:t>
            </w:r>
          </w:p>
        </w:tc>
        <w:tc>
          <w:tcPr>
            <w:tcW w:w="172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72.500.000</w:t>
            </w:r>
          </w:p>
        </w:tc>
        <w:tc>
          <w:tcPr>
            <w:tcW w:w="164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57.500.000</w:t>
            </w:r>
          </w:p>
        </w:tc>
        <w:tc>
          <w:tcPr>
            <w:tcW w:w="1645" w:type="dxa"/>
            <w:tcBorders>
              <w:top w:val="nil"/>
              <w:left w:val="nil"/>
              <w:bottom w:val="single" w:sz="4" w:space="0" w:color="auto"/>
              <w:right w:val="single" w:sz="8"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40.778.194,28</w:t>
            </w:r>
          </w:p>
        </w:tc>
      </w:tr>
      <w:tr w:rsidR="00671A68" w:rsidRPr="00671A68" w:rsidTr="00671A68">
        <w:trPr>
          <w:trHeight w:val="255"/>
        </w:trPr>
        <w:tc>
          <w:tcPr>
            <w:tcW w:w="909" w:type="dxa"/>
            <w:tcBorders>
              <w:top w:val="nil"/>
              <w:left w:val="single" w:sz="8" w:space="0" w:color="auto"/>
              <w:bottom w:val="single" w:sz="4" w:space="0" w:color="auto"/>
              <w:right w:val="single" w:sz="4" w:space="0" w:color="auto"/>
            </w:tcBorders>
            <w:shd w:val="clear" w:color="auto" w:fill="auto"/>
            <w:noWrap/>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423</w:t>
            </w:r>
          </w:p>
        </w:tc>
        <w:tc>
          <w:tcPr>
            <w:tcW w:w="3627"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Услуге по уговору</w:t>
            </w:r>
          </w:p>
        </w:tc>
        <w:tc>
          <w:tcPr>
            <w:tcW w:w="150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96.761.000</w:t>
            </w:r>
          </w:p>
        </w:tc>
        <w:tc>
          <w:tcPr>
            <w:tcW w:w="172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141.761.000</w:t>
            </w:r>
          </w:p>
        </w:tc>
        <w:tc>
          <w:tcPr>
            <w:tcW w:w="164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141.761.000</w:t>
            </w:r>
          </w:p>
        </w:tc>
        <w:tc>
          <w:tcPr>
            <w:tcW w:w="1645" w:type="dxa"/>
            <w:tcBorders>
              <w:top w:val="nil"/>
              <w:left w:val="nil"/>
              <w:bottom w:val="single" w:sz="4" w:space="0" w:color="auto"/>
              <w:right w:val="single" w:sz="8"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94.053.410,35</w:t>
            </w:r>
          </w:p>
        </w:tc>
      </w:tr>
      <w:tr w:rsidR="00671A68" w:rsidRPr="00671A68" w:rsidTr="00671A68">
        <w:trPr>
          <w:trHeight w:val="255"/>
        </w:trPr>
        <w:tc>
          <w:tcPr>
            <w:tcW w:w="909" w:type="dxa"/>
            <w:tcBorders>
              <w:top w:val="nil"/>
              <w:left w:val="single" w:sz="8" w:space="0" w:color="auto"/>
              <w:bottom w:val="single" w:sz="4" w:space="0" w:color="auto"/>
              <w:right w:val="single" w:sz="4" w:space="0" w:color="auto"/>
            </w:tcBorders>
            <w:shd w:val="clear" w:color="auto" w:fill="auto"/>
            <w:noWrap/>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424</w:t>
            </w:r>
          </w:p>
        </w:tc>
        <w:tc>
          <w:tcPr>
            <w:tcW w:w="3627"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Специјализоване услуге</w:t>
            </w:r>
          </w:p>
        </w:tc>
        <w:tc>
          <w:tcPr>
            <w:tcW w:w="150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2.000.000</w:t>
            </w:r>
          </w:p>
        </w:tc>
        <w:tc>
          <w:tcPr>
            <w:tcW w:w="172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2.000.000</w:t>
            </w:r>
          </w:p>
        </w:tc>
        <w:tc>
          <w:tcPr>
            <w:tcW w:w="164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2.500.000</w:t>
            </w:r>
          </w:p>
        </w:tc>
        <w:tc>
          <w:tcPr>
            <w:tcW w:w="1645" w:type="dxa"/>
            <w:tcBorders>
              <w:top w:val="nil"/>
              <w:left w:val="nil"/>
              <w:bottom w:val="single" w:sz="4" w:space="0" w:color="auto"/>
              <w:right w:val="single" w:sz="8"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1.230.733,53</w:t>
            </w:r>
          </w:p>
        </w:tc>
      </w:tr>
      <w:tr w:rsidR="00671A68" w:rsidRPr="00671A68" w:rsidTr="00671A68">
        <w:trPr>
          <w:trHeight w:val="255"/>
        </w:trPr>
        <w:tc>
          <w:tcPr>
            <w:tcW w:w="909" w:type="dxa"/>
            <w:tcBorders>
              <w:top w:val="nil"/>
              <w:left w:val="single" w:sz="8" w:space="0" w:color="auto"/>
              <w:bottom w:val="single" w:sz="4" w:space="0" w:color="auto"/>
              <w:right w:val="single" w:sz="4" w:space="0" w:color="auto"/>
            </w:tcBorders>
            <w:shd w:val="clear" w:color="auto" w:fill="auto"/>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425</w:t>
            </w:r>
          </w:p>
        </w:tc>
        <w:tc>
          <w:tcPr>
            <w:tcW w:w="3627"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Текуће поправке и одржавање</w:t>
            </w:r>
          </w:p>
        </w:tc>
        <w:tc>
          <w:tcPr>
            <w:tcW w:w="150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32.000.000</w:t>
            </w:r>
          </w:p>
        </w:tc>
        <w:tc>
          <w:tcPr>
            <w:tcW w:w="172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32.000.000</w:t>
            </w:r>
          </w:p>
        </w:tc>
        <w:tc>
          <w:tcPr>
            <w:tcW w:w="164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32.000.000</w:t>
            </w:r>
          </w:p>
        </w:tc>
        <w:tc>
          <w:tcPr>
            <w:tcW w:w="1645" w:type="dxa"/>
            <w:tcBorders>
              <w:top w:val="nil"/>
              <w:left w:val="nil"/>
              <w:bottom w:val="single" w:sz="4" w:space="0" w:color="auto"/>
              <w:right w:val="single" w:sz="8"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19.771.457,43</w:t>
            </w:r>
          </w:p>
        </w:tc>
      </w:tr>
      <w:tr w:rsidR="00671A68" w:rsidRPr="00671A68" w:rsidTr="00671A68">
        <w:trPr>
          <w:trHeight w:val="255"/>
        </w:trPr>
        <w:tc>
          <w:tcPr>
            <w:tcW w:w="909" w:type="dxa"/>
            <w:tcBorders>
              <w:top w:val="nil"/>
              <w:left w:val="single" w:sz="8" w:space="0" w:color="auto"/>
              <w:bottom w:val="single" w:sz="4" w:space="0" w:color="auto"/>
              <w:right w:val="single" w:sz="4" w:space="0" w:color="auto"/>
            </w:tcBorders>
            <w:shd w:val="clear" w:color="auto" w:fill="auto"/>
            <w:noWrap/>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426</w:t>
            </w:r>
          </w:p>
        </w:tc>
        <w:tc>
          <w:tcPr>
            <w:tcW w:w="3627"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Материјал</w:t>
            </w:r>
          </w:p>
        </w:tc>
        <w:tc>
          <w:tcPr>
            <w:tcW w:w="150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49.500.000</w:t>
            </w:r>
          </w:p>
        </w:tc>
        <w:tc>
          <w:tcPr>
            <w:tcW w:w="172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49.500.000</w:t>
            </w:r>
          </w:p>
        </w:tc>
        <w:tc>
          <w:tcPr>
            <w:tcW w:w="164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58.250.000</w:t>
            </w:r>
          </w:p>
        </w:tc>
        <w:tc>
          <w:tcPr>
            <w:tcW w:w="1645" w:type="dxa"/>
            <w:tcBorders>
              <w:top w:val="nil"/>
              <w:left w:val="nil"/>
              <w:bottom w:val="single" w:sz="4" w:space="0" w:color="auto"/>
              <w:right w:val="single" w:sz="8"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50.665.846,55</w:t>
            </w:r>
          </w:p>
        </w:tc>
      </w:tr>
      <w:tr w:rsidR="00671A68" w:rsidRPr="00671A68" w:rsidTr="00671A68">
        <w:trPr>
          <w:trHeight w:val="255"/>
        </w:trPr>
        <w:tc>
          <w:tcPr>
            <w:tcW w:w="909" w:type="dxa"/>
            <w:tcBorders>
              <w:top w:val="nil"/>
              <w:left w:val="single" w:sz="8" w:space="0" w:color="auto"/>
              <w:bottom w:val="single" w:sz="4" w:space="0" w:color="auto"/>
              <w:right w:val="single" w:sz="4" w:space="0" w:color="auto"/>
            </w:tcBorders>
            <w:shd w:val="clear" w:color="auto" w:fill="auto"/>
            <w:noWrap/>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482</w:t>
            </w:r>
          </w:p>
        </w:tc>
        <w:tc>
          <w:tcPr>
            <w:tcW w:w="3627"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Порези, обавезне таксе и казне</w:t>
            </w:r>
          </w:p>
        </w:tc>
        <w:tc>
          <w:tcPr>
            <w:tcW w:w="150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2.000.000</w:t>
            </w:r>
          </w:p>
        </w:tc>
        <w:tc>
          <w:tcPr>
            <w:tcW w:w="172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2.000.000</w:t>
            </w:r>
          </w:p>
        </w:tc>
        <w:tc>
          <w:tcPr>
            <w:tcW w:w="164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2.000.000</w:t>
            </w:r>
          </w:p>
        </w:tc>
        <w:tc>
          <w:tcPr>
            <w:tcW w:w="1645" w:type="dxa"/>
            <w:tcBorders>
              <w:top w:val="nil"/>
              <w:left w:val="nil"/>
              <w:bottom w:val="single" w:sz="4" w:space="0" w:color="auto"/>
              <w:right w:val="single" w:sz="8"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799.958,00</w:t>
            </w:r>
          </w:p>
        </w:tc>
      </w:tr>
      <w:tr w:rsidR="00671A68" w:rsidRPr="00671A68" w:rsidTr="00671A68">
        <w:trPr>
          <w:trHeight w:val="255"/>
        </w:trPr>
        <w:tc>
          <w:tcPr>
            <w:tcW w:w="909" w:type="dxa"/>
            <w:tcBorders>
              <w:top w:val="nil"/>
              <w:left w:val="single" w:sz="8" w:space="0" w:color="auto"/>
              <w:bottom w:val="single" w:sz="4" w:space="0" w:color="auto"/>
              <w:right w:val="single" w:sz="4" w:space="0" w:color="auto"/>
            </w:tcBorders>
            <w:shd w:val="clear" w:color="auto" w:fill="auto"/>
            <w:noWrap/>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lastRenderedPageBreak/>
              <w:t>483</w:t>
            </w:r>
          </w:p>
        </w:tc>
        <w:tc>
          <w:tcPr>
            <w:tcW w:w="3627"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Новчане казне и пенали по решењу судова</w:t>
            </w:r>
          </w:p>
        </w:tc>
        <w:tc>
          <w:tcPr>
            <w:tcW w:w="150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1.000.000</w:t>
            </w:r>
          </w:p>
        </w:tc>
        <w:tc>
          <w:tcPr>
            <w:tcW w:w="172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1.000.000</w:t>
            </w:r>
          </w:p>
        </w:tc>
        <w:tc>
          <w:tcPr>
            <w:tcW w:w="164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1.000.000</w:t>
            </w:r>
          </w:p>
        </w:tc>
        <w:tc>
          <w:tcPr>
            <w:tcW w:w="1645" w:type="dxa"/>
            <w:tcBorders>
              <w:top w:val="nil"/>
              <w:left w:val="nil"/>
              <w:bottom w:val="single" w:sz="4" w:space="0" w:color="auto"/>
              <w:right w:val="single" w:sz="8"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29.813,00</w:t>
            </w:r>
          </w:p>
        </w:tc>
      </w:tr>
      <w:tr w:rsidR="00671A68" w:rsidRPr="00671A68" w:rsidTr="00671A68">
        <w:trPr>
          <w:trHeight w:val="510"/>
        </w:trPr>
        <w:tc>
          <w:tcPr>
            <w:tcW w:w="909" w:type="dxa"/>
            <w:tcBorders>
              <w:top w:val="nil"/>
              <w:left w:val="single" w:sz="8" w:space="0" w:color="auto"/>
              <w:bottom w:val="single" w:sz="4" w:space="0" w:color="auto"/>
              <w:right w:val="single" w:sz="4" w:space="0" w:color="auto"/>
            </w:tcBorders>
            <w:shd w:val="clear" w:color="auto" w:fill="auto"/>
            <w:noWrap/>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485</w:t>
            </w:r>
          </w:p>
        </w:tc>
        <w:tc>
          <w:tcPr>
            <w:tcW w:w="3627"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Накнада штете за повреде или штету нанету од стране државног органа</w:t>
            </w:r>
          </w:p>
        </w:tc>
        <w:tc>
          <w:tcPr>
            <w:tcW w:w="150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1.000.000</w:t>
            </w:r>
          </w:p>
        </w:tc>
        <w:tc>
          <w:tcPr>
            <w:tcW w:w="172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1.000.000</w:t>
            </w:r>
          </w:p>
        </w:tc>
        <w:tc>
          <w:tcPr>
            <w:tcW w:w="164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1.000.000</w:t>
            </w:r>
          </w:p>
        </w:tc>
        <w:tc>
          <w:tcPr>
            <w:tcW w:w="1645" w:type="dxa"/>
            <w:tcBorders>
              <w:top w:val="nil"/>
              <w:left w:val="nil"/>
              <w:bottom w:val="single" w:sz="4" w:space="0" w:color="auto"/>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0,00</w:t>
            </w:r>
          </w:p>
        </w:tc>
      </w:tr>
      <w:tr w:rsidR="00671A68" w:rsidRPr="00671A68" w:rsidTr="00671A68">
        <w:trPr>
          <w:trHeight w:val="255"/>
        </w:trPr>
        <w:tc>
          <w:tcPr>
            <w:tcW w:w="909" w:type="dxa"/>
            <w:tcBorders>
              <w:top w:val="nil"/>
              <w:left w:val="single" w:sz="8" w:space="0" w:color="auto"/>
              <w:bottom w:val="single" w:sz="4" w:space="0" w:color="auto"/>
              <w:right w:val="single" w:sz="4" w:space="0" w:color="auto"/>
            </w:tcBorders>
            <w:shd w:val="clear" w:color="auto" w:fill="auto"/>
            <w:noWrap/>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511</w:t>
            </w:r>
          </w:p>
        </w:tc>
        <w:tc>
          <w:tcPr>
            <w:tcW w:w="3627"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Зграде и грађевински објекти</w:t>
            </w:r>
          </w:p>
        </w:tc>
        <w:tc>
          <w:tcPr>
            <w:tcW w:w="150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11.000.000</w:t>
            </w:r>
          </w:p>
        </w:tc>
        <w:tc>
          <w:tcPr>
            <w:tcW w:w="172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11.000.000</w:t>
            </w:r>
          </w:p>
        </w:tc>
        <w:tc>
          <w:tcPr>
            <w:tcW w:w="164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11.000.000</w:t>
            </w:r>
          </w:p>
        </w:tc>
        <w:tc>
          <w:tcPr>
            <w:tcW w:w="1645" w:type="dxa"/>
            <w:tcBorders>
              <w:top w:val="nil"/>
              <w:left w:val="nil"/>
              <w:bottom w:val="single" w:sz="4" w:space="0" w:color="auto"/>
              <w:right w:val="single" w:sz="8"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0,00</w:t>
            </w:r>
          </w:p>
        </w:tc>
      </w:tr>
      <w:tr w:rsidR="00671A68" w:rsidRPr="00671A68" w:rsidTr="00671A68">
        <w:trPr>
          <w:trHeight w:val="255"/>
        </w:trPr>
        <w:tc>
          <w:tcPr>
            <w:tcW w:w="909" w:type="dxa"/>
            <w:tcBorders>
              <w:top w:val="nil"/>
              <w:left w:val="single" w:sz="8" w:space="0" w:color="auto"/>
              <w:bottom w:val="single" w:sz="4" w:space="0" w:color="auto"/>
              <w:right w:val="single" w:sz="4" w:space="0" w:color="auto"/>
            </w:tcBorders>
            <w:shd w:val="clear" w:color="auto" w:fill="auto"/>
            <w:noWrap/>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512</w:t>
            </w:r>
          </w:p>
        </w:tc>
        <w:tc>
          <w:tcPr>
            <w:tcW w:w="3627"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Машине и опрема</w:t>
            </w:r>
          </w:p>
        </w:tc>
        <w:tc>
          <w:tcPr>
            <w:tcW w:w="150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30.620.000</w:t>
            </w:r>
          </w:p>
        </w:tc>
        <w:tc>
          <w:tcPr>
            <w:tcW w:w="172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30.620.000</w:t>
            </w:r>
          </w:p>
        </w:tc>
        <w:tc>
          <w:tcPr>
            <w:tcW w:w="1640" w:type="dxa"/>
            <w:tcBorders>
              <w:top w:val="nil"/>
              <w:left w:val="nil"/>
              <w:bottom w:val="single" w:sz="4"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30.620.000</w:t>
            </w:r>
          </w:p>
        </w:tc>
        <w:tc>
          <w:tcPr>
            <w:tcW w:w="1645" w:type="dxa"/>
            <w:tcBorders>
              <w:top w:val="nil"/>
              <w:left w:val="nil"/>
              <w:bottom w:val="single" w:sz="4" w:space="0" w:color="auto"/>
              <w:right w:val="single" w:sz="8"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24.605.684,74</w:t>
            </w:r>
          </w:p>
        </w:tc>
      </w:tr>
      <w:tr w:rsidR="00671A68" w:rsidRPr="00671A68" w:rsidTr="00671A68">
        <w:trPr>
          <w:trHeight w:val="270"/>
        </w:trPr>
        <w:tc>
          <w:tcPr>
            <w:tcW w:w="909" w:type="dxa"/>
            <w:tcBorders>
              <w:top w:val="nil"/>
              <w:left w:val="single" w:sz="8" w:space="0" w:color="auto"/>
              <w:bottom w:val="single" w:sz="8" w:space="0" w:color="auto"/>
              <w:right w:val="single" w:sz="4" w:space="0" w:color="auto"/>
            </w:tcBorders>
            <w:shd w:val="clear" w:color="auto" w:fill="auto"/>
            <w:noWrap/>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515</w:t>
            </w:r>
          </w:p>
        </w:tc>
        <w:tc>
          <w:tcPr>
            <w:tcW w:w="3627" w:type="dxa"/>
            <w:tcBorders>
              <w:top w:val="nil"/>
              <w:left w:val="nil"/>
              <w:bottom w:val="single" w:sz="8" w:space="0" w:color="auto"/>
              <w:right w:val="single" w:sz="4" w:space="0" w:color="auto"/>
            </w:tcBorders>
            <w:shd w:val="clear" w:color="auto" w:fill="auto"/>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Нематеријална имовина</w:t>
            </w:r>
          </w:p>
        </w:tc>
        <w:tc>
          <w:tcPr>
            <w:tcW w:w="1500" w:type="dxa"/>
            <w:tcBorders>
              <w:top w:val="nil"/>
              <w:left w:val="nil"/>
              <w:bottom w:val="single" w:sz="8"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7.500.000</w:t>
            </w:r>
          </w:p>
        </w:tc>
        <w:tc>
          <w:tcPr>
            <w:tcW w:w="1720" w:type="dxa"/>
            <w:tcBorders>
              <w:top w:val="nil"/>
              <w:left w:val="nil"/>
              <w:bottom w:val="single" w:sz="8"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7.500.000</w:t>
            </w:r>
          </w:p>
        </w:tc>
        <w:tc>
          <w:tcPr>
            <w:tcW w:w="1640" w:type="dxa"/>
            <w:tcBorders>
              <w:top w:val="nil"/>
              <w:left w:val="nil"/>
              <w:bottom w:val="single" w:sz="8" w:space="0" w:color="auto"/>
              <w:right w:val="single" w:sz="4"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7.500.000</w:t>
            </w:r>
          </w:p>
        </w:tc>
        <w:tc>
          <w:tcPr>
            <w:tcW w:w="1645" w:type="dxa"/>
            <w:tcBorders>
              <w:top w:val="nil"/>
              <w:left w:val="nil"/>
              <w:bottom w:val="single" w:sz="8" w:space="0" w:color="auto"/>
              <w:right w:val="single" w:sz="8" w:space="0" w:color="auto"/>
            </w:tcBorders>
            <w:shd w:val="clear" w:color="auto" w:fill="auto"/>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156.000,00</w:t>
            </w:r>
          </w:p>
        </w:tc>
      </w:tr>
      <w:tr w:rsidR="00671A68" w:rsidRPr="00671A68" w:rsidTr="00671A68">
        <w:trPr>
          <w:trHeight w:val="405"/>
        </w:trPr>
        <w:tc>
          <w:tcPr>
            <w:tcW w:w="909" w:type="dxa"/>
            <w:tcBorders>
              <w:top w:val="nil"/>
              <w:left w:val="single" w:sz="8" w:space="0" w:color="auto"/>
              <w:bottom w:val="single" w:sz="8" w:space="0" w:color="auto"/>
              <w:right w:val="single" w:sz="4" w:space="0" w:color="auto"/>
            </w:tcBorders>
            <w:shd w:val="clear" w:color="auto" w:fill="auto"/>
            <w:noWrap/>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c>
          <w:tcPr>
            <w:tcW w:w="3627" w:type="dxa"/>
            <w:tcBorders>
              <w:top w:val="nil"/>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СВЕГА -ПРОГРАМСКА АКТИВНОСТ   0003</w:t>
            </w:r>
          </w:p>
        </w:tc>
        <w:tc>
          <w:tcPr>
            <w:tcW w:w="1500" w:type="dxa"/>
            <w:tcBorders>
              <w:top w:val="nil"/>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1.512.659.000</w:t>
            </w:r>
          </w:p>
        </w:tc>
        <w:tc>
          <w:tcPr>
            <w:tcW w:w="1720" w:type="dxa"/>
            <w:tcBorders>
              <w:top w:val="nil"/>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1.557.659.000</w:t>
            </w:r>
          </w:p>
        </w:tc>
        <w:tc>
          <w:tcPr>
            <w:tcW w:w="1640" w:type="dxa"/>
            <w:tcBorders>
              <w:top w:val="nil"/>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1.556.563.000</w:t>
            </w:r>
          </w:p>
        </w:tc>
        <w:tc>
          <w:tcPr>
            <w:tcW w:w="1645" w:type="dxa"/>
            <w:tcBorders>
              <w:top w:val="nil"/>
              <w:left w:val="nil"/>
              <w:bottom w:val="single" w:sz="8" w:space="0" w:color="auto"/>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1.327.053.412,35</w:t>
            </w:r>
          </w:p>
        </w:tc>
      </w:tr>
      <w:tr w:rsidR="00671A68" w:rsidRPr="00671A68" w:rsidTr="00671A68">
        <w:trPr>
          <w:trHeight w:val="555"/>
        </w:trPr>
        <w:tc>
          <w:tcPr>
            <w:tcW w:w="909" w:type="dxa"/>
            <w:tcBorders>
              <w:top w:val="nil"/>
              <w:left w:val="single" w:sz="8" w:space="0" w:color="auto"/>
              <w:bottom w:val="single" w:sz="8" w:space="0" w:color="auto"/>
              <w:right w:val="single" w:sz="4" w:space="0" w:color="auto"/>
            </w:tcBorders>
            <w:shd w:val="clear" w:color="auto" w:fill="auto"/>
            <w:noWrap/>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c>
          <w:tcPr>
            <w:tcW w:w="3627" w:type="dxa"/>
            <w:tcBorders>
              <w:top w:val="nil"/>
              <w:left w:val="nil"/>
              <w:bottom w:val="single" w:sz="8" w:space="0" w:color="auto"/>
              <w:right w:val="single" w:sz="8"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Реконструкција фасаде објекта МСП (програмска активност 5001)</w:t>
            </w:r>
          </w:p>
        </w:tc>
        <w:tc>
          <w:tcPr>
            <w:tcW w:w="1500" w:type="dxa"/>
            <w:tcBorders>
              <w:top w:val="nil"/>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720" w:type="dxa"/>
            <w:tcBorders>
              <w:top w:val="nil"/>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640" w:type="dxa"/>
            <w:tcBorders>
              <w:top w:val="nil"/>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645" w:type="dxa"/>
            <w:tcBorders>
              <w:top w:val="nil"/>
              <w:left w:val="nil"/>
              <w:bottom w:val="single" w:sz="8" w:space="0" w:color="auto"/>
              <w:right w:val="single" w:sz="8"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r>
      <w:tr w:rsidR="00671A68" w:rsidRPr="00671A68" w:rsidTr="00671A68">
        <w:trPr>
          <w:trHeight w:val="405"/>
        </w:trPr>
        <w:tc>
          <w:tcPr>
            <w:tcW w:w="909" w:type="dxa"/>
            <w:tcBorders>
              <w:top w:val="nil"/>
              <w:left w:val="single" w:sz="8" w:space="0" w:color="auto"/>
              <w:bottom w:val="nil"/>
              <w:right w:val="single" w:sz="4" w:space="0" w:color="auto"/>
            </w:tcBorders>
            <w:shd w:val="clear" w:color="auto" w:fill="auto"/>
            <w:noWrap/>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511</w:t>
            </w:r>
          </w:p>
        </w:tc>
        <w:tc>
          <w:tcPr>
            <w:tcW w:w="3627" w:type="dxa"/>
            <w:tcBorders>
              <w:top w:val="nil"/>
              <w:left w:val="nil"/>
              <w:bottom w:val="nil"/>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Зграде и грађевински објекти</w:t>
            </w:r>
          </w:p>
        </w:tc>
        <w:tc>
          <w:tcPr>
            <w:tcW w:w="1500" w:type="dxa"/>
            <w:tcBorders>
              <w:top w:val="nil"/>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29.400.000</w:t>
            </w:r>
          </w:p>
        </w:tc>
        <w:tc>
          <w:tcPr>
            <w:tcW w:w="1720" w:type="dxa"/>
            <w:tcBorders>
              <w:top w:val="nil"/>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29.400.000</w:t>
            </w:r>
          </w:p>
        </w:tc>
        <w:tc>
          <w:tcPr>
            <w:tcW w:w="1640" w:type="dxa"/>
            <w:tcBorders>
              <w:top w:val="nil"/>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29.400.000</w:t>
            </w:r>
          </w:p>
        </w:tc>
        <w:tc>
          <w:tcPr>
            <w:tcW w:w="1645" w:type="dxa"/>
            <w:tcBorders>
              <w:top w:val="nil"/>
              <w:left w:val="nil"/>
              <w:bottom w:val="single" w:sz="8" w:space="0" w:color="auto"/>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0,00</w:t>
            </w:r>
          </w:p>
        </w:tc>
      </w:tr>
      <w:tr w:rsidR="00671A68" w:rsidRPr="00671A68" w:rsidTr="00671A68">
        <w:trPr>
          <w:trHeight w:val="405"/>
        </w:trPr>
        <w:tc>
          <w:tcPr>
            <w:tcW w:w="909" w:type="dxa"/>
            <w:tcBorders>
              <w:top w:val="single" w:sz="8" w:space="0" w:color="auto"/>
              <w:left w:val="single" w:sz="8" w:space="0" w:color="auto"/>
              <w:bottom w:val="single" w:sz="8" w:space="0" w:color="auto"/>
              <w:right w:val="single" w:sz="4" w:space="0" w:color="auto"/>
            </w:tcBorders>
            <w:shd w:val="clear" w:color="auto" w:fill="auto"/>
            <w:noWrap/>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c>
          <w:tcPr>
            <w:tcW w:w="3627" w:type="dxa"/>
            <w:tcBorders>
              <w:top w:val="single" w:sz="8" w:space="0" w:color="auto"/>
              <w:left w:val="nil"/>
              <w:bottom w:val="single" w:sz="8" w:space="0" w:color="auto"/>
              <w:right w:val="single" w:sz="8"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СВЕГА -ПРОГРАМСКА АКТИВНОСТ   5001</w:t>
            </w:r>
          </w:p>
        </w:tc>
        <w:tc>
          <w:tcPr>
            <w:tcW w:w="1500" w:type="dxa"/>
            <w:tcBorders>
              <w:top w:val="nil"/>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29.400.000</w:t>
            </w:r>
          </w:p>
        </w:tc>
        <w:tc>
          <w:tcPr>
            <w:tcW w:w="1720" w:type="dxa"/>
            <w:tcBorders>
              <w:top w:val="nil"/>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29.400.000</w:t>
            </w:r>
          </w:p>
        </w:tc>
        <w:tc>
          <w:tcPr>
            <w:tcW w:w="1640" w:type="dxa"/>
            <w:tcBorders>
              <w:top w:val="nil"/>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29.400.000</w:t>
            </w:r>
          </w:p>
        </w:tc>
        <w:tc>
          <w:tcPr>
            <w:tcW w:w="1645" w:type="dxa"/>
            <w:tcBorders>
              <w:top w:val="nil"/>
              <w:left w:val="nil"/>
              <w:bottom w:val="single" w:sz="8" w:space="0" w:color="auto"/>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0,00</w:t>
            </w:r>
          </w:p>
        </w:tc>
      </w:tr>
      <w:tr w:rsidR="00671A68" w:rsidRPr="00671A68" w:rsidTr="00671A68">
        <w:trPr>
          <w:trHeight w:val="345"/>
        </w:trPr>
        <w:tc>
          <w:tcPr>
            <w:tcW w:w="909" w:type="dxa"/>
            <w:tcBorders>
              <w:top w:val="nil"/>
              <w:left w:val="single" w:sz="8" w:space="0" w:color="auto"/>
              <w:bottom w:val="single" w:sz="8" w:space="0" w:color="auto"/>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c>
          <w:tcPr>
            <w:tcW w:w="3627" w:type="dxa"/>
            <w:tcBorders>
              <w:top w:val="nil"/>
              <w:left w:val="nil"/>
              <w:bottom w:val="single" w:sz="8" w:space="0" w:color="auto"/>
              <w:right w:val="single" w:sz="8"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СВЕГА ЗА ПРОГРАМ  0301 - извор 01</w:t>
            </w:r>
          </w:p>
        </w:tc>
        <w:tc>
          <w:tcPr>
            <w:tcW w:w="1500" w:type="dxa"/>
            <w:tcBorders>
              <w:top w:val="nil"/>
              <w:left w:val="nil"/>
              <w:bottom w:val="single" w:sz="8" w:space="0" w:color="auto"/>
              <w:right w:val="single" w:sz="4" w:space="0" w:color="auto"/>
            </w:tcBorders>
            <w:shd w:val="clear" w:color="auto" w:fill="auto"/>
            <w:vAlign w:val="center"/>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1.906.259.000</w:t>
            </w:r>
          </w:p>
        </w:tc>
        <w:tc>
          <w:tcPr>
            <w:tcW w:w="1720" w:type="dxa"/>
            <w:tcBorders>
              <w:top w:val="nil"/>
              <w:left w:val="nil"/>
              <w:bottom w:val="single" w:sz="8" w:space="0" w:color="auto"/>
              <w:right w:val="single" w:sz="4" w:space="0" w:color="auto"/>
            </w:tcBorders>
            <w:shd w:val="clear" w:color="auto" w:fill="auto"/>
            <w:vAlign w:val="center"/>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1.951.259.000</w:t>
            </w:r>
          </w:p>
        </w:tc>
        <w:tc>
          <w:tcPr>
            <w:tcW w:w="1640" w:type="dxa"/>
            <w:tcBorders>
              <w:top w:val="nil"/>
              <w:left w:val="nil"/>
              <w:bottom w:val="single" w:sz="8" w:space="0" w:color="auto"/>
              <w:right w:val="single" w:sz="4" w:space="0" w:color="auto"/>
            </w:tcBorders>
            <w:shd w:val="clear" w:color="auto" w:fill="auto"/>
            <w:vAlign w:val="center"/>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1.935.163.000</w:t>
            </w:r>
          </w:p>
        </w:tc>
        <w:tc>
          <w:tcPr>
            <w:tcW w:w="1645" w:type="dxa"/>
            <w:tcBorders>
              <w:top w:val="nil"/>
              <w:left w:val="nil"/>
              <w:bottom w:val="single" w:sz="8" w:space="0" w:color="auto"/>
              <w:right w:val="single" w:sz="8" w:space="0" w:color="auto"/>
            </w:tcBorders>
            <w:shd w:val="clear" w:color="auto" w:fill="auto"/>
            <w:vAlign w:val="center"/>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1.669.230.665,65</w:t>
            </w:r>
          </w:p>
        </w:tc>
      </w:tr>
      <w:tr w:rsidR="00671A68" w:rsidRPr="00671A68" w:rsidTr="00671A68">
        <w:trPr>
          <w:trHeight w:val="270"/>
        </w:trPr>
        <w:tc>
          <w:tcPr>
            <w:tcW w:w="909" w:type="dxa"/>
            <w:tcBorders>
              <w:top w:val="nil"/>
              <w:left w:val="single" w:sz="8" w:space="0" w:color="auto"/>
              <w:bottom w:val="single" w:sz="4" w:space="0" w:color="auto"/>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c>
          <w:tcPr>
            <w:tcW w:w="3627" w:type="dxa"/>
            <w:tcBorders>
              <w:top w:val="nil"/>
              <w:left w:val="nil"/>
              <w:bottom w:val="single" w:sz="4" w:space="0" w:color="auto"/>
              <w:right w:val="single" w:sz="4" w:space="0" w:color="auto"/>
            </w:tcBorders>
            <w:shd w:val="clear" w:color="auto" w:fill="auto"/>
            <w:vAlign w:val="center"/>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Извори финансирања за функцију  110:</w:t>
            </w:r>
          </w:p>
        </w:tc>
        <w:tc>
          <w:tcPr>
            <w:tcW w:w="1500" w:type="dxa"/>
            <w:tcBorders>
              <w:top w:val="nil"/>
              <w:left w:val="nil"/>
              <w:bottom w:val="nil"/>
              <w:right w:val="single" w:sz="4" w:space="0" w:color="auto"/>
            </w:tcBorders>
            <w:shd w:val="clear" w:color="auto" w:fill="auto"/>
            <w:noWrap/>
            <w:vAlign w:val="bottom"/>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c>
          <w:tcPr>
            <w:tcW w:w="1720" w:type="dxa"/>
            <w:tcBorders>
              <w:top w:val="nil"/>
              <w:left w:val="nil"/>
              <w:bottom w:val="nil"/>
              <w:right w:val="single" w:sz="4" w:space="0" w:color="auto"/>
            </w:tcBorders>
            <w:shd w:val="clear" w:color="auto" w:fill="auto"/>
            <w:noWrap/>
            <w:vAlign w:val="bottom"/>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c>
          <w:tcPr>
            <w:tcW w:w="1640" w:type="dxa"/>
            <w:tcBorders>
              <w:top w:val="nil"/>
              <w:left w:val="nil"/>
              <w:bottom w:val="nil"/>
              <w:right w:val="single" w:sz="4" w:space="0" w:color="auto"/>
            </w:tcBorders>
            <w:shd w:val="clear" w:color="auto" w:fill="auto"/>
            <w:noWrap/>
            <w:vAlign w:val="bottom"/>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c>
          <w:tcPr>
            <w:tcW w:w="1645" w:type="dxa"/>
            <w:tcBorders>
              <w:top w:val="nil"/>
              <w:left w:val="nil"/>
              <w:bottom w:val="nil"/>
              <w:right w:val="single" w:sz="8" w:space="0" w:color="auto"/>
            </w:tcBorders>
            <w:shd w:val="clear" w:color="auto" w:fill="auto"/>
            <w:noWrap/>
            <w:vAlign w:val="bottom"/>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r>
      <w:tr w:rsidR="00671A68" w:rsidRPr="00671A68" w:rsidTr="00671A68">
        <w:trPr>
          <w:trHeight w:val="270"/>
        </w:trPr>
        <w:tc>
          <w:tcPr>
            <w:tcW w:w="909" w:type="dxa"/>
            <w:tcBorders>
              <w:top w:val="nil"/>
              <w:left w:val="single" w:sz="8" w:space="0" w:color="auto"/>
              <w:bottom w:val="single" w:sz="8" w:space="0" w:color="auto"/>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3627" w:type="dxa"/>
            <w:tcBorders>
              <w:top w:val="nil"/>
              <w:left w:val="nil"/>
              <w:bottom w:val="single" w:sz="8" w:space="0" w:color="auto"/>
              <w:right w:val="single" w:sz="4" w:space="0" w:color="auto"/>
            </w:tcBorders>
            <w:shd w:val="clear" w:color="auto" w:fill="auto"/>
            <w:vAlign w:val="center"/>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Приходи из буџета -01</w:t>
            </w:r>
          </w:p>
        </w:tc>
        <w:tc>
          <w:tcPr>
            <w:tcW w:w="1500" w:type="dxa"/>
            <w:tcBorders>
              <w:top w:val="single" w:sz="8" w:space="0" w:color="auto"/>
              <w:left w:val="nil"/>
              <w:bottom w:val="single" w:sz="8" w:space="0" w:color="auto"/>
              <w:right w:val="single" w:sz="4" w:space="0" w:color="auto"/>
            </w:tcBorders>
            <w:shd w:val="clear" w:color="auto" w:fill="auto"/>
            <w:noWrap/>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1.906.259.000</w:t>
            </w:r>
          </w:p>
        </w:tc>
        <w:tc>
          <w:tcPr>
            <w:tcW w:w="1720" w:type="dxa"/>
            <w:tcBorders>
              <w:top w:val="single" w:sz="8" w:space="0" w:color="auto"/>
              <w:left w:val="nil"/>
              <w:bottom w:val="single" w:sz="8" w:space="0" w:color="auto"/>
              <w:right w:val="single" w:sz="4" w:space="0" w:color="auto"/>
            </w:tcBorders>
            <w:shd w:val="clear" w:color="auto" w:fill="auto"/>
            <w:noWrap/>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1.951.259.000</w:t>
            </w:r>
          </w:p>
        </w:tc>
        <w:tc>
          <w:tcPr>
            <w:tcW w:w="1640" w:type="dxa"/>
            <w:tcBorders>
              <w:top w:val="single" w:sz="8" w:space="0" w:color="auto"/>
              <w:left w:val="nil"/>
              <w:bottom w:val="single" w:sz="8" w:space="0" w:color="auto"/>
              <w:right w:val="single" w:sz="4" w:space="0" w:color="auto"/>
            </w:tcBorders>
            <w:shd w:val="clear" w:color="auto" w:fill="auto"/>
            <w:noWrap/>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1.935.163.000</w:t>
            </w:r>
          </w:p>
        </w:tc>
        <w:tc>
          <w:tcPr>
            <w:tcW w:w="1645" w:type="dxa"/>
            <w:tcBorders>
              <w:top w:val="single" w:sz="8" w:space="0" w:color="auto"/>
              <w:left w:val="nil"/>
              <w:bottom w:val="single" w:sz="8" w:space="0" w:color="auto"/>
              <w:right w:val="single" w:sz="8" w:space="0" w:color="auto"/>
            </w:tcBorders>
            <w:shd w:val="clear" w:color="auto" w:fill="auto"/>
            <w:noWrap/>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1.669.230.665,65</w:t>
            </w:r>
          </w:p>
        </w:tc>
      </w:tr>
      <w:tr w:rsidR="00671A68" w:rsidRPr="00671A68" w:rsidTr="00671A68">
        <w:trPr>
          <w:trHeight w:val="75"/>
        </w:trPr>
        <w:tc>
          <w:tcPr>
            <w:tcW w:w="909" w:type="dxa"/>
            <w:tcBorders>
              <w:top w:val="single" w:sz="4" w:space="0" w:color="auto"/>
              <w:left w:val="single" w:sz="8" w:space="0" w:color="auto"/>
              <w:bottom w:val="nil"/>
              <w:right w:val="single" w:sz="4" w:space="0" w:color="auto"/>
            </w:tcBorders>
            <w:shd w:val="clear" w:color="auto" w:fill="auto"/>
            <w:vAlign w:val="center"/>
            <w:hideMark/>
          </w:tcPr>
          <w:p w:rsidR="00671A68" w:rsidRPr="00671A68" w:rsidRDefault="00671A68" w:rsidP="00671A68">
            <w:pPr>
              <w:suppressAutoHyphens w:val="0"/>
              <w:jc w:val="center"/>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3627" w:type="dxa"/>
            <w:tcBorders>
              <w:top w:val="single" w:sz="4" w:space="0" w:color="auto"/>
              <w:left w:val="nil"/>
              <w:bottom w:val="nil"/>
              <w:right w:val="single" w:sz="4" w:space="0" w:color="auto"/>
            </w:tcBorders>
            <w:shd w:val="clear" w:color="auto" w:fill="auto"/>
            <w:vAlign w:val="center"/>
            <w:hideMark/>
          </w:tcPr>
          <w:p w:rsidR="00671A68" w:rsidRPr="00671A68" w:rsidRDefault="00671A68" w:rsidP="00671A68">
            <w:pPr>
              <w:suppressAutoHyphens w:val="0"/>
              <w:jc w:val="center"/>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500" w:type="dxa"/>
            <w:tcBorders>
              <w:top w:val="single" w:sz="4" w:space="0" w:color="auto"/>
              <w:left w:val="nil"/>
              <w:bottom w:val="nil"/>
              <w:right w:val="single" w:sz="4" w:space="0" w:color="auto"/>
            </w:tcBorders>
            <w:shd w:val="clear" w:color="auto" w:fill="auto"/>
            <w:vAlign w:val="center"/>
            <w:hideMark/>
          </w:tcPr>
          <w:p w:rsidR="00671A68" w:rsidRPr="00671A68" w:rsidRDefault="00671A68" w:rsidP="00671A68">
            <w:pPr>
              <w:suppressAutoHyphens w:val="0"/>
              <w:jc w:val="center"/>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720" w:type="dxa"/>
            <w:tcBorders>
              <w:top w:val="single" w:sz="4" w:space="0" w:color="auto"/>
              <w:left w:val="nil"/>
              <w:bottom w:val="nil"/>
              <w:right w:val="single" w:sz="4" w:space="0" w:color="auto"/>
            </w:tcBorders>
            <w:shd w:val="clear" w:color="auto" w:fill="auto"/>
            <w:vAlign w:val="center"/>
            <w:hideMark/>
          </w:tcPr>
          <w:p w:rsidR="00671A68" w:rsidRPr="00671A68" w:rsidRDefault="00671A68" w:rsidP="00671A68">
            <w:pPr>
              <w:suppressAutoHyphens w:val="0"/>
              <w:jc w:val="center"/>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640" w:type="dxa"/>
            <w:tcBorders>
              <w:top w:val="single" w:sz="4" w:space="0" w:color="auto"/>
              <w:left w:val="nil"/>
              <w:bottom w:val="nil"/>
              <w:right w:val="single" w:sz="4" w:space="0" w:color="auto"/>
            </w:tcBorders>
            <w:shd w:val="clear" w:color="auto" w:fill="auto"/>
            <w:vAlign w:val="center"/>
            <w:hideMark/>
          </w:tcPr>
          <w:p w:rsidR="00671A68" w:rsidRPr="00671A68" w:rsidRDefault="00671A68" w:rsidP="00671A68">
            <w:pPr>
              <w:suppressAutoHyphens w:val="0"/>
              <w:jc w:val="center"/>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645" w:type="dxa"/>
            <w:tcBorders>
              <w:top w:val="single" w:sz="4" w:space="0" w:color="auto"/>
              <w:left w:val="nil"/>
              <w:bottom w:val="nil"/>
              <w:right w:val="single" w:sz="8"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r>
      <w:tr w:rsidR="00671A68" w:rsidRPr="00671A68" w:rsidTr="00671A68">
        <w:trPr>
          <w:trHeight w:val="540"/>
        </w:trPr>
        <w:tc>
          <w:tcPr>
            <w:tcW w:w="909" w:type="dxa"/>
            <w:tcBorders>
              <w:top w:val="single" w:sz="8" w:space="0" w:color="auto"/>
              <w:left w:val="single" w:sz="8" w:space="0" w:color="auto"/>
              <w:bottom w:val="single" w:sz="8" w:space="0" w:color="auto"/>
              <w:right w:val="single" w:sz="4" w:space="0" w:color="auto"/>
            </w:tcBorders>
            <w:shd w:val="clear" w:color="auto" w:fill="auto"/>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c>
          <w:tcPr>
            <w:tcW w:w="3627" w:type="dxa"/>
            <w:tcBorders>
              <w:top w:val="single" w:sz="8" w:space="0" w:color="auto"/>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ДИПЛОМАТСКО-КОНЗУЛАРНА ПРЕДСТАВНИШТВА         (глава 17.1)</w:t>
            </w:r>
          </w:p>
        </w:tc>
        <w:tc>
          <w:tcPr>
            <w:tcW w:w="1500" w:type="dxa"/>
            <w:tcBorders>
              <w:top w:val="single" w:sz="8" w:space="0" w:color="auto"/>
              <w:left w:val="nil"/>
              <w:bottom w:val="single" w:sz="8" w:space="0" w:color="auto"/>
              <w:right w:val="single" w:sz="4" w:space="0" w:color="auto"/>
            </w:tcBorders>
            <w:shd w:val="clear" w:color="auto" w:fill="auto"/>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720" w:type="dxa"/>
            <w:tcBorders>
              <w:top w:val="single" w:sz="8" w:space="0" w:color="auto"/>
              <w:left w:val="nil"/>
              <w:bottom w:val="single" w:sz="8" w:space="0" w:color="auto"/>
              <w:right w:val="single" w:sz="4" w:space="0" w:color="auto"/>
            </w:tcBorders>
            <w:shd w:val="clear" w:color="auto" w:fill="auto"/>
            <w:noWrap/>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c>
          <w:tcPr>
            <w:tcW w:w="1640" w:type="dxa"/>
            <w:tcBorders>
              <w:top w:val="single" w:sz="8" w:space="0" w:color="auto"/>
              <w:left w:val="nil"/>
              <w:bottom w:val="single" w:sz="8" w:space="0" w:color="auto"/>
              <w:right w:val="single" w:sz="4" w:space="0" w:color="auto"/>
            </w:tcBorders>
            <w:shd w:val="clear" w:color="auto" w:fill="auto"/>
            <w:noWrap/>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c>
          <w:tcPr>
            <w:tcW w:w="1645" w:type="dxa"/>
            <w:tcBorders>
              <w:top w:val="single" w:sz="8" w:space="0" w:color="auto"/>
              <w:left w:val="nil"/>
              <w:bottom w:val="single" w:sz="8" w:space="0" w:color="auto"/>
              <w:right w:val="single" w:sz="8" w:space="0" w:color="auto"/>
            </w:tcBorders>
            <w:shd w:val="clear" w:color="auto" w:fill="auto"/>
            <w:noWrap/>
            <w:vAlign w:val="bottom"/>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r>
      <w:tr w:rsidR="00671A68" w:rsidRPr="00671A68" w:rsidTr="00671A68">
        <w:trPr>
          <w:trHeight w:val="270"/>
        </w:trPr>
        <w:tc>
          <w:tcPr>
            <w:tcW w:w="909" w:type="dxa"/>
            <w:tcBorders>
              <w:top w:val="nil"/>
              <w:left w:val="single" w:sz="8" w:space="0" w:color="auto"/>
              <w:bottom w:val="nil"/>
              <w:right w:val="single" w:sz="4" w:space="0" w:color="auto"/>
            </w:tcBorders>
            <w:shd w:val="clear" w:color="auto" w:fill="auto"/>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c>
          <w:tcPr>
            <w:tcW w:w="3627" w:type="dxa"/>
            <w:tcBorders>
              <w:top w:val="nil"/>
              <w:left w:val="nil"/>
              <w:bottom w:val="nil"/>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Спољни пословни (функција 113)</w:t>
            </w:r>
          </w:p>
        </w:tc>
        <w:tc>
          <w:tcPr>
            <w:tcW w:w="1500" w:type="dxa"/>
            <w:tcBorders>
              <w:top w:val="nil"/>
              <w:left w:val="nil"/>
              <w:bottom w:val="nil"/>
              <w:right w:val="single" w:sz="4" w:space="0" w:color="auto"/>
            </w:tcBorders>
            <w:shd w:val="clear" w:color="auto" w:fill="auto"/>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720" w:type="dxa"/>
            <w:tcBorders>
              <w:top w:val="nil"/>
              <w:left w:val="nil"/>
              <w:bottom w:val="nil"/>
              <w:right w:val="single" w:sz="4" w:space="0" w:color="auto"/>
            </w:tcBorders>
            <w:shd w:val="clear" w:color="auto" w:fill="auto"/>
            <w:noWrap/>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c>
          <w:tcPr>
            <w:tcW w:w="1640" w:type="dxa"/>
            <w:tcBorders>
              <w:top w:val="nil"/>
              <w:left w:val="nil"/>
              <w:bottom w:val="nil"/>
              <w:right w:val="single" w:sz="4" w:space="0" w:color="auto"/>
            </w:tcBorders>
            <w:shd w:val="clear" w:color="auto" w:fill="auto"/>
            <w:noWrap/>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c>
          <w:tcPr>
            <w:tcW w:w="1645" w:type="dxa"/>
            <w:tcBorders>
              <w:top w:val="nil"/>
              <w:left w:val="nil"/>
              <w:bottom w:val="nil"/>
              <w:right w:val="single" w:sz="8" w:space="0" w:color="auto"/>
            </w:tcBorders>
            <w:shd w:val="clear" w:color="auto" w:fill="auto"/>
            <w:noWrap/>
            <w:vAlign w:val="bottom"/>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r>
      <w:tr w:rsidR="00671A68" w:rsidRPr="00671A68" w:rsidTr="00671A68">
        <w:trPr>
          <w:trHeight w:val="525"/>
        </w:trPr>
        <w:tc>
          <w:tcPr>
            <w:tcW w:w="909" w:type="dxa"/>
            <w:tcBorders>
              <w:top w:val="single" w:sz="8" w:space="0" w:color="auto"/>
              <w:left w:val="single" w:sz="8" w:space="0" w:color="auto"/>
              <w:bottom w:val="single" w:sz="8" w:space="0" w:color="auto"/>
              <w:right w:val="single" w:sz="4" w:space="0" w:color="auto"/>
            </w:tcBorders>
            <w:shd w:val="clear" w:color="auto" w:fill="auto"/>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c>
          <w:tcPr>
            <w:tcW w:w="3627" w:type="dxa"/>
            <w:tcBorders>
              <w:top w:val="single" w:sz="8" w:space="0" w:color="auto"/>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Дипломатско-конзуларни послови у иностранству   (програм 0302)</w:t>
            </w:r>
          </w:p>
        </w:tc>
        <w:tc>
          <w:tcPr>
            <w:tcW w:w="1500" w:type="dxa"/>
            <w:tcBorders>
              <w:top w:val="single" w:sz="8" w:space="0" w:color="auto"/>
              <w:left w:val="nil"/>
              <w:bottom w:val="single" w:sz="8" w:space="0" w:color="auto"/>
              <w:right w:val="single" w:sz="4" w:space="0" w:color="auto"/>
            </w:tcBorders>
            <w:shd w:val="clear" w:color="auto" w:fill="auto"/>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720" w:type="dxa"/>
            <w:tcBorders>
              <w:top w:val="single" w:sz="8" w:space="0" w:color="auto"/>
              <w:left w:val="nil"/>
              <w:bottom w:val="single" w:sz="8" w:space="0" w:color="auto"/>
              <w:right w:val="single" w:sz="4" w:space="0" w:color="auto"/>
            </w:tcBorders>
            <w:shd w:val="clear" w:color="auto" w:fill="auto"/>
            <w:noWrap/>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c>
          <w:tcPr>
            <w:tcW w:w="1640" w:type="dxa"/>
            <w:tcBorders>
              <w:top w:val="single" w:sz="8" w:space="0" w:color="auto"/>
              <w:left w:val="nil"/>
              <w:bottom w:val="single" w:sz="8" w:space="0" w:color="auto"/>
              <w:right w:val="single" w:sz="4" w:space="0" w:color="auto"/>
            </w:tcBorders>
            <w:shd w:val="clear" w:color="auto" w:fill="auto"/>
            <w:noWrap/>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c>
          <w:tcPr>
            <w:tcW w:w="1645" w:type="dxa"/>
            <w:tcBorders>
              <w:top w:val="single" w:sz="8" w:space="0" w:color="auto"/>
              <w:left w:val="nil"/>
              <w:bottom w:val="single" w:sz="8" w:space="0" w:color="auto"/>
              <w:right w:val="single" w:sz="8" w:space="0" w:color="auto"/>
            </w:tcBorders>
            <w:shd w:val="clear" w:color="auto" w:fill="auto"/>
            <w:noWrap/>
            <w:vAlign w:val="bottom"/>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r>
      <w:tr w:rsidR="00671A68" w:rsidRPr="00671A68" w:rsidTr="00671A68">
        <w:trPr>
          <w:trHeight w:val="780"/>
        </w:trPr>
        <w:tc>
          <w:tcPr>
            <w:tcW w:w="909" w:type="dxa"/>
            <w:tcBorders>
              <w:top w:val="nil"/>
              <w:left w:val="single" w:sz="8" w:space="0" w:color="auto"/>
              <w:bottom w:val="single" w:sz="8" w:space="0" w:color="auto"/>
              <w:right w:val="single" w:sz="4" w:space="0" w:color="auto"/>
            </w:tcBorders>
            <w:shd w:val="clear" w:color="auto" w:fill="auto"/>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c>
          <w:tcPr>
            <w:tcW w:w="3627" w:type="dxa"/>
            <w:tcBorders>
              <w:top w:val="nil"/>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Подршка функционисању дипломатско-конзуларних    представништава                                                                            (програмска активност 0001)</w:t>
            </w:r>
          </w:p>
        </w:tc>
        <w:tc>
          <w:tcPr>
            <w:tcW w:w="1500" w:type="dxa"/>
            <w:tcBorders>
              <w:top w:val="nil"/>
              <w:left w:val="nil"/>
              <w:bottom w:val="single" w:sz="8" w:space="0" w:color="auto"/>
              <w:right w:val="single" w:sz="4" w:space="0" w:color="auto"/>
            </w:tcBorders>
            <w:shd w:val="clear" w:color="auto" w:fill="auto"/>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720" w:type="dxa"/>
            <w:tcBorders>
              <w:top w:val="nil"/>
              <w:left w:val="nil"/>
              <w:bottom w:val="single" w:sz="8" w:space="0" w:color="auto"/>
              <w:right w:val="single" w:sz="4" w:space="0" w:color="auto"/>
            </w:tcBorders>
            <w:shd w:val="clear" w:color="auto" w:fill="auto"/>
            <w:noWrap/>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c>
          <w:tcPr>
            <w:tcW w:w="1640" w:type="dxa"/>
            <w:tcBorders>
              <w:top w:val="nil"/>
              <w:left w:val="nil"/>
              <w:bottom w:val="single" w:sz="8" w:space="0" w:color="auto"/>
              <w:right w:val="single" w:sz="4" w:space="0" w:color="auto"/>
            </w:tcBorders>
            <w:shd w:val="clear" w:color="auto" w:fill="auto"/>
            <w:noWrap/>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c>
          <w:tcPr>
            <w:tcW w:w="1645" w:type="dxa"/>
            <w:tcBorders>
              <w:top w:val="nil"/>
              <w:left w:val="nil"/>
              <w:bottom w:val="single" w:sz="8" w:space="0" w:color="auto"/>
              <w:right w:val="single" w:sz="8" w:space="0" w:color="auto"/>
            </w:tcBorders>
            <w:shd w:val="clear" w:color="auto" w:fill="auto"/>
            <w:noWrap/>
            <w:vAlign w:val="bottom"/>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r>
      <w:tr w:rsidR="00671A68" w:rsidRPr="00671A68" w:rsidTr="00671A68">
        <w:trPr>
          <w:trHeight w:val="510"/>
        </w:trPr>
        <w:tc>
          <w:tcPr>
            <w:tcW w:w="909" w:type="dxa"/>
            <w:tcBorders>
              <w:top w:val="nil"/>
              <w:left w:val="single" w:sz="8" w:space="0" w:color="auto"/>
              <w:bottom w:val="single" w:sz="4" w:space="0" w:color="auto"/>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411</w:t>
            </w:r>
          </w:p>
        </w:tc>
        <w:tc>
          <w:tcPr>
            <w:tcW w:w="3627"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Плате, додаци и накнаде запослених (зараде)</w:t>
            </w:r>
          </w:p>
        </w:tc>
        <w:tc>
          <w:tcPr>
            <w:tcW w:w="150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422.342.000</w:t>
            </w:r>
          </w:p>
        </w:tc>
        <w:tc>
          <w:tcPr>
            <w:tcW w:w="172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422.342.000</w:t>
            </w:r>
          </w:p>
        </w:tc>
        <w:tc>
          <w:tcPr>
            <w:tcW w:w="164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418.489.000</w:t>
            </w:r>
          </w:p>
        </w:tc>
        <w:tc>
          <w:tcPr>
            <w:tcW w:w="1645" w:type="dxa"/>
            <w:tcBorders>
              <w:top w:val="nil"/>
              <w:left w:val="nil"/>
              <w:bottom w:val="single" w:sz="4" w:space="0" w:color="auto"/>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381.534.312,60</w:t>
            </w:r>
          </w:p>
        </w:tc>
      </w:tr>
      <w:tr w:rsidR="00671A68" w:rsidRPr="00671A68" w:rsidTr="00671A68">
        <w:trPr>
          <w:trHeight w:val="255"/>
        </w:trPr>
        <w:tc>
          <w:tcPr>
            <w:tcW w:w="909" w:type="dxa"/>
            <w:tcBorders>
              <w:top w:val="nil"/>
              <w:left w:val="single" w:sz="8" w:space="0" w:color="auto"/>
              <w:bottom w:val="single" w:sz="4" w:space="0" w:color="auto"/>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413</w:t>
            </w:r>
          </w:p>
        </w:tc>
        <w:tc>
          <w:tcPr>
            <w:tcW w:w="3627"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Накнаде у натури</w:t>
            </w:r>
          </w:p>
        </w:tc>
        <w:tc>
          <w:tcPr>
            <w:tcW w:w="150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1.000</w:t>
            </w:r>
          </w:p>
        </w:tc>
        <w:tc>
          <w:tcPr>
            <w:tcW w:w="172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1.000</w:t>
            </w:r>
          </w:p>
        </w:tc>
        <w:tc>
          <w:tcPr>
            <w:tcW w:w="164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1.500.000</w:t>
            </w:r>
          </w:p>
        </w:tc>
        <w:tc>
          <w:tcPr>
            <w:tcW w:w="1645" w:type="dxa"/>
            <w:tcBorders>
              <w:top w:val="nil"/>
              <w:left w:val="nil"/>
              <w:bottom w:val="single" w:sz="4" w:space="0" w:color="auto"/>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0,00</w:t>
            </w:r>
          </w:p>
        </w:tc>
      </w:tr>
      <w:tr w:rsidR="00671A68" w:rsidRPr="00671A68" w:rsidTr="00671A68">
        <w:trPr>
          <w:trHeight w:val="255"/>
        </w:trPr>
        <w:tc>
          <w:tcPr>
            <w:tcW w:w="909" w:type="dxa"/>
            <w:tcBorders>
              <w:top w:val="nil"/>
              <w:left w:val="single" w:sz="8" w:space="0" w:color="auto"/>
              <w:bottom w:val="single" w:sz="4" w:space="0" w:color="auto"/>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414</w:t>
            </w:r>
          </w:p>
        </w:tc>
        <w:tc>
          <w:tcPr>
            <w:tcW w:w="3627"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Социјална давања запосленима</w:t>
            </w:r>
          </w:p>
        </w:tc>
        <w:tc>
          <w:tcPr>
            <w:tcW w:w="150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50.000.000</w:t>
            </w:r>
          </w:p>
        </w:tc>
        <w:tc>
          <w:tcPr>
            <w:tcW w:w="172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50.000.000</w:t>
            </w:r>
          </w:p>
        </w:tc>
        <w:tc>
          <w:tcPr>
            <w:tcW w:w="164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50.000.000</w:t>
            </w:r>
          </w:p>
        </w:tc>
        <w:tc>
          <w:tcPr>
            <w:tcW w:w="1645" w:type="dxa"/>
            <w:tcBorders>
              <w:top w:val="nil"/>
              <w:left w:val="nil"/>
              <w:bottom w:val="single" w:sz="4" w:space="0" w:color="auto"/>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43.263.000,00</w:t>
            </w:r>
          </w:p>
        </w:tc>
      </w:tr>
      <w:tr w:rsidR="00671A68" w:rsidRPr="00671A68" w:rsidTr="00671A68">
        <w:trPr>
          <w:trHeight w:val="255"/>
        </w:trPr>
        <w:tc>
          <w:tcPr>
            <w:tcW w:w="909" w:type="dxa"/>
            <w:tcBorders>
              <w:top w:val="nil"/>
              <w:left w:val="single" w:sz="8" w:space="0" w:color="auto"/>
              <w:bottom w:val="single" w:sz="4" w:space="0" w:color="auto"/>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415</w:t>
            </w:r>
          </w:p>
        </w:tc>
        <w:tc>
          <w:tcPr>
            <w:tcW w:w="3627"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Накнаде трошкова за запослене</w:t>
            </w:r>
          </w:p>
        </w:tc>
        <w:tc>
          <w:tcPr>
            <w:tcW w:w="150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2.534.960.000</w:t>
            </w:r>
          </w:p>
        </w:tc>
        <w:tc>
          <w:tcPr>
            <w:tcW w:w="172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2.534.960.000</w:t>
            </w:r>
          </w:p>
        </w:tc>
        <w:tc>
          <w:tcPr>
            <w:tcW w:w="164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2.533.461.000</w:t>
            </w:r>
          </w:p>
        </w:tc>
        <w:tc>
          <w:tcPr>
            <w:tcW w:w="1645" w:type="dxa"/>
            <w:tcBorders>
              <w:top w:val="nil"/>
              <w:left w:val="nil"/>
              <w:bottom w:val="single" w:sz="4" w:space="0" w:color="auto"/>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2.155.580.481,36</w:t>
            </w:r>
          </w:p>
        </w:tc>
      </w:tr>
      <w:tr w:rsidR="00671A68" w:rsidRPr="00671A68" w:rsidTr="00671A68">
        <w:trPr>
          <w:trHeight w:val="255"/>
        </w:trPr>
        <w:tc>
          <w:tcPr>
            <w:tcW w:w="909" w:type="dxa"/>
            <w:tcBorders>
              <w:top w:val="nil"/>
              <w:left w:val="single" w:sz="8" w:space="0" w:color="auto"/>
              <w:bottom w:val="single" w:sz="4" w:space="0" w:color="auto"/>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421</w:t>
            </w:r>
          </w:p>
        </w:tc>
        <w:tc>
          <w:tcPr>
            <w:tcW w:w="3627"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Стални трошкови</w:t>
            </w:r>
          </w:p>
        </w:tc>
        <w:tc>
          <w:tcPr>
            <w:tcW w:w="150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359.080.000</w:t>
            </w:r>
          </w:p>
        </w:tc>
        <w:tc>
          <w:tcPr>
            <w:tcW w:w="172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359.080.000</w:t>
            </w:r>
          </w:p>
        </w:tc>
        <w:tc>
          <w:tcPr>
            <w:tcW w:w="164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359.080.000</w:t>
            </w:r>
          </w:p>
        </w:tc>
        <w:tc>
          <w:tcPr>
            <w:tcW w:w="1645" w:type="dxa"/>
            <w:tcBorders>
              <w:top w:val="nil"/>
              <w:left w:val="nil"/>
              <w:bottom w:val="single" w:sz="4" w:space="0" w:color="auto"/>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323.151.472,60</w:t>
            </w:r>
          </w:p>
        </w:tc>
      </w:tr>
      <w:tr w:rsidR="00671A68" w:rsidRPr="00671A68" w:rsidTr="00671A68">
        <w:trPr>
          <w:trHeight w:val="255"/>
        </w:trPr>
        <w:tc>
          <w:tcPr>
            <w:tcW w:w="909" w:type="dxa"/>
            <w:tcBorders>
              <w:top w:val="nil"/>
              <w:left w:val="single" w:sz="8" w:space="0" w:color="auto"/>
              <w:bottom w:val="single" w:sz="4" w:space="0" w:color="auto"/>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422</w:t>
            </w:r>
          </w:p>
        </w:tc>
        <w:tc>
          <w:tcPr>
            <w:tcW w:w="3627"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Трошкови путовања</w:t>
            </w:r>
          </w:p>
        </w:tc>
        <w:tc>
          <w:tcPr>
            <w:tcW w:w="150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74.000.000</w:t>
            </w:r>
          </w:p>
        </w:tc>
        <w:tc>
          <w:tcPr>
            <w:tcW w:w="172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74.000.000</w:t>
            </w:r>
          </w:p>
        </w:tc>
        <w:tc>
          <w:tcPr>
            <w:tcW w:w="164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74.000.000</w:t>
            </w:r>
          </w:p>
        </w:tc>
        <w:tc>
          <w:tcPr>
            <w:tcW w:w="1645" w:type="dxa"/>
            <w:tcBorders>
              <w:top w:val="nil"/>
              <w:left w:val="nil"/>
              <w:bottom w:val="single" w:sz="4" w:space="0" w:color="auto"/>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52.528.770,37</w:t>
            </w:r>
          </w:p>
        </w:tc>
      </w:tr>
      <w:tr w:rsidR="00671A68" w:rsidRPr="00671A68" w:rsidTr="00671A68">
        <w:trPr>
          <w:trHeight w:val="255"/>
        </w:trPr>
        <w:tc>
          <w:tcPr>
            <w:tcW w:w="909" w:type="dxa"/>
            <w:tcBorders>
              <w:top w:val="nil"/>
              <w:left w:val="single" w:sz="8" w:space="0" w:color="auto"/>
              <w:bottom w:val="single" w:sz="4" w:space="0" w:color="auto"/>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423</w:t>
            </w:r>
          </w:p>
        </w:tc>
        <w:tc>
          <w:tcPr>
            <w:tcW w:w="3627"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Услуге по уговору</w:t>
            </w:r>
          </w:p>
        </w:tc>
        <w:tc>
          <w:tcPr>
            <w:tcW w:w="150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599.574.000</w:t>
            </w:r>
          </w:p>
        </w:tc>
        <w:tc>
          <w:tcPr>
            <w:tcW w:w="172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629.574.000</w:t>
            </w:r>
          </w:p>
        </w:tc>
        <w:tc>
          <w:tcPr>
            <w:tcW w:w="164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629.574.000</w:t>
            </w:r>
          </w:p>
        </w:tc>
        <w:tc>
          <w:tcPr>
            <w:tcW w:w="1645" w:type="dxa"/>
            <w:tcBorders>
              <w:top w:val="nil"/>
              <w:left w:val="nil"/>
              <w:bottom w:val="single" w:sz="4" w:space="0" w:color="auto"/>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494.749.994,17</w:t>
            </w:r>
          </w:p>
        </w:tc>
      </w:tr>
      <w:tr w:rsidR="00671A68" w:rsidRPr="00671A68" w:rsidTr="00671A68">
        <w:trPr>
          <w:trHeight w:val="255"/>
        </w:trPr>
        <w:tc>
          <w:tcPr>
            <w:tcW w:w="909" w:type="dxa"/>
            <w:tcBorders>
              <w:top w:val="nil"/>
              <w:left w:val="single" w:sz="8" w:space="0" w:color="auto"/>
              <w:bottom w:val="single" w:sz="4" w:space="0" w:color="auto"/>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424</w:t>
            </w:r>
          </w:p>
        </w:tc>
        <w:tc>
          <w:tcPr>
            <w:tcW w:w="3627"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Специјализоване услуге</w:t>
            </w:r>
          </w:p>
        </w:tc>
        <w:tc>
          <w:tcPr>
            <w:tcW w:w="150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12.000.000</w:t>
            </w:r>
          </w:p>
        </w:tc>
        <w:tc>
          <w:tcPr>
            <w:tcW w:w="172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12.000.000</w:t>
            </w:r>
          </w:p>
        </w:tc>
        <w:tc>
          <w:tcPr>
            <w:tcW w:w="164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12.000.000</w:t>
            </w:r>
          </w:p>
        </w:tc>
        <w:tc>
          <w:tcPr>
            <w:tcW w:w="1645" w:type="dxa"/>
            <w:tcBorders>
              <w:top w:val="nil"/>
              <w:left w:val="nil"/>
              <w:bottom w:val="single" w:sz="4" w:space="0" w:color="auto"/>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10.599.185,34</w:t>
            </w:r>
          </w:p>
        </w:tc>
      </w:tr>
      <w:tr w:rsidR="00671A68" w:rsidRPr="00671A68" w:rsidTr="00671A68">
        <w:trPr>
          <w:trHeight w:val="255"/>
        </w:trPr>
        <w:tc>
          <w:tcPr>
            <w:tcW w:w="909" w:type="dxa"/>
            <w:tcBorders>
              <w:top w:val="nil"/>
              <w:left w:val="single" w:sz="8" w:space="0" w:color="auto"/>
              <w:bottom w:val="single" w:sz="4" w:space="0" w:color="auto"/>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426</w:t>
            </w:r>
          </w:p>
        </w:tc>
        <w:tc>
          <w:tcPr>
            <w:tcW w:w="3627"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Материјал</w:t>
            </w:r>
          </w:p>
        </w:tc>
        <w:tc>
          <w:tcPr>
            <w:tcW w:w="150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50.500.000</w:t>
            </w:r>
          </w:p>
        </w:tc>
        <w:tc>
          <w:tcPr>
            <w:tcW w:w="172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50.500.000</w:t>
            </w:r>
          </w:p>
        </w:tc>
        <w:tc>
          <w:tcPr>
            <w:tcW w:w="164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50.500.000</w:t>
            </w:r>
          </w:p>
        </w:tc>
        <w:tc>
          <w:tcPr>
            <w:tcW w:w="1645" w:type="dxa"/>
            <w:tcBorders>
              <w:top w:val="nil"/>
              <w:left w:val="nil"/>
              <w:bottom w:val="single" w:sz="4" w:space="0" w:color="auto"/>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46.300.000,00</w:t>
            </w:r>
          </w:p>
        </w:tc>
      </w:tr>
      <w:tr w:rsidR="00671A68" w:rsidRPr="00671A68" w:rsidTr="00671A68">
        <w:trPr>
          <w:trHeight w:val="255"/>
        </w:trPr>
        <w:tc>
          <w:tcPr>
            <w:tcW w:w="909" w:type="dxa"/>
            <w:tcBorders>
              <w:top w:val="nil"/>
              <w:left w:val="single" w:sz="8" w:space="0" w:color="auto"/>
              <w:bottom w:val="single" w:sz="4" w:space="0" w:color="auto"/>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482</w:t>
            </w:r>
          </w:p>
        </w:tc>
        <w:tc>
          <w:tcPr>
            <w:tcW w:w="3627"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Порези, обавезне таксе и казне</w:t>
            </w:r>
          </w:p>
        </w:tc>
        <w:tc>
          <w:tcPr>
            <w:tcW w:w="150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1.000.000</w:t>
            </w:r>
          </w:p>
        </w:tc>
        <w:tc>
          <w:tcPr>
            <w:tcW w:w="172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1.000.000</w:t>
            </w:r>
          </w:p>
        </w:tc>
        <w:tc>
          <w:tcPr>
            <w:tcW w:w="164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1.000.000</w:t>
            </w:r>
          </w:p>
        </w:tc>
        <w:tc>
          <w:tcPr>
            <w:tcW w:w="1645" w:type="dxa"/>
            <w:tcBorders>
              <w:top w:val="nil"/>
              <w:left w:val="nil"/>
              <w:bottom w:val="single" w:sz="4" w:space="0" w:color="auto"/>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0,00</w:t>
            </w:r>
          </w:p>
        </w:tc>
      </w:tr>
      <w:tr w:rsidR="00671A68" w:rsidRPr="00671A68" w:rsidTr="00671A68">
        <w:trPr>
          <w:trHeight w:val="525"/>
        </w:trPr>
        <w:tc>
          <w:tcPr>
            <w:tcW w:w="909" w:type="dxa"/>
            <w:tcBorders>
              <w:top w:val="nil"/>
              <w:left w:val="single" w:sz="8" w:space="0" w:color="auto"/>
              <w:bottom w:val="nil"/>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485</w:t>
            </w:r>
          </w:p>
        </w:tc>
        <w:tc>
          <w:tcPr>
            <w:tcW w:w="3627" w:type="dxa"/>
            <w:tcBorders>
              <w:top w:val="nil"/>
              <w:left w:val="nil"/>
              <w:bottom w:val="nil"/>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Накнада штете за повреде или штету нанету од стране државних органа</w:t>
            </w:r>
          </w:p>
        </w:tc>
        <w:tc>
          <w:tcPr>
            <w:tcW w:w="1500" w:type="dxa"/>
            <w:tcBorders>
              <w:top w:val="nil"/>
              <w:left w:val="nil"/>
              <w:bottom w:val="nil"/>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1.000.000</w:t>
            </w:r>
          </w:p>
        </w:tc>
        <w:tc>
          <w:tcPr>
            <w:tcW w:w="1720" w:type="dxa"/>
            <w:tcBorders>
              <w:top w:val="nil"/>
              <w:left w:val="nil"/>
              <w:bottom w:val="nil"/>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1.000.000</w:t>
            </w:r>
          </w:p>
        </w:tc>
        <w:tc>
          <w:tcPr>
            <w:tcW w:w="1640" w:type="dxa"/>
            <w:tcBorders>
              <w:top w:val="nil"/>
              <w:left w:val="nil"/>
              <w:bottom w:val="nil"/>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1.000.000</w:t>
            </w:r>
          </w:p>
        </w:tc>
        <w:tc>
          <w:tcPr>
            <w:tcW w:w="1645" w:type="dxa"/>
            <w:tcBorders>
              <w:top w:val="nil"/>
              <w:left w:val="nil"/>
              <w:bottom w:val="nil"/>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0,00</w:t>
            </w:r>
          </w:p>
        </w:tc>
      </w:tr>
      <w:tr w:rsidR="00671A68" w:rsidRPr="00671A68" w:rsidTr="00671A68">
        <w:trPr>
          <w:trHeight w:val="300"/>
        </w:trPr>
        <w:tc>
          <w:tcPr>
            <w:tcW w:w="90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3627" w:type="dxa"/>
            <w:tcBorders>
              <w:top w:val="single" w:sz="8" w:space="0" w:color="auto"/>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СВЕГА ЗА ПРОГРАМСКУ АКТИВНОСТ  0001</w:t>
            </w:r>
          </w:p>
        </w:tc>
        <w:tc>
          <w:tcPr>
            <w:tcW w:w="1500" w:type="dxa"/>
            <w:tcBorders>
              <w:top w:val="single" w:sz="8" w:space="0" w:color="auto"/>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4.104.457.000</w:t>
            </w:r>
          </w:p>
        </w:tc>
        <w:tc>
          <w:tcPr>
            <w:tcW w:w="1720" w:type="dxa"/>
            <w:tcBorders>
              <w:top w:val="single" w:sz="8" w:space="0" w:color="auto"/>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4.134.457.000</w:t>
            </w:r>
          </w:p>
        </w:tc>
        <w:tc>
          <w:tcPr>
            <w:tcW w:w="1640" w:type="dxa"/>
            <w:tcBorders>
              <w:top w:val="single" w:sz="8" w:space="0" w:color="auto"/>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4.130.604.000</w:t>
            </w:r>
          </w:p>
        </w:tc>
        <w:tc>
          <w:tcPr>
            <w:tcW w:w="1645" w:type="dxa"/>
            <w:tcBorders>
              <w:top w:val="single" w:sz="8" w:space="0" w:color="auto"/>
              <w:left w:val="nil"/>
              <w:bottom w:val="single" w:sz="8" w:space="0" w:color="auto"/>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3.507.707.216,44</w:t>
            </w:r>
          </w:p>
        </w:tc>
      </w:tr>
      <w:tr w:rsidR="00671A68" w:rsidRPr="00671A68" w:rsidTr="00671A68">
        <w:trPr>
          <w:trHeight w:val="525"/>
        </w:trPr>
        <w:tc>
          <w:tcPr>
            <w:tcW w:w="909" w:type="dxa"/>
            <w:tcBorders>
              <w:top w:val="nil"/>
              <w:left w:val="single" w:sz="8" w:space="0" w:color="auto"/>
              <w:bottom w:val="single" w:sz="8" w:space="0" w:color="auto"/>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c>
          <w:tcPr>
            <w:tcW w:w="3627" w:type="dxa"/>
            <w:tcBorders>
              <w:top w:val="nil"/>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Капитално и текуће одржавање објеката и опреме ДКП-а   (програмска активност 0003)</w:t>
            </w:r>
          </w:p>
        </w:tc>
        <w:tc>
          <w:tcPr>
            <w:tcW w:w="1500" w:type="dxa"/>
            <w:tcBorders>
              <w:top w:val="nil"/>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720" w:type="dxa"/>
            <w:tcBorders>
              <w:top w:val="nil"/>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640" w:type="dxa"/>
            <w:tcBorders>
              <w:top w:val="nil"/>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645" w:type="dxa"/>
            <w:tcBorders>
              <w:top w:val="nil"/>
              <w:left w:val="nil"/>
              <w:bottom w:val="single" w:sz="8" w:space="0" w:color="auto"/>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r>
      <w:tr w:rsidR="00671A68" w:rsidRPr="00671A68" w:rsidTr="00671A68">
        <w:trPr>
          <w:trHeight w:val="255"/>
        </w:trPr>
        <w:tc>
          <w:tcPr>
            <w:tcW w:w="909" w:type="dxa"/>
            <w:tcBorders>
              <w:top w:val="nil"/>
              <w:left w:val="single" w:sz="8" w:space="0" w:color="auto"/>
              <w:bottom w:val="single" w:sz="4" w:space="0" w:color="auto"/>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421</w:t>
            </w:r>
          </w:p>
        </w:tc>
        <w:tc>
          <w:tcPr>
            <w:tcW w:w="3627"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Стални трошкови</w:t>
            </w:r>
          </w:p>
        </w:tc>
        <w:tc>
          <w:tcPr>
            <w:tcW w:w="150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32.200.000</w:t>
            </w:r>
          </w:p>
        </w:tc>
        <w:tc>
          <w:tcPr>
            <w:tcW w:w="172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32.200.000</w:t>
            </w:r>
          </w:p>
        </w:tc>
        <w:tc>
          <w:tcPr>
            <w:tcW w:w="164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32.200.000</w:t>
            </w:r>
          </w:p>
        </w:tc>
        <w:tc>
          <w:tcPr>
            <w:tcW w:w="1645" w:type="dxa"/>
            <w:tcBorders>
              <w:top w:val="nil"/>
              <w:left w:val="nil"/>
              <w:bottom w:val="single" w:sz="4" w:space="0" w:color="auto"/>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27.283.000,00</w:t>
            </w:r>
          </w:p>
        </w:tc>
      </w:tr>
      <w:tr w:rsidR="00671A68" w:rsidRPr="00671A68" w:rsidTr="00671A68">
        <w:trPr>
          <w:trHeight w:val="255"/>
        </w:trPr>
        <w:tc>
          <w:tcPr>
            <w:tcW w:w="909" w:type="dxa"/>
            <w:tcBorders>
              <w:top w:val="nil"/>
              <w:left w:val="single" w:sz="8" w:space="0" w:color="auto"/>
              <w:bottom w:val="single" w:sz="4" w:space="0" w:color="auto"/>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425</w:t>
            </w:r>
          </w:p>
        </w:tc>
        <w:tc>
          <w:tcPr>
            <w:tcW w:w="3627"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Текуће поправке и одржавање</w:t>
            </w:r>
          </w:p>
        </w:tc>
        <w:tc>
          <w:tcPr>
            <w:tcW w:w="150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94.684.000</w:t>
            </w:r>
          </w:p>
        </w:tc>
        <w:tc>
          <w:tcPr>
            <w:tcW w:w="172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94.684.000</w:t>
            </w:r>
          </w:p>
        </w:tc>
        <w:tc>
          <w:tcPr>
            <w:tcW w:w="164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94.684.000</w:t>
            </w:r>
          </w:p>
        </w:tc>
        <w:tc>
          <w:tcPr>
            <w:tcW w:w="1645" w:type="dxa"/>
            <w:tcBorders>
              <w:top w:val="nil"/>
              <w:left w:val="nil"/>
              <w:bottom w:val="single" w:sz="4" w:space="0" w:color="auto"/>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69.390.000,00</w:t>
            </w:r>
          </w:p>
        </w:tc>
      </w:tr>
      <w:tr w:rsidR="00671A68" w:rsidRPr="00671A68" w:rsidTr="00671A68">
        <w:trPr>
          <w:trHeight w:val="255"/>
        </w:trPr>
        <w:tc>
          <w:tcPr>
            <w:tcW w:w="909" w:type="dxa"/>
            <w:tcBorders>
              <w:top w:val="nil"/>
              <w:left w:val="single" w:sz="8" w:space="0" w:color="auto"/>
              <w:bottom w:val="single" w:sz="4" w:space="0" w:color="auto"/>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lastRenderedPageBreak/>
              <w:t>511</w:t>
            </w:r>
          </w:p>
        </w:tc>
        <w:tc>
          <w:tcPr>
            <w:tcW w:w="3627"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Зграде и грађевински објекти</w:t>
            </w:r>
          </w:p>
        </w:tc>
        <w:tc>
          <w:tcPr>
            <w:tcW w:w="150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145.000.000</w:t>
            </w:r>
          </w:p>
        </w:tc>
        <w:tc>
          <w:tcPr>
            <w:tcW w:w="172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120.000.000</w:t>
            </w:r>
          </w:p>
        </w:tc>
        <w:tc>
          <w:tcPr>
            <w:tcW w:w="164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120.000.000</w:t>
            </w:r>
          </w:p>
        </w:tc>
        <w:tc>
          <w:tcPr>
            <w:tcW w:w="1645" w:type="dxa"/>
            <w:tcBorders>
              <w:top w:val="nil"/>
              <w:left w:val="nil"/>
              <w:bottom w:val="single" w:sz="4" w:space="0" w:color="auto"/>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98.689.453,76</w:t>
            </w:r>
          </w:p>
        </w:tc>
      </w:tr>
      <w:tr w:rsidR="00671A68" w:rsidRPr="00671A68" w:rsidTr="00671A68">
        <w:trPr>
          <w:trHeight w:val="315"/>
        </w:trPr>
        <w:tc>
          <w:tcPr>
            <w:tcW w:w="909" w:type="dxa"/>
            <w:tcBorders>
              <w:top w:val="nil"/>
              <w:left w:val="single" w:sz="8" w:space="0" w:color="auto"/>
              <w:bottom w:val="single" w:sz="4" w:space="0" w:color="auto"/>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512</w:t>
            </w:r>
          </w:p>
        </w:tc>
        <w:tc>
          <w:tcPr>
            <w:tcW w:w="3627"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Машине и опрема</w:t>
            </w:r>
          </w:p>
        </w:tc>
        <w:tc>
          <w:tcPr>
            <w:tcW w:w="150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90.000.000</w:t>
            </w:r>
          </w:p>
        </w:tc>
        <w:tc>
          <w:tcPr>
            <w:tcW w:w="172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70.000.000</w:t>
            </w:r>
          </w:p>
        </w:tc>
        <w:tc>
          <w:tcPr>
            <w:tcW w:w="164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70.000.000</w:t>
            </w:r>
          </w:p>
        </w:tc>
        <w:tc>
          <w:tcPr>
            <w:tcW w:w="1645" w:type="dxa"/>
            <w:tcBorders>
              <w:top w:val="nil"/>
              <w:left w:val="nil"/>
              <w:bottom w:val="single" w:sz="4" w:space="0" w:color="auto"/>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44.132.150,20</w:t>
            </w:r>
          </w:p>
        </w:tc>
      </w:tr>
      <w:tr w:rsidR="00671A68" w:rsidRPr="00671A68" w:rsidTr="00671A68">
        <w:trPr>
          <w:trHeight w:val="375"/>
        </w:trPr>
        <w:tc>
          <w:tcPr>
            <w:tcW w:w="909" w:type="dxa"/>
            <w:tcBorders>
              <w:top w:val="nil"/>
              <w:left w:val="single" w:sz="8" w:space="0" w:color="auto"/>
              <w:bottom w:val="nil"/>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515</w:t>
            </w:r>
          </w:p>
        </w:tc>
        <w:tc>
          <w:tcPr>
            <w:tcW w:w="3627" w:type="dxa"/>
            <w:tcBorders>
              <w:top w:val="nil"/>
              <w:left w:val="nil"/>
              <w:bottom w:val="nil"/>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Нематеријална имовина</w:t>
            </w:r>
          </w:p>
        </w:tc>
        <w:tc>
          <w:tcPr>
            <w:tcW w:w="1500" w:type="dxa"/>
            <w:tcBorders>
              <w:top w:val="nil"/>
              <w:left w:val="nil"/>
              <w:bottom w:val="nil"/>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600.000</w:t>
            </w:r>
          </w:p>
        </w:tc>
        <w:tc>
          <w:tcPr>
            <w:tcW w:w="1720" w:type="dxa"/>
            <w:tcBorders>
              <w:top w:val="nil"/>
              <w:left w:val="nil"/>
              <w:bottom w:val="nil"/>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600.000</w:t>
            </w:r>
          </w:p>
        </w:tc>
        <w:tc>
          <w:tcPr>
            <w:tcW w:w="1640" w:type="dxa"/>
            <w:tcBorders>
              <w:top w:val="nil"/>
              <w:left w:val="nil"/>
              <w:bottom w:val="nil"/>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600.000</w:t>
            </w:r>
          </w:p>
        </w:tc>
        <w:tc>
          <w:tcPr>
            <w:tcW w:w="1645" w:type="dxa"/>
            <w:tcBorders>
              <w:top w:val="nil"/>
              <w:left w:val="nil"/>
              <w:bottom w:val="nil"/>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125.000,00</w:t>
            </w:r>
          </w:p>
        </w:tc>
      </w:tr>
      <w:tr w:rsidR="00671A68" w:rsidRPr="00671A68" w:rsidTr="00671A68">
        <w:trPr>
          <w:trHeight w:val="270"/>
        </w:trPr>
        <w:tc>
          <w:tcPr>
            <w:tcW w:w="90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c>
          <w:tcPr>
            <w:tcW w:w="3627" w:type="dxa"/>
            <w:tcBorders>
              <w:top w:val="single" w:sz="8" w:space="0" w:color="auto"/>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СВЕГА ЗА ПРОГРАМСКУ АКТИВНОСТ  0003</w:t>
            </w:r>
          </w:p>
        </w:tc>
        <w:tc>
          <w:tcPr>
            <w:tcW w:w="1500" w:type="dxa"/>
            <w:tcBorders>
              <w:top w:val="single" w:sz="8" w:space="0" w:color="auto"/>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362.484.000</w:t>
            </w:r>
          </w:p>
        </w:tc>
        <w:tc>
          <w:tcPr>
            <w:tcW w:w="1720" w:type="dxa"/>
            <w:tcBorders>
              <w:top w:val="single" w:sz="8" w:space="0" w:color="auto"/>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317.484.000</w:t>
            </w:r>
          </w:p>
        </w:tc>
        <w:tc>
          <w:tcPr>
            <w:tcW w:w="1640" w:type="dxa"/>
            <w:tcBorders>
              <w:top w:val="single" w:sz="8" w:space="0" w:color="auto"/>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317.484.000</w:t>
            </w:r>
          </w:p>
        </w:tc>
        <w:tc>
          <w:tcPr>
            <w:tcW w:w="1645" w:type="dxa"/>
            <w:tcBorders>
              <w:top w:val="single" w:sz="8" w:space="0" w:color="auto"/>
              <w:left w:val="nil"/>
              <w:bottom w:val="single" w:sz="8" w:space="0" w:color="auto"/>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239.619.603,96</w:t>
            </w:r>
          </w:p>
        </w:tc>
      </w:tr>
      <w:tr w:rsidR="00671A68" w:rsidRPr="00671A68" w:rsidTr="00671A68">
        <w:trPr>
          <w:trHeight w:val="525"/>
        </w:trPr>
        <w:tc>
          <w:tcPr>
            <w:tcW w:w="909" w:type="dxa"/>
            <w:tcBorders>
              <w:top w:val="nil"/>
              <w:left w:val="single" w:sz="8" w:space="0" w:color="auto"/>
              <w:bottom w:val="single" w:sz="8" w:space="0" w:color="auto"/>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c>
          <w:tcPr>
            <w:tcW w:w="3627" w:type="dxa"/>
            <w:tcBorders>
              <w:top w:val="nil"/>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Обнова возног парка за потребе ДКП-а                         (програмска активност 0004)</w:t>
            </w:r>
          </w:p>
        </w:tc>
        <w:tc>
          <w:tcPr>
            <w:tcW w:w="1500" w:type="dxa"/>
            <w:tcBorders>
              <w:top w:val="nil"/>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720" w:type="dxa"/>
            <w:tcBorders>
              <w:top w:val="nil"/>
              <w:left w:val="nil"/>
              <w:bottom w:val="single" w:sz="8" w:space="0" w:color="auto"/>
              <w:right w:val="single" w:sz="4" w:space="0" w:color="auto"/>
            </w:tcBorders>
            <w:shd w:val="clear" w:color="auto" w:fill="auto"/>
            <w:noWrap/>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640" w:type="dxa"/>
            <w:tcBorders>
              <w:top w:val="nil"/>
              <w:left w:val="nil"/>
              <w:bottom w:val="single" w:sz="8" w:space="0" w:color="auto"/>
              <w:right w:val="single" w:sz="4" w:space="0" w:color="auto"/>
            </w:tcBorders>
            <w:shd w:val="clear" w:color="auto" w:fill="auto"/>
            <w:noWrap/>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645" w:type="dxa"/>
            <w:tcBorders>
              <w:top w:val="nil"/>
              <w:left w:val="nil"/>
              <w:bottom w:val="single" w:sz="8" w:space="0" w:color="auto"/>
              <w:right w:val="single" w:sz="8" w:space="0" w:color="auto"/>
            </w:tcBorders>
            <w:shd w:val="clear" w:color="auto" w:fill="auto"/>
            <w:noWrap/>
            <w:vAlign w:val="bottom"/>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r>
      <w:tr w:rsidR="00671A68" w:rsidRPr="00671A68" w:rsidTr="00671A68">
        <w:trPr>
          <w:trHeight w:val="255"/>
        </w:trPr>
        <w:tc>
          <w:tcPr>
            <w:tcW w:w="909" w:type="dxa"/>
            <w:tcBorders>
              <w:top w:val="nil"/>
              <w:left w:val="single" w:sz="8" w:space="0" w:color="auto"/>
              <w:bottom w:val="single" w:sz="4" w:space="0" w:color="auto"/>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421</w:t>
            </w:r>
          </w:p>
        </w:tc>
        <w:tc>
          <w:tcPr>
            <w:tcW w:w="3627"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Стални трошкови</w:t>
            </w:r>
          </w:p>
        </w:tc>
        <w:tc>
          <w:tcPr>
            <w:tcW w:w="150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55.000.000</w:t>
            </w:r>
          </w:p>
        </w:tc>
        <w:tc>
          <w:tcPr>
            <w:tcW w:w="172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55.000.000</w:t>
            </w:r>
          </w:p>
        </w:tc>
        <w:tc>
          <w:tcPr>
            <w:tcW w:w="164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55.000.000</w:t>
            </w:r>
          </w:p>
        </w:tc>
        <w:tc>
          <w:tcPr>
            <w:tcW w:w="1645" w:type="dxa"/>
            <w:tcBorders>
              <w:top w:val="nil"/>
              <w:left w:val="nil"/>
              <w:bottom w:val="single" w:sz="4" w:space="0" w:color="auto"/>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50.695.897,98</w:t>
            </w:r>
          </w:p>
        </w:tc>
      </w:tr>
      <w:tr w:rsidR="00671A68" w:rsidRPr="00671A68" w:rsidTr="00671A68">
        <w:trPr>
          <w:trHeight w:val="255"/>
        </w:trPr>
        <w:tc>
          <w:tcPr>
            <w:tcW w:w="909" w:type="dxa"/>
            <w:tcBorders>
              <w:top w:val="nil"/>
              <w:left w:val="single" w:sz="8" w:space="0" w:color="auto"/>
              <w:bottom w:val="single" w:sz="4" w:space="0" w:color="auto"/>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425</w:t>
            </w:r>
          </w:p>
        </w:tc>
        <w:tc>
          <w:tcPr>
            <w:tcW w:w="3627"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Текуће поправке и одржавање</w:t>
            </w:r>
          </w:p>
        </w:tc>
        <w:tc>
          <w:tcPr>
            <w:tcW w:w="150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30.000.000</w:t>
            </w:r>
          </w:p>
        </w:tc>
        <w:tc>
          <w:tcPr>
            <w:tcW w:w="172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30.000.000</w:t>
            </w:r>
          </w:p>
        </w:tc>
        <w:tc>
          <w:tcPr>
            <w:tcW w:w="164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30.000.000</w:t>
            </w:r>
          </w:p>
        </w:tc>
        <w:tc>
          <w:tcPr>
            <w:tcW w:w="1645" w:type="dxa"/>
            <w:tcBorders>
              <w:top w:val="nil"/>
              <w:left w:val="nil"/>
              <w:bottom w:val="single" w:sz="4" w:space="0" w:color="auto"/>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24.925.000,00</w:t>
            </w:r>
          </w:p>
        </w:tc>
      </w:tr>
      <w:tr w:rsidR="00671A68" w:rsidRPr="00671A68" w:rsidTr="00671A68">
        <w:trPr>
          <w:trHeight w:val="255"/>
        </w:trPr>
        <w:tc>
          <w:tcPr>
            <w:tcW w:w="909" w:type="dxa"/>
            <w:tcBorders>
              <w:top w:val="nil"/>
              <w:left w:val="single" w:sz="8" w:space="0" w:color="auto"/>
              <w:bottom w:val="single" w:sz="4" w:space="0" w:color="auto"/>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426</w:t>
            </w:r>
          </w:p>
        </w:tc>
        <w:tc>
          <w:tcPr>
            <w:tcW w:w="3627"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Материјал</w:t>
            </w:r>
          </w:p>
        </w:tc>
        <w:tc>
          <w:tcPr>
            <w:tcW w:w="150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40.500.000</w:t>
            </w:r>
          </w:p>
        </w:tc>
        <w:tc>
          <w:tcPr>
            <w:tcW w:w="172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40.500.000</w:t>
            </w:r>
          </w:p>
        </w:tc>
        <w:tc>
          <w:tcPr>
            <w:tcW w:w="164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40.500.000</w:t>
            </w:r>
          </w:p>
        </w:tc>
        <w:tc>
          <w:tcPr>
            <w:tcW w:w="1645" w:type="dxa"/>
            <w:tcBorders>
              <w:top w:val="nil"/>
              <w:left w:val="nil"/>
              <w:bottom w:val="single" w:sz="4" w:space="0" w:color="auto"/>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31.500.000,00</w:t>
            </w:r>
          </w:p>
        </w:tc>
      </w:tr>
      <w:tr w:rsidR="00671A68" w:rsidRPr="00671A68" w:rsidTr="00671A68">
        <w:trPr>
          <w:trHeight w:val="255"/>
        </w:trPr>
        <w:tc>
          <w:tcPr>
            <w:tcW w:w="909" w:type="dxa"/>
            <w:tcBorders>
              <w:top w:val="nil"/>
              <w:left w:val="single" w:sz="8" w:space="0" w:color="auto"/>
              <w:bottom w:val="single" w:sz="4" w:space="0" w:color="auto"/>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512</w:t>
            </w:r>
          </w:p>
        </w:tc>
        <w:tc>
          <w:tcPr>
            <w:tcW w:w="3627"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Машине и опрема - извор 01</w:t>
            </w:r>
          </w:p>
        </w:tc>
        <w:tc>
          <w:tcPr>
            <w:tcW w:w="150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30.000.000</w:t>
            </w:r>
          </w:p>
        </w:tc>
        <w:tc>
          <w:tcPr>
            <w:tcW w:w="172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30.000.000</w:t>
            </w:r>
          </w:p>
        </w:tc>
        <w:tc>
          <w:tcPr>
            <w:tcW w:w="164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30.000.000</w:t>
            </w:r>
          </w:p>
        </w:tc>
        <w:tc>
          <w:tcPr>
            <w:tcW w:w="1645" w:type="dxa"/>
            <w:tcBorders>
              <w:top w:val="nil"/>
              <w:left w:val="nil"/>
              <w:bottom w:val="single" w:sz="4" w:space="0" w:color="auto"/>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29.670.616,57</w:t>
            </w:r>
          </w:p>
        </w:tc>
      </w:tr>
      <w:tr w:rsidR="00671A68" w:rsidRPr="00671A68" w:rsidTr="00671A68">
        <w:trPr>
          <w:trHeight w:val="270"/>
        </w:trPr>
        <w:tc>
          <w:tcPr>
            <w:tcW w:w="909" w:type="dxa"/>
            <w:tcBorders>
              <w:top w:val="nil"/>
              <w:left w:val="single" w:sz="8" w:space="0" w:color="auto"/>
              <w:bottom w:val="single" w:sz="4" w:space="0" w:color="auto"/>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512</w:t>
            </w:r>
          </w:p>
        </w:tc>
        <w:tc>
          <w:tcPr>
            <w:tcW w:w="3627"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Машине и опрема - извор 08</w:t>
            </w:r>
          </w:p>
        </w:tc>
        <w:tc>
          <w:tcPr>
            <w:tcW w:w="150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c>
          <w:tcPr>
            <w:tcW w:w="172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c>
          <w:tcPr>
            <w:tcW w:w="164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6.000.000</w:t>
            </w:r>
          </w:p>
        </w:tc>
        <w:tc>
          <w:tcPr>
            <w:tcW w:w="1645" w:type="dxa"/>
            <w:tcBorders>
              <w:top w:val="nil"/>
              <w:left w:val="nil"/>
              <w:bottom w:val="single" w:sz="4" w:space="0" w:color="auto"/>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r>
      <w:tr w:rsidR="00671A68" w:rsidRPr="00671A68" w:rsidTr="00671A68">
        <w:trPr>
          <w:trHeight w:val="675"/>
        </w:trPr>
        <w:tc>
          <w:tcPr>
            <w:tcW w:w="90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c>
          <w:tcPr>
            <w:tcW w:w="3627" w:type="dxa"/>
            <w:tcBorders>
              <w:top w:val="single" w:sz="8" w:space="0" w:color="auto"/>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СВЕГА ЗА ПРОГРАМСКУ АКТИВНОСТ  0004 - извор 01</w:t>
            </w:r>
          </w:p>
        </w:tc>
        <w:tc>
          <w:tcPr>
            <w:tcW w:w="1500" w:type="dxa"/>
            <w:tcBorders>
              <w:top w:val="single" w:sz="8" w:space="0" w:color="auto"/>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155.500.000</w:t>
            </w:r>
          </w:p>
        </w:tc>
        <w:tc>
          <w:tcPr>
            <w:tcW w:w="1720" w:type="dxa"/>
            <w:tcBorders>
              <w:top w:val="single" w:sz="8" w:space="0" w:color="auto"/>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155.500.000</w:t>
            </w:r>
          </w:p>
        </w:tc>
        <w:tc>
          <w:tcPr>
            <w:tcW w:w="1640" w:type="dxa"/>
            <w:tcBorders>
              <w:top w:val="single" w:sz="8" w:space="0" w:color="auto"/>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155.500.000</w:t>
            </w:r>
          </w:p>
        </w:tc>
        <w:tc>
          <w:tcPr>
            <w:tcW w:w="1645" w:type="dxa"/>
            <w:tcBorders>
              <w:top w:val="single" w:sz="8" w:space="0" w:color="auto"/>
              <w:left w:val="nil"/>
              <w:bottom w:val="single" w:sz="8" w:space="0" w:color="auto"/>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136.791.514,55</w:t>
            </w:r>
          </w:p>
        </w:tc>
      </w:tr>
      <w:tr w:rsidR="00671A68" w:rsidRPr="00671A68" w:rsidTr="00671A68">
        <w:trPr>
          <w:trHeight w:val="615"/>
        </w:trPr>
        <w:tc>
          <w:tcPr>
            <w:tcW w:w="909" w:type="dxa"/>
            <w:tcBorders>
              <w:top w:val="nil"/>
              <w:left w:val="single" w:sz="8" w:space="0" w:color="auto"/>
              <w:bottom w:val="single" w:sz="8" w:space="0" w:color="auto"/>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c>
          <w:tcPr>
            <w:tcW w:w="3627" w:type="dxa"/>
            <w:tcBorders>
              <w:top w:val="nil"/>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СВЕГА ЗА ПРОГРАМСКУ АКТИВНОСТ  0004- извор 08</w:t>
            </w:r>
          </w:p>
        </w:tc>
        <w:tc>
          <w:tcPr>
            <w:tcW w:w="1500" w:type="dxa"/>
            <w:tcBorders>
              <w:top w:val="nil"/>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0</w:t>
            </w:r>
          </w:p>
        </w:tc>
        <w:tc>
          <w:tcPr>
            <w:tcW w:w="1720" w:type="dxa"/>
            <w:tcBorders>
              <w:top w:val="nil"/>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0</w:t>
            </w:r>
          </w:p>
        </w:tc>
        <w:tc>
          <w:tcPr>
            <w:tcW w:w="1640" w:type="dxa"/>
            <w:tcBorders>
              <w:top w:val="nil"/>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6.000.000</w:t>
            </w:r>
          </w:p>
        </w:tc>
        <w:tc>
          <w:tcPr>
            <w:tcW w:w="1645" w:type="dxa"/>
            <w:tcBorders>
              <w:top w:val="nil"/>
              <w:left w:val="nil"/>
              <w:bottom w:val="single" w:sz="8" w:space="0" w:color="auto"/>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0,00</w:t>
            </w:r>
          </w:p>
        </w:tc>
      </w:tr>
      <w:tr w:rsidR="00671A68" w:rsidRPr="00671A68" w:rsidTr="00671A68">
        <w:trPr>
          <w:trHeight w:val="630"/>
        </w:trPr>
        <w:tc>
          <w:tcPr>
            <w:tcW w:w="909" w:type="dxa"/>
            <w:tcBorders>
              <w:top w:val="nil"/>
              <w:left w:val="single" w:sz="8" w:space="0" w:color="auto"/>
              <w:bottom w:val="single" w:sz="8" w:space="0" w:color="auto"/>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c>
          <w:tcPr>
            <w:tcW w:w="3627" w:type="dxa"/>
            <w:tcBorders>
              <w:top w:val="nil"/>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СВЕГА ЗА ПРОГРАМСКУ АКТИВНОСТ  0004</w:t>
            </w:r>
          </w:p>
        </w:tc>
        <w:tc>
          <w:tcPr>
            <w:tcW w:w="1500" w:type="dxa"/>
            <w:tcBorders>
              <w:top w:val="nil"/>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155.500.000</w:t>
            </w:r>
          </w:p>
        </w:tc>
        <w:tc>
          <w:tcPr>
            <w:tcW w:w="1720" w:type="dxa"/>
            <w:tcBorders>
              <w:top w:val="nil"/>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155.500.000</w:t>
            </w:r>
          </w:p>
        </w:tc>
        <w:tc>
          <w:tcPr>
            <w:tcW w:w="1640" w:type="dxa"/>
            <w:tcBorders>
              <w:top w:val="nil"/>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161.500.000</w:t>
            </w:r>
          </w:p>
        </w:tc>
        <w:tc>
          <w:tcPr>
            <w:tcW w:w="1645" w:type="dxa"/>
            <w:tcBorders>
              <w:top w:val="nil"/>
              <w:left w:val="nil"/>
              <w:bottom w:val="single" w:sz="8" w:space="0" w:color="auto"/>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136.791.514,55</w:t>
            </w:r>
          </w:p>
        </w:tc>
      </w:tr>
      <w:tr w:rsidR="00671A68" w:rsidRPr="00671A68" w:rsidTr="00671A68">
        <w:trPr>
          <w:trHeight w:val="525"/>
        </w:trPr>
        <w:tc>
          <w:tcPr>
            <w:tcW w:w="909" w:type="dxa"/>
            <w:tcBorders>
              <w:top w:val="nil"/>
              <w:left w:val="single" w:sz="8" w:space="0" w:color="auto"/>
              <w:bottom w:val="single" w:sz="8" w:space="0" w:color="auto"/>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c>
          <w:tcPr>
            <w:tcW w:w="3627" w:type="dxa"/>
            <w:tcBorders>
              <w:top w:val="nil"/>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Закуп пословних објеката ДКП-а                                         (програмска активност 0005)</w:t>
            </w:r>
          </w:p>
        </w:tc>
        <w:tc>
          <w:tcPr>
            <w:tcW w:w="1500" w:type="dxa"/>
            <w:tcBorders>
              <w:top w:val="nil"/>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720" w:type="dxa"/>
            <w:tcBorders>
              <w:top w:val="nil"/>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640" w:type="dxa"/>
            <w:tcBorders>
              <w:top w:val="nil"/>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645" w:type="dxa"/>
            <w:tcBorders>
              <w:top w:val="nil"/>
              <w:left w:val="nil"/>
              <w:bottom w:val="single" w:sz="8" w:space="0" w:color="auto"/>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r>
      <w:tr w:rsidR="00671A68" w:rsidRPr="00671A68" w:rsidTr="00671A68">
        <w:trPr>
          <w:trHeight w:val="270"/>
        </w:trPr>
        <w:tc>
          <w:tcPr>
            <w:tcW w:w="909" w:type="dxa"/>
            <w:tcBorders>
              <w:top w:val="nil"/>
              <w:left w:val="single" w:sz="8" w:space="0" w:color="auto"/>
              <w:bottom w:val="single" w:sz="4" w:space="0" w:color="auto"/>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421</w:t>
            </w:r>
          </w:p>
        </w:tc>
        <w:tc>
          <w:tcPr>
            <w:tcW w:w="3627"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Стални трошкови</w:t>
            </w:r>
          </w:p>
        </w:tc>
        <w:tc>
          <w:tcPr>
            <w:tcW w:w="150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648.972.000</w:t>
            </w:r>
          </w:p>
        </w:tc>
        <w:tc>
          <w:tcPr>
            <w:tcW w:w="172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648.972.000</w:t>
            </w:r>
          </w:p>
        </w:tc>
        <w:tc>
          <w:tcPr>
            <w:tcW w:w="164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648.972.000</w:t>
            </w:r>
          </w:p>
        </w:tc>
        <w:tc>
          <w:tcPr>
            <w:tcW w:w="1645" w:type="dxa"/>
            <w:tcBorders>
              <w:top w:val="nil"/>
              <w:left w:val="nil"/>
              <w:bottom w:val="single" w:sz="4" w:space="0" w:color="auto"/>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558.644.373,92</w:t>
            </w:r>
          </w:p>
        </w:tc>
      </w:tr>
      <w:tr w:rsidR="00671A68" w:rsidRPr="00671A68" w:rsidTr="00671A68">
        <w:trPr>
          <w:trHeight w:val="270"/>
        </w:trPr>
        <w:tc>
          <w:tcPr>
            <w:tcW w:w="90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3627" w:type="dxa"/>
            <w:tcBorders>
              <w:top w:val="single" w:sz="8" w:space="0" w:color="auto"/>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СВЕГА ЗА ПРОГРАМСКУ АКТИВНОСТ  0005</w:t>
            </w:r>
          </w:p>
        </w:tc>
        <w:tc>
          <w:tcPr>
            <w:tcW w:w="1500" w:type="dxa"/>
            <w:tcBorders>
              <w:top w:val="single" w:sz="8" w:space="0" w:color="auto"/>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648.972.000</w:t>
            </w:r>
          </w:p>
        </w:tc>
        <w:tc>
          <w:tcPr>
            <w:tcW w:w="1720" w:type="dxa"/>
            <w:tcBorders>
              <w:top w:val="single" w:sz="8" w:space="0" w:color="auto"/>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648.972.000</w:t>
            </w:r>
          </w:p>
        </w:tc>
        <w:tc>
          <w:tcPr>
            <w:tcW w:w="1640" w:type="dxa"/>
            <w:tcBorders>
              <w:top w:val="single" w:sz="8" w:space="0" w:color="auto"/>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648.972.000</w:t>
            </w:r>
          </w:p>
        </w:tc>
        <w:tc>
          <w:tcPr>
            <w:tcW w:w="1645" w:type="dxa"/>
            <w:tcBorders>
              <w:top w:val="single" w:sz="8" w:space="0" w:color="auto"/>
              <w:left w:val="nil"/>
              <w:bottom w:val="single" w:sz="8" w:space="0" w:color="auto"/>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558.644.373,92</w:t>
            </w:r>
          </w:p>
        </w:tc>
      </w:tr>
      <w:tr w:rsidR="00671A68" w:rsidRPr="00671A68" w:rsidTr="00671A68">
        <w:trPr>
          <w:trHeight w:val="525"/>
        </w:trPr>
        <w:tc>
          <w:tcPr>
            <w:tcW w:w="909" w:type="dxa"/>
            <w:tcBorders>
              <w:top w:val="nil"/>
              <w:left w:val="single" w:sz="8" w:space="0" w:color="auto"/>
              <w:bottom w:val="single" w:sz="8" w:space="0" w:color="auto"/>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c>
          <w:tcPr>
            <w:tcW w:w="3627" w:type="dxa"/>
            <w:tcBorders>
              <w:top w:val="nil"/>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Закуп резиденцијалних објеката ДКП-а                                         (програмска активност 0006)</w:t>
            </w:r>
          </w:p>
        </w:tc>
        <w:tc>
          <w:tcPr>
            <w:tcW w:w="1500" w:type="dxa"/>
            <w:tcBorders>
              <w:top w:val="nil"/>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720" w:type="dxa"/>
            <w:tcBorders>
              <w:top w:val="nil"/>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640" w:type="dxa"/>
            <w:tcBorders>
              <w:top w:val="nil"/>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645" w:type="dxa"/>
            <w:tcBorders>
              <w:top w:val="nil"/>
              <w:left w:val="nil"/>
              <w:bottom w:val="single" w:sz="8" w:space="0" w:color="auto"/>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r>
      <w:tr w:rsidR="00671A68" w:rsidRPr="00671A68" w:rsidTr="00671A68">
        <w:trPr>
          <w:trHeight w:val="270"/>
        </w:trPr>
        <w:tc>
          <w:tcPr>
            <w:tcW w:w="909" w:type="dxa"/>
            <w:tcBorders>
              <w:top w:val="nil"/>
              <w:left w:val="single" w:sz="8" w:space="0" w:color="auto"/>
              <w:bottom w:val="single" w:sz="4" w:space="0" w:color="auto"/>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421</w:t>
            </w:r>
          </w:p>
        </w:tc>
        <w:tc>
          <w:tcPr>
            <w:tcW w:w="3627"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Стални трошкови</w:t>
            </w:r>
          </w:p>
        </w:tc>
        <w:tc>
          <w:tcPr>
            <w:tcW w:w="150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292.571.000</w:t>
            </w:r>
          </w:p>
        </w:tc>
        <w:tc>
          <w:tcPr>
            <w:tcW w:w="172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292.571.000</w:t>
            </w:r>
          </w:p>
        </w:tc>
        <w:tc>
          <w:tcPr>
            <w:tcW w:w="1640" w:type="dxa"/>
            <w:tcBorders>
              <w:top w:val="nil"/>
              <w:left w:val="nil"/>
              <w:bottom w:val="single" w:sz="4"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292.571.000</w:t>
            </w:r>
          </w:p>
        </w:tc>
        <w:tc>
          <w:tcPr>
            <w:tcW w:w="1645" w:type="dxa"/>
            <w:tcBorders>
              <w:top w:val="nil"/>
              <w:left w:val="nil"/>
              <w:bottom w:val="single" w:sz="4" w:space="0" w:color="auto"/>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258.660.000,00</w:t>
            </w:r>
          </w:p>
        </w:tc>
      </w:tr>
      <w:tr w:rsidR="00671A68" w:rsidRPr="00671A68" w:rsidTr="00671A68">
        <w:trPr>
          <w:trHeight w:val="495"/>
        </w:trPr>
        <w:tc>
          <w:tcPr>
            <w:tcW w:w="909" w:type="dxa"/>
            <w:tcBorders>
              <w:top w:val="single" w:sz="8" w:space="0" w:color="auto"/>
              <w:left w:val="single" w:sz="8" w:space="0" w:color="auto"/>
              <w:bottom w:val="nil"/>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3627" w:type="dxa"/>
            <w:tcBorders>
              <w:top w:val="single" w:sz="8" w:space="0" w:color="auto"/>
              <w:left w:val="nil"/>
              <w:bottom w:val="nil"/>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СВЕГА ЗА ПРОГРАМСКУ АКТИВНОСТ  0006</w:t>
            </w:r>
          </w:p>
        </w:tc>
        <w:tc>
          <w:tcPr>
            <w:tcW w:w="1500" w:type="dxa"/>
            <w:tcBorders>
              <w:top w:val="single" w:sz="8" w:space="0" w:color="auto"/>
              <w:left w:val="nil"/>
              <w:bottom w:val="nil"/>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292.571.000</w:t>
            </w:r>
          </w:p>
        </w:tc>
        <w:tc>
          <w:tcPr>
            <w:tcW w:w="1720" w:type="dxa"/>
            <w:tcBorders>
              <w:top w:val="single" w:sz="8" w:space="0" w:color="auto"/>
              <w:left w:val="nil"/>
              <w:bottom w:val="nil"/>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292.571.000</w:t>
            </w:r>
          </w:p>
        </w:tc>
        <w:tc>
          <w:tcPr>
            <w:tcW w:w="1640" w:type="dxa"/>
            <w:tcBorders>
              <w:top w:val="single" w:sz="8" w:space="0" w:color="auto"/>
              <w:left w:val="nil"/>
              <w:bottom w:val="nil"/>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292.571.000</w:t>
            </w:r>
          </w:p>
        </w:tc>
        <w:tc>
          <w:tcPr>
            <w:tcW w:w="1645" w:type="dxa"/>
            <w:tcBorders>
              <w:top w:val="single" w:sz="8" w:space="0" w:color="auto"/>
              <w:left w:val="nil"/>
              <w:bottom w:val="nil"/>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258.660.000,00</w:t>
            </w:r>
          </w:p>
        </w:tc>
      </w:tr>
      <w:tr w:rsidR="00671A68" w:rsidRPr="00671A68" w:rsidTr="00671A68">
        <w:trPr>
          <w:trHeight w:val="540"/>
        </w:trPr>
        <w:tc>
          <w:tcPr>
            <w:tcW w:w="90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3627" w:type="dxa"/>
            <w:tcBorders>
              <w:top w:val="single" w:sz="8" w:space="0" w:color="auto"/>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Изградња ДКП-а у Сарајеву (БиХ)                                                                           (програмска активност 5003)</w:t>
            </w:r>
          </w:p>
        </w:tc>
        <w:tc>
          <w:tcPr>
            <w:tcW w:w="1500" w:type="dxa"/>
            <w:tcBorders>
              <w:top w:val="single" w:sz="8" w:space="0" w:color="auto"/>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720" w:type="dxa"/>
            <w:tcBorders>
              <w:top w:val="single" w:sz="8" w:space="0" w:color="auto"/>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640" w:type="dxa"/>
            <w:tcBorders>
              <w:top w:val="single" w:sz="8" w:space="0" w:color="auto"/>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645" w:type="dxa"/>
            <w:tcBorders>
              <w:top w:val="single" w:sz="8" w:space="0" w:color="auto"/>
              <w:left w:val="nil"/>
              <w:bottom w:val="single" w:sz="8" w:space="0" w:color="auto"/>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r>
      <w:tr w:rsidR="00671A68" w:rsidRPr="00671A68" w:rsidTr="00671A68">
        <w:trPr>
          <w:trHeight w:val="270"/>
        </w:trPr>
        <w:tc>
          <w:tcPr>
            <w:tcW w:w="909" w:type="dxa"/>
            <w:tcBorders>
              <w:top w:val="nil"/>
              <w:left w:val="single" w:sz="8" w:space="0" w:color="auto"/>
              <w:bottom w:val="nil"/>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511</w:t>
            </w:r>
          </w:p>
        </w:tc>
        <w:tc>
          <w:tcPr>
            <w:tcW w:w="3627" w:type="dxa"/>
            <w:tcBorders>
              <w:top w:val="nil"/>
              <w:left w:val="nil"/>
              <w:bottom w:val="nil"/>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Зграде и грађевински објекти</w:t>
            </w:r>
          </w:p>
        </w:tc>
        <w:tc>
          <w:tcPr>
            <w:tcW w:w="1500" w:type="dxa"/>
            <w:tcBorders>
              <w:top w:val="nil"/>
              <w:left w:val="nil"/>
              <w:bottom w:val="nil"/>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45.000.000</w:t>
            </w:r>
          </w:p>
        </w:tc>
        <w:tc>
          <w:tcPr>
            <w:tcW w:w="1720" w:type="dxa"/>
            <w:tcBorders>
              <w:top w:val="nil"/>
              <w:left w:val="nil"/>
              <w:bottom w:val="nil"/>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45.000.000</w:t>
            </w:r>
          </w:p>
        </w:tc>
        <w:tc>
          <w:tcPr>
            <w:tcW w:w="1640" w:type="dxa"/>
            <w:tcBorders>
              <w:top w:val="nil"/>
              <w:left w:val="nil"/>
              <w:bottom w:val="nil"/>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45.000.000</w:t>
            </w:r>
          </w:p>
        </w:tc>
        <w:tc>
          <w:tcPr>
            <w:tcW w:w="1645" w:type="dxa"/>
            <w:tcBorders>
              <w:top w:val="nil"/>
              <w:left w:val="nil"/>
              <w:bottom w:val="nil"/>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0,00</w:t>
            </w:r>
          </w:p>
        </w:tc>
      </w:tr>
      <w:tr w:rsidR="00671A68" w:rsidRPr="00671A68" w:rsidTr="00671A68">
        <w:trPr>
          <w:trHeight w:val="1650"/>
        </w:trPr>
        <w:tc>
          <w:tcPr>
            <w:tcW w:w="909" w:type="dxa"/>
            <w:tcBorders>
              <w:top w:val="single" w:sz="8" w:space="0" w:color="auto"/>
              <w:left w:val="single" w:sz="8" w:space="0" w:color="auto"/>
              <w:bottom w:val="nil"/>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3627" w:type="dxa"/>
            <w:tcBorders>
              <w:top w:val="single" w:sz="8" w:space="0" w:color="auto"/>
              <w:left w:val="nil"/>
              <w:bottom w:val="nil"/>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СВЕГА ЗА ПРОГРАМСКУ АКТИВНОСТ  5003</w:t>
            </w:r>
          </w:p>
        </w:tc>
        <w:tc>
          <w:tcPr>
            <w:tcW w:w="1500" w:type="dxa"/>
            <w:tcBorders>
              <w:top w:val="single" w:sz="8" w:space="0" w:color="auto"/>
              <w:left w:val="nil"/>
              <w:bottom w:val="nil"/>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45.000.000</w:t>
            </w:r>
          </w:p>
        </w:tc>
        <w:tc>
          <w:tcPr>
            <w:tcW w:w="1720" w:type="dxa"/>
            <w:tcBorders>
              <w:top w:val="single" w:sz="8" w:space="0" w:color="auto"/>
              <w:left w:val="nil"/>
              <w:bottom w:val="nil"/>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45.000.000</w:t>
            </w:r>
          </w:p>
        </w:tc>
        <w:tc>
          <w:tcPr>
            <w:tcW w:w="1640" w:type="dxa"/>
            <w:tcBorders>
              <w:top w:val="single" w:sz="8" w:space="0" w:color="auto"/>
              <w:left w:val="nil"/>
              <w:bottom w:val="nil"/>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45.000.000</w:t>
            </w:r>
          </w:p>
        </w:tc>
        <w:tc>
          <w:tcPr>
            <w:tcW w:w="1645" w:type="dxa"/>
            <w:tcBorders>
              <w:top w:val="single" w:sz="8" w:space="0" w:color="auto"/>
              <w:left w:val="nil"/>
              <w:bottom w:val="nil"/>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0,00</w:t>
            </w:r>
          </w:p>
        </w:tc>
      </w:tr>
      <w:tr w:rsidR="00671A68" w:rsidRPr="00671A68" w:rsidTr="00671A68">
        <w:trPr>
          <w:trHeight w:val="1005"/>
        </w:trPr>
        <w:tc>
          <w:tcPr>
            <w:tcW w:w="909"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3627" w:type="dxa"/>
            <w:tcBorders>
              <w:top w:val="single" w:sz="4" w:space="0" w:color="auto"/>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xml:space="preserve">Прибављање објеката у својину Републике Србије  за потребе ДКП-а -                      програмска активност 5004                                                 </w:t>
            </w:r>
          </w:p>
        </w:tc>
        <w:tc>
          <w:tcPr>
            <w:tcW w:w="1500" w:type="dxa"/>
            <w:tcBorders>
              <w:top w:val="single" w:sz="4" w:space="0" w:color="auto"/>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720" w:type="dxa"/>
            <w:tcBorders>
              <w:top w:val="single" w:sz="4" w:space="0" w:color="auto"/>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640" w:type="dxa"/>
            <w:tcBorders>
              <w:top w:val="single" w:sz="4" w:space="0" w:color="auto"/>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645" w:type="dxa"/>
            <w:tcBorders>
              <w:top w:val="single" w:sz="4" w:space="0" w:color="auto"/>
              <w:left w:val="nil"/>
              <w:bottom w:val="single" w:sz="8" w:space="0" w:color="auto"/>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r>
      <w:tr w:rsidR="00671A68" w:rsidRPr="00671A68" w:rsidTr="00671A68">
        <w:trPr>
          <w:trHeight w:val="345"/>
        </w:trPr>
        <w:tc>
          <w:tcPr>
            <w:tcW w:w="909" w:type="dxa"/>
            <w:tcBorders>
              <w:top w:val="nil"/>
              <w:left w:val="single" w:sz="8" w:space="0" w:color="auto"/>
              <w:bottom w:val="nil"/>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511</w:t>
            </w:r>
          </w:p>
        </w:tc>
        <w:tc>
          <w:tcPr>
            <w:tcW w:w="3627" w:type="dxa"/>
            <w:tcBorders>
              <w:top w:val="nil"/>
              <w:left w:val="nil"/>
              <w:bottom w:val="nil"/>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sz w:val="20"/>
                <w:szCs w:val="20"/>
                <w:lang w:eastAsia="en-US"/>
              </w:rPr>
            </w:pPr>
            <w:r w:rsidRPr="00671A68">
              <w:rPr>
                <w:rFonts w:ascii="Calibri" w:eastAsia="Times New Roman" w:hAnsi="Calibri" w:cs="Arial"/>
                <w:sz w:val="20"/>
                <w:szCs w:val="20"/>
                <w:lang w:eastAsia="en-US"/>
              </w:rPr>
              <w:t>Зграде и грађевински објекти</w:t>
            </w:r>
          </w:p>
        </w:tc>
        <w:tc>
          <w:tcPr>
            <w:tcW w:w="1500" w:type="dxa"/>
            <w:tcBorders>
              <w:top w:val="nil"/>
              <w:left w:val="nil"/>
              <w:bottom w:val="nil"/>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1.690.805.000</w:t>
            </w:r>
          </w:p>
        </w:tc>
        <w:tc>
          <w:tcPr>
            <w:tcW w:w="1720" w:type="dxa"/>
            <w:tcBorders>
              <w:top w:val="nil"/>
              <w:left w:val="nil"/>
              <w:bottom w:val="nil"/>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1.690.805.000</w:t>
            </w:r>
          </w:p>
        </w:tc>
        <w:tc>
          <w:tcPr>
            <w:tcW w:w="1640" w:type="dxa"/>
            <w:tcBorders>
              <w:top w:val="nil"/>
              <w:left w:val="nil"/>
              <w:bottom w:val="nil"/>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3.190.805.000</w:t>
            </w:r>
          </w:p>
        </w:tc>
        <w:tc>
          <w:tcPr>
            <w:tcW w:w="1645" w:type="dxa"/>
            <w:tcBorders>
              <w:top w:val="nil"/>
              <w:left w:val="nil"/>
              <w:bottom w:val="nil"/>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sz w:val="20"/>
                <w:szCs w:val="20"/>
                <w:lang w:eastAsia="en-US"/>
              </w:rPr>
            </w:pPr>
            <w:r w:rsidRPr="00671A68">
              <w:rPr>
                <w:rFonts w:ascii="Calibri" w:eastAsia="Times New Roman" w:hAnsi="Calibri" w:cs="Arial"/>
                <w:sz w:val="20"/>
                <w:szCs w:val="20"/>
                <w:lang w:eastAsia="en-US"/>
              </w:rPr>
              <w:t>318.456.973,94</w:t>
            </w:r>
          </w:p>
        </w:tc>
      </w:tr>
      <w:tr w:rsidR="00671A68" w:rsidRPr="00671A68" w:rsidTr="00671A68">
        <w:trPr>
          <w:trHeight w:val="345"/>
        </w:trPr>
        <w:tc>
          <w:tcPr>
            <w:tcW w:w="90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3627" w:type="dxa"/>
            <w:tcBorders>
              <w:top w:val="single" w:sz="8" w:space="0" w:color="auto"/>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СВЕГА ЗА ПРОГРАМСКУ АКТИВНОСТ 5004</w:t>
            </w:r>
          </w:p>
        </w:tc>
        <w:tc>
          <w:tcPr>
            <w:tcW w:w="1500" w:type="dxa"/>
            <w:tcBorders>
              <w:top w:val="single" w:sz="8" w:space="0" w:color="auto"/>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1.690.805.000</w:t>
            </w:r>
          </w:p>
        </w:tc>
        <w:tc>
          <w:tcPr>
            <w:tcW w:w="1720" w:type="dxa"/>
            <w:tcBorders>
              <w:top w:val="single" w:sz="8" w:space="0" w:color="auto"/>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1.690.805.000</w:t>
            </w:r>
          </w:p>
        </w:tc>
        <w:tc>
          <w:tcPr>
            <w:tcW w:w="1640" w:type="dxa"/>
            <w:tcBorders>
              <w:top w:val="single" w:sz="8" w:space="0" w:color="auto"/>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3.190.805.000</w:t>
            </w:r>
          </w:p>
        </w:tc>
        <w:tc>
          <w:tcPr>
            <w:tcW w:w="1645" w:type="dxa"/>
            <w:tcBorders>
              <w:top w:val="single" w:sz="8" w:space="0" w:color="auto"/>
              <w:left w:val="nil"/>
              <w:bottom w:val="single" w:sz="8" w:space="0" w:color="auto"/>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318.456.973,94</w:t>
            </w:r>
          </w:p>
        </w:tc>
      </w:tr>
      <w:tr w:rsidR="00671A68" w:rsidRPr="00671A68" w:rsidTr="00671A68">
        <w:trPr>
          <w:trHeight w:val="285"/>
        </w:trPr>
        <w:tc>
          <w:tcPr>
            <w:tcW w:w="909" w:type="dxa"/>
            <w:tcBorders>
              <w:top w:val="nil"/>
              <w:left w:val="single" w:sz="8" w:space="0" w:color="auto"/>
              <w:bottom w:val="single" w:sz="8" w:space="0" w:color="auto"/>
              <w:right w:val="single" w:sz="8"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lastRenderedPageBreak/>
              <w:t> </w:t>
            </w:r>
          </w:p>
        </w:tc>
        <w:tc>
          <w:tcPr>
            <w:tcW w:w="3627" w:type="dxa"/>
            <w:tcBorders>
              <w:top w:val="nil"/>
              <w:left w:val="nil"/>
              <w:bottom w:val="single" w:sz="8" w:space="0" w:color="auto"/>
              <w:right w:val="single" w:sz="8"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СВЕГА ЗА ПРОГРАМ  0302 - извор 01</w:t>
            </w:r>
          </w:p>
        </w:tc>
        <w:tc>
          <w:tcPr>
            <w:tcW w:w="1500" w:type="dxa"/>
            <w:tcBorders>
              <w:top w:val="nil"/>
              <w:left w:val="single" w:sz="4" w:space="0" w:color="auto"/>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7.299.789.000</w:t>
            </w:r>
          </w:p>
        </w:tc>
        <w:tc>
          <w:tcPr>
            <w:tcW w:w="1720" w:type="dxa"/>
            <w:tcBorders>
              <w:top w:val="nil"/>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7.284.789.000</w:t>
            </w:r>
          </w:p>
        </w:tc>
        <w:tc>
          <w:tcPr>
            <w:tcW w:w="1640" w:type="dxa"/>
            <w:tcBorders>
              <w:top w:val="nil"/>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8.780.936.000</w:t>
            </w:r>
          </w:p>
        </w:tc>
        <w:tc>
          <w:tcPr>
            <w:tcW w:w="1645" w:type="dxa"/>
            <w:tcBorders>
              <w:top w:val="nil"/>
              <w:left w:val="nil"/>
              <w:bottom w:val="single" w:sz="8" w:space="0" w:color="auto"/>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5.019.879.682,81</w:t>
            </w:r>
          </w:p>
        </w:tc>
      </w:tr>
      <w:tr w:rsidR="00671A68" w:rsidRPr="00671A68" w:rsidTr="00671A68">
        <w:trPr>
          <w:trHeight w:val="555"/>
        </w:trPr>
        <w:tc>
          <w:tcPr>
            <w:tcW w:w="909" w:type="dxa"/>
            <w:tcBorders>
              <w:top w:val="nil"/>
              <w:left w:val="single" w:sz="8" w:space="0" w:color="auto"/>
              <w:bottom w:val="nil"/>
              <w:right w:val="nil"/>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c>
          <w:tcPr>
            <w:tcW w:w="3627" w:type="dxa"/>
            <w:tcBorders>
              <w:top w:val="nil"/>
              <w:left w:val="single" w:sz="8" w:space="0" w:color="auto"/>
              <w:bottom w:val="single" w:sz="8" w:space="0" w:color="auto"/>
              <w:right w:val="single" w:sz="8"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СВЕГА ЗА ПРОГРАМ  0302 - извор 08</w:t>
            </w:r>
          </w:p>
        </w:tc>
        <w:tc>
          <w:tcPr>
            <w:tcW w:w="1500" w:type="dxa"/>
            <w:tcBorders>
              <w:top w:val="nil"/>
              <w:left w:val="nil"/>
              <w:bottom w:val="nil"/>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0</w:t>
            </w:r>
          </w:p>
        </w:tc>
        <w:tc>
          <w:tcPr>
            <w:tcW w:w="1720" w:type="dxa"/>
            <w:tcBorders>
              <w:top w:val="nil"/>
              <w:left w:val="nil"/>
              <w:bottom w:val="nil"/>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0</w:t>
            </w:r>
          </w:p>
        </w:tc>
        <w:tc>
          <w:tcPr>
            <w:tcW w:w="1640" w:type="dxa"/>
            <w:tcBorders>
              <w:top w:val="nil"/>
              <w:left w:val="nil"/>
              <w:bottom w:val="nil"/>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6.000.000</w:t>
            </w:r>
          </w:p>
        </w:tc>
        <w:tc>
          <w:tcPr>
            <w:tcW w:w="1645" w:type="dxa"/>
            <w:tcBorders>
              <w:top w:val="nil"/>
              <w:left w:val="nil"/>
              <w:bottom w:val="nil"/>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6.000.000,00</w:t>
            </w:r>
          </w:p>
        </w:tc>
      </w:tr>
      <w:tr w:rsidR="00671A68" w:rsidRPr="00671A68" w:rsidTr="00671A68">
        <w:trPr>
          <w:trHeight w:val="540"/>
        </w:trPr>
        <w:tc>
          <w:tcPr>
            <w:tcW w:w="909" w:type="dxa"/>
            <w:tcBorders>
              <w:top w:val="single" w:sz="8" w:space="0" w:color="auto"/>
              <w:left w:val="single" w:sz="8" w:space="0" w:color="auto"/>
              <w:bottom w:val="nil"/>
              <w:right w:val="nil"/>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c>
          <w:tcPr>
            <w:tcW w:w="3627" w:type="dxa"/>
            <w:tcBorders>
              <w:top w:val="nil"/>
              <w:left w:val="single" w:sz="8" w:space="0" w:color="auto"/>
              <w:bottom w:val="single" w:sz="8" w:space="0" w:color="auto"/>
              <w:right w:val="single" w:sz="8"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xml:space="preserve">СВЕГА ЗА ПРОГРАМ  0302 </w:t>
            </w:r>
          </w:p>
        </w:tc>
        <w:tc>
          <w:tcPr>
            <w:tcW w:w="1500" w:type="dxa"/>
            <w:tcBorders>
              <w:top w:val="single" w:sz="8" w:space="0" w:color="auto"/>
              <w:left w:val="nil"/>
              <w:bottom w:val="nil"/>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7.299.789.000</w:t>
            </w:r>
          </w:p>
        </w:tc>
        <w:tc>
          <w:tcPr>
            <w:tcW w:w="1720" w:type="dxa"/>
            <w:tcBorders>
              <w:top w:val="single" w:sz="8" w:space="0" w:color="auto"/>
              <w:left w:val="nil"/>
              <w:bottom w:val="nil"/>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7.284.789.000</w:t>
            </w:r>
          </w:p>
        </w:tc>
        <w:tc>
          <w:tcPr>
            <w:tcW w:w="1640" w:type="dxa"/>
            <w:tcBorders>
              <w:top w:val="single" w:sz="8" w:space="0" w:color="auto"/>
              <w:left w:val="nil"/>
              <w:bottom w:val="nil"/>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8.786.936.000</w:t>
            </w:r>
          </w:p>
        </w:tc>
        <w:tc>
          <w:tcPr>
            <w:tcW w:w="1645" w:type="dxa"/>
            <w:tcBorders>
              <w:top w:val="single" w:sz="8" w:space="0" w:color="auto"/>
              <w:left w:val="nil"/>
              <w:bottom w:val="nil"/>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5.025.879.682,81</w:t>
            </w:r>
          </w:p>
        </w:tc>
      </w:tr>
      <w:tr w:rsidR="00671A68" w:rsidRPr="00671A68" w:rsidTr="00671A68">
        <w:trPr>
          <w:trHeight w:val="345"/>
        </w:trPr>
        <w:tc>
          <w:tcPr>
            <w:tcW w:w="909" w:type="dxa"/>
            <w:tcBorders>
              <w:top w:val="single" w:sz="8" w:space="0" w:color="auto"/>
              <w:left w:val="single" w:sz="8" w:space="0" w:color="auto"/>
              <w:bottom w:val="nil"/>
              <w:right w:val="nil"/>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sz w:val="20"/>
                <w:szCs w:val="20"/>
                <w:lang w:eastAsia="en-US"/>
              </w:rPr>
            </w:pPr>
            <w:r w:rsidRPr="00671A68">
              <w:rPr>
                <w:rFonts w:ascii="Calibri" w:eastAsia="Times New Roman" w:hAnsi="Calibri" w:cs="Arial"/>
                <w:sz w:val="20"/>
                <w:szCs w:val="20"/>
                <w:lang w:eastAsia="en-US"/>
              </w:rPr>
              <w:t> </w:t>
            </w:r>
          </w:p>
        </w:tc>
        <w:tc>
          <w:tcPr>
            <w:tcW w:w="3627" w:type="dxa"/>
            <w:tcBorders>
              <w:top w:val="nil"/>
              <w:left w:val="single" w:sz="8" w:space="0" w:color="auto"/>
              <w:bottom w:val="single" w:sz="8" w:space="0" w:color="auto"/>
              <w:right w:val="single" w:sz="8"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Извори финансирања за функцију  113:</w:t>
            </w:r>
          </w:p>
        </w:tc>
        <w:tc>
          <w:tcPr>
            <w:tcW w:w="1500" w:type="dxa"/>
            <w:tcBorders>
              <w:top w:val="single" w:sz="8" w:space="0" w:color="auto"/>
              <w:left w:val="nil"/>
              <w:bottom w:val="nil"/>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720" w:type="dxa"/>
            <w:tcBorders>
              <w:top w:val="single" w:sz="8" w:space="0" w:color="auto"/>
              <w:left w:val="nil"/>
              <w:bottom w:val="nil"/>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640" w:type="dxa"/>
            <w:tcBorders>
              <w:top w:val="single" w:sz="8" w:space="0" w:color="auto"/>
              <w:left w:val="nil"/>
              <w:bottom w:val="nil"/>
              <w:right w:val="single" w:sz="4"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645" w:type="dxa"/>
            <w:tcBorders>
              <w:top w:val="single" w:sz="8" w:space="0" w:color="auto"/>
              <w:left w:val="nil"/>
              <w:bottom w:val="nil"/>
              <w:right w:val="single" w:sz="8" w:space="0" w:color="auto"/>
            </w:tcBorders>
            <w:shd w:val="clear" w:color="auto" w:fill="auto"/>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r>
      <w:tr w:rsidR="00671A68" w:rsidRPr="00671A68" w:rsidTr="00671A68">
        <w:trPr>
          <w:trHeight w:val="525"/>
        </w:trPr>
        <w:tc>
          <w:tcPr>
            <w:tcW w:w="909" w:type="dxa"/>
            <w:tcBorders>
              <w:top w:val="single" w:sz="8" w:space="0" w:color="auto"/>
              <w:left w:val="single" w:sz="8" w:space="0" w:color="auto"/>
              <w:bottom w:val="nil"/>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3627" w:type="dxa"/>
            <w:tcBorders>
              <w:top w:val="nil"/>
              <w:left w:val="nil"/>
              <w:bottom w:val="single" w:sz="8" w:space="0" w:color="auto"/>
              <w:right w:val="single" w:sz="4" w:space="0" w:color="auto"/>
            </w:tcBorders>
            <w:shd w:val="clear" w:color="auto" w:fill="auto"/>
            <w:vAlign w:val="center"/>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Приходи из буџета -извор 01</w:t>
            </w:r>
          </w:p>
        </w:tc>
        <w:tc>
          <w:tcPr>
            <w:tcW w:w="1500" w:type="dxa"/>
            <w:tcBorders>
              <w:top w:val="single" w:sz="8" w:space="0" w:color="auto"/>
              <w:left w:val="nil"/>
              <w:bottom w:val="nil"/>
              <w:right w:val="single" w:sz="4" w:space="0" w:color="auto"/>
            </w:tcBorders>
            <w:shd w:val="clear" w:color="auto" w:fill="auto"/>
            <w:noWrap/>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7.299.789.000</w:t>
            </w:r>
          </w:p>
        </w:tc>
        <w:tc>
          <w:tcPr>
            <w:tcW w:w="1720" w:type="dxa"/>
            <w:tcBorders>
              <w:top w:val="single" w:sz="8" w:space="0" w:color="auto"/>
              <w:left w:val="nil"/>
              <w:bottom w:val="nil"/>
              <w:right w:val="single" w:sz="4" w:space="0" w:color="auto"/>
            </w:tcBorders>
            <w:shd w:val="clear" w:color="auto" w:fill="auto"/>
            <w:noWrap/>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7.284.789.000</w:t>
            </w:r>
          </w:p>
        </w:tc>
        <w:tc>
          <w:tcPr>
            <w:tcW w:w="1640" w:type="dxa"/>
            <w:tcBorders>
              <w:top w:val="single" w:sz="8" w:space="0" w:color="auto"/>
              <w:left w:val="nil"/>
              <w:bottom w:val="nil"/>
              <w:right w:val="single" w:sz="4" w:space="0" w:color="auto"/>
            </w:tcBorders>
            <w:shd w:val="clear" w:color="auto" w:fill="auto"/>
            <w:noWrap/>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8.786.936.000</w:t>
            </w:r>
          </w:p>
        </w:tc>
        <w:tc>
          <w:tcPr>
            <w:tcW w:w="1645" w:type="dxa"/>
            <w:tcBorders>
              <w:top w:val="single" w:sz="8" w:space="0" w:color="auto"/>
              <w:left w:val="nil"/>
              <w:bottom w:val="nil"/>
              <w:right w:val="single" w:sz="8" w:space="0" w:color="auto"/>
            </w:tcBorders>
            <w:shd w:val="clear" w:color="auto" w:fill="auto"/>
            <w:noWrap/>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5.019.879.682,81</w:t>
            </w:r>
          </w:p>
        </w:tc>
      </w:tr>
      <w:tr w:rsidR="00671A68" w:rsidRPr="00671A68" w:rsidTr="00671A68">
        <w:trPr>
          <w:trHeight w:val="525"/>
        </w:trPr>
        <w:tc>
          <w:tcPr>
            <w:tcW w:w="909" w:type="dxa"/>
            <w:tcBorders>
              <w:top w:val="single" w:sz="8" w:space="0" w:color="auto"/>
              <w:left w:val="single" w:sz="8" w:space="0" w:color="auto"/>
              <w:bottom w:val="nil"/>
              <w:right w:val="single" w:sz="4" w:space="0" w:color="auto"/>
            </w:tcBorders>
            <w:shd w:val="clear" w:color="auto" w:fill="auto"/>
            <w:noWrap/>
            <w:vAlign w:val="bottom"/>
            <w:hideMark/>
          </w:tcPr>
          <w:p w:rsidR="00671A68" w:rsidRPr="00671A68" w:rsidRDefault="00671A68" w:rsidP="00671A68">
            <w:pPr>
              <w:suppressAutoHyphens w:val="0"/>
              <w:jc w:val="center"/>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3627" w:type="dxa"/>
            <w:tcBorders>
              <w:top w:val="nil"/>
              <w:left w:val="nil"/>
              <w:bottom w:val="single" w:sz="8" w:space="0" w:color="auto"/>
              <w:right w:val="single" w:sz="4" w:space="0" w:color="auto"/>
            </w:tcBorders>
            <w:shd w:val="clear" w:color="auto" w:fill="auto"/>
            <w:vAlign w:val="center"/>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Добровољни трансфери од физичких и правних лица - извор 08</w:t>
            </w:r>
          </w:p>
        </w:tc>
        <w:tc>
          <w:tcPr>
            <w:tcW w:w="1500" w:type="dxa"/>
            <w:tcBorders>
              <w:top w:val="single" w:sz="8" w:space="0" w:color="auto"/>
              <w:left w:val="nil"/>
              <w:bottom w:val="nil"/>
              <w:right w:val="single" w:sz="4" w:space="0" w:color="auto"/>
            </w:tcBorders>
            <w:shd w:val="clear" w:color="auto" w:fill="auto"/>
            <w:noWrap/>
            <w:vAlign w:val="bottom"/>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720" w:type="dxa"/>
            <w:tcBorders>
              <w:top w:val="single" w:sz="8" w:space="0" w:color="auto"/>
              <w:left w:val="nil"/>
              <w:bottom w:val="nil"/>
              <w:right w:val="single" w:sz="4" w:space="0" w:color="auto"/>
            </w:tcBorders>
            <w:shd w:val="clear" w:color="auto" w:fill="auto"/>
            <w:noWrap/>
            <w:vAlign w:val="bottom"/>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 </w:t>
            </w:r>
          </w:p>
        </w:tc>
        <w:tc>
          <w:tcPr>
            <w:tcW w:w="1640" w:type="dxa"/>
            <w:tcBorders>
              <w:top w:val="single" w:sz="8" w:space="0" w:color="auto"/>
              <w:left w:val="nil"/>
              <w:bottom w:val="nil"/>
              <w:right w:val="single" w:sz="4" w:space="0" w:color="auto"/>
            </w:tcBorders>
            <w:shd w:val="clear" w:color="auto" w:fill="auto"/>
            <w:noWrap/>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6.000.000</w:t>
            </w:r>
          </w:p>
        </w:tc>
        <w:tc>
          <w:tcPr>
            <w:tcW w:w="1645" w:type="dxa"/>
            <w:tcBorders>
              <w:top w:val="single" w:sz="8" w:space="0" w:color="auto"/>
              <w:left w:val="nil"/>
              <w:bottom w:val="nil"/>
              <w:right w:val="single" w:sz="8" w:space="0" w:color="auto"/>
            </w:tcBorders>
            <w:shd w:val="clear" w:color="auto" w:fill="auto"/>
            <w:noWrap/>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6.000.000,00</w:t>
            </w:r>
          </w:p>
        </w:tc>
      </w:tr>
      <w:tr w:rsidR="00671A68" w:rsidRPr="00671A68" w:rsidTr="00671A68">
        <w:trPr>
          <w:trHeight w:val="465"/>
        </w:trPr>
        <w:tc>
          <w:tcPr>
            <w:tcW w:w="90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71A68" w:rsidRPr="00671A68" w:rsidRDefault="00671A68" w:rsidP="00671A68">
            <w:pPr>
              <w:suppressAutoHyphens w:val="0"/>
              <w:rPr>
                <w:rFonts w:ascii="Arial" w:eastAsia="Times New Roman" w:hAnsi="Arial" w:cs="Arial"/>
                <w:sz w:val="20"/>
                <w:szCs w:val="20"/>
                <w:lang w:eastAsia="en-US"/>
              </w:rPr>
            </w:pPr>
            <w:r w:rsidRPr="00671A68">
              <w:rPr>
                <w:rFonts w:ascii="Arial" w:eastAsia="Times New Roman" w:hAnsi="Arial" w:cs="Arial"/>
                <w:sz w:val="20"/>
                <w:szCs w:val="20"/>
                <w:lang w:eastAsia="en-US"/>
              </w:rPr>
              <w:t> </w:t>
            </w:r>
          </w:p>
        </w:tc>
        <w:tc>
          <w:tcPr>
            <w:tcW w:w="3627" w:type="dxa"/>
            <w:tcBorders>
              <w:top w:val="nil"/>
              <w:left w:val="nil"/>
              <w:bottom w:val="single" w:sz="8" w:space="0" w:color="auto"/>
              <w:right w:val="single" w:sz="4" w:space="0" w:color="auto"/>
            </w:tcBorders>
            <w:shd w:val="clear" w:color="auto" w:fill="auto"/>
            <w:vAlign w:val="center"/>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Укупно за функцију  113</w:t>
            </w:r>
          </w:p>
        </w:tc>
        <w:tc>
          <w:tcPr>
            <w:tcW w:w="1500" w:type="dxa"/>
            <w:tcBorders>
              <w:top w:val="single" w:sz="8" w:space="0" w:color="auto"/>
              <w:left w:val="nil"/>
              <w:bottom w:val="single" w:sz="8" w:space="0" w:color="auto"/>
              <w:right w:val="single" w:sz="4" w:space="0" w:color="auto"/>
            </w:tcBorders>
            <w:shd w:val="clear" w:color="auto" w:fill="auto"/>
            <w:noWrap/>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7.299.789.000</w:t>
            </w:r>
          </w:p>
        </w:tc>
        <w:tc>
          <w:tcPr>
            <w:tcW w:w="1720" w:type="dxa"/>
            <w:tcBorders>
              <w:top w:val="single" w:sz="8" w:space="0" w:color="auto"/>
              <w:left w:val="nil"/>
              <w:bottom w:val="single" w:sz="8" w:space="0" w:color="auto"/>
              <w:right w:val="single" w:sz="4" w:space="0" w:color="auto"/>
            </w:tcBorders>
            <w:shd w:val="clear" w:color="auto" w:fill="auto"/>
            <w:noWrap/>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7.284.789.000</w:t>
            </w:r>
          </w:p>
        </w:tc>
        <w:tc>
          <w:tcPr>
            <w:tcW w:w="1640" w:type="dxa"/>
            <w:tcBorders>
              <w:top w:val="single" w:sz="8" w:space="0" w:color="auto"/>
              <w:left w:val="nil"/>
              <w:bottom w:val="single" w:sz="8" w:space="0" w:color="auto"/>
              <w:right w:val="single" w:sz="4" w:space="0" w:color="auto"/>
            </w:tcBorders>
            <w:shd w:val="clear" w:color="auto" w:fill="auto"/>
            <w:noWrap/>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8.786.936.000</w:t>
            </w:r>
          </w:p>
        </w:tc>
        <w:tc>
          <w:tcPr>
            <w:tcW w:w="1645" w:type="dxa"/>
            <w:tcBorders>
              <w:top w:val="single" w:sz="8" w:space="0" w:color="auto"/>
              <w:left w:val="nil"/>
              <w:bottom w:val="single" w:sz="8" w:space="0" w:color="auto"/>
              <w:right w:val="single" w:sz="8" w:space="0" w:color="auto"/>
            </w:tcBorders>
            <w:shd w:val="clear" w:color="auto" w:fill="auto"/>
            <w:noWrap/>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5.025.879.682,81</w:t>
            </w:r>
          </w:p>
        </w:tc>
      </w:tr>
      <w:tr w:rsidR="00671A68" w:rsidRPr="00671A68" w:rsidTr="00671A68">
        <w:trPr>
          <w:trHeight w:val="600"/>
        </w:trPr>
        <w:tc>
          <w:tcPr>
            <w:tcW w:w="909" w:type="dxa"/>
            <w:tcBorders>
              <w:top w:val="nil"/>
              <w:left w:val="single" w:sz="8" w:space="0" w:color="auto"/>
              <w:bottom w:val="single" w:sz="8" w:space="0" w:color="auto"/>
              <w:right w:val="single" w:sz="4" w:space="0" w:color="auto"/>
            </w:tcBorders>
            <w:shd w:val="clear" w:color="auto" w:fill="auto"/>
            <w:noWrap/>
            <w:vAlign w:val="bottom"/>
            <w:hideMark/>
          </w:tcPr>
          <w:p w:rsidR="00671A68" w:rsidRPr="00671A68" w:rsidRDefault="00671A68" w:rsidP="00671A68">
            <w:pPr>
              <w:suppressAutoHyphens w:val="0"/>
              <w:rPr>
                <w:rFonts w:ascii="Arial" w:eastAsia="Times New Roman" w:hAnsi="Arial" w:cs="Arial"/>
                <w:sz w:val="20"/>
                <w:szCs w:val="20"/>
                <w:lang w:eastAsia="en-US"/>
              </w:rPr>
            </w:pPr>
            <w:r w:rsidRPr="00671A68">
              <w:rPr>
                <w:rFonts w:ascii="Arial" w:eastAsia="Times New Roman" w:hAnsi="Arial" w:cs="Arial"/>
                <w:sz w:val="20"/>
                <w:szCs w:val="20"/>
                <w:lang w:eastAsia="en-US"/>
              </w:rPr>
              <w:t> </w:t>
            </w:r>
          </w:p>
        </w:tc>
        <w:tc>
          <w:tcPr>
            <w:tcW w:w="3627" w:type="dxa"/>
            <w:tcBorders>
              <w:top w:val="nil"/>
              <w:left w:val="nil"/>
              <w:bottom w:val="single" w:sz="8" w:space="0" w:color="auto"/>
              <w:right w:val="single" w:sz="4" w:space="0" w:color="auto"/>
            </w:tcBorders>
            <w:shd w:val="clear" w:color="auto" w:fill="auto"/>
            <w:vAlign w:val="bottom"/>
            <w:hideMark/>
          </w:tcPr>
          <w:p w:rsidR="00671A68" w:rsidRPr="00671A68" w:rsidRDefault="00671A68" w:rsidP="00671A68">
            <w:pPr>
              <w:suppressAutoHyphens w:val="0"/>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УКУПНО ЗА ГЛАВУ  17.0 и 17.1:</w:t>
            </w:r>
          </w:p>
        </w:tc>
        <w:tc>
          <w:tcPr>
            <w:tcW w:w="1500" w:type="dxa"/>
            <w:tcBorders>
              <w:top w:val="nil"/>
              <w:left w:val="nil"/>
              <w:bottom w:val="single" w:sz="8" w:space="0" w:color="auto"/>
              <w:right w:val="single" w:sz="4" w:space="0" w:color="auto"/>
            </w:tcBorders>
            <w:shd w:val="clear" w:color="auto" w:fill="auto"/>
            <w:noWrap/>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9.206.048.000</w:t>
            </w:r>
          </w:p>
        </w:tc>
        <w:tc>
          <w:tcPr>
            <w:tcW w:w="1720" w:type="dxa"/>
            <w:tcBorders>
              <w:top w:val="nil"/>
              <w:left w:val="nil"/>
              <w:bottom w:val="single" w:sz="8" w:space="0" w:color="auto"/>
              <w:right w:val="single" w:sz="4" w:space="0" w:color="auto"/>
            </w:tcBorders>
            <w:shd w:val="clear" w:color="auto" w:fill="auto"/>
            <w:noWrap/>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9.236.048.000</w:t>
            </w:r>
          </w:p>
        </w:tc>
        <w:tc>
          <w:tcPr>
            <w:tcW w:w="1640" w:type="dxa"/>
            <w:tcBorders>
              <w:top w:val="nil"/>
              <w:left w:val="nil"/>
              <w:bottom w:val="single" w:sz="8" w:space="0" w:color="auto"/>
              <w:right w:val="single" w:sz="4" w:space="0" w:color="auto"/>
            </w:tcBorders>
            <w:shd w:val="clear" w:color="auto" w:fill="auto"/>
            <w:noWrap/>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10.722.099.000</w:t>
            </w:r>
          </w:p>
        </w:tc>
        <w:tc>
          <w:tcPr>
            <w:tcW w:w="1645" w:type="dxa"/>
            <w:tcBorders>
              <w:top w:val="nil"/>
              <w:left w:val="nil"/>
              <w:bottom w:val="single" w:sz="8" w:space="0" w:color="auto"/>
              <w:right w:val="single" w:sz="8" w:space="0" w:color="auto"/>
            </w:tcBorders>
            <w:shd w:val="clear" w:color="auto" w:fill="auto"/>
            <w:noWrap/>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r w:rsidRPr="00671A68">
              <w:rPr>
                <w:rFonts w:ascii="Calibri" w:eastAsia="Times New Roman" w:hAnsi="Calibri" w:cs="Arial"/>
                <w:b/>
                <w:bCs/>
                <w:sz w:val="20"/>
                <w:szCs w:val="20"/>
                <w:lang w:eastAsia="en-US"/>
              </w:rPr>
              <w:t>6.695.110.348,46</w:t>
            </w:r>
          </w:p>
        </w:tc>
      </w:tr>
      <w:tr w:rsidR="00671A68" w:rsidRPr="00671A68" w:rsidTr="00671A68">
        <w:trPr>
          <w:trHeight w:val="600"/>
        </w:trPr>
        <w:tc>
          <w:tcPr>
            <w:tcW w:w="909" w:type="dxa"/>
            <w:tcBorders>
              <w:top w:val="nil"/>
              <w:left w:val="nil"/>
              <w:bottom w:val="nil"/>
              <w:right w:val="nil"/>
            </w:tcBorders>
            <w:shd w:val="clear" w:color="auto" w:fill="auto"/>
            <w:noWrap/>
            <w:vAlign w:val="bottom"/>
            <w:hideMark/>
          </w:tcPr>
          <w:p w:rsidR="00671A68" w:rsidRPr="00671A68" w:rsidRDefault="00671A68" w:rsidP="00671A68">
            <w:pPr>
              <w:suppressAutoHyphens w:val="0"/>
              <w:jc w:val="right"/>
              <w:rPr>
                <w:rFonts w:ascii="Calibri" w:eastAsia="Times New Roman" w:hAnsi="Calibri" w:cs="Arial"/>
                <w:b/>
                <w:bCs/>
                <w:sz w:val="20"/>
                <w:szCs w:val="20"/>
                <w:lang w:eastAsia="en-US"/>
              </w:rPr>
            </w:pPr>
          </w:p>
        </w:tc>
        <w:tc>
          <w:tcPr>
            <w:tcW w:w="3627" w:type="dxa"/>
            <w:tcBorders>
              <w:top w:val="nil"/>
              <w:left w:val="nil"/>
              <w:bottom w:val="nil"/>
              <w:right w:val="nil"/>
            </w:tcBorders>
            <w:shd w:val="clear" w:color="auto" w:fill="auto"/>
            <w:noWrap/>
            <w:vAlign w:val="bottom"/>
            <w:hideMark/>
          </w:tcPr>
          <w:p w:rsidR="00671A68" w:rsidRPr="00671A68" w:rsidRDefault="00671A68" w:rsidP="00671A68">
            <w:pPr>
              <w:suppressAutoHyphens w:val="0"/>
              <w:rPr>
                <w:rFonts w:eastAsia="Times New Roman"/>
                <w:sz w:val="20"/>
                <w:szCs w:val="20"/>
                <w:lang w:eastAsia="en-US"/>
              </w:rPr>
            </w:pPr>
          </w:p>
        </w:tc>
        <w:tc>
          <w:tcPr>
            <w:tcW w:w="1500" w:type="dxa"/>
            <w:tcBorders>
              <w:top w:val="nil"/>
              <w:left w:val="nil"/>
              <w:bottom w:val="nil"/>
              <w:right w:val="nil"/>
            </w:tcBorders>
            <w:shd w:val="clear" w:color="auto" w:fill="auto"/>
            <w:noWrap/>
            <w:vAlign w:val="bottom"/>
            <w:hideMark/>
          </w:tcPr>
          <w:p w:rsidR="00671A68" w:rsidRPr="00671A68" w:rsidRDefault="00671A68" w:rsidP="00671A68">
            <w:pPr>
              <w:suppressAutoHyphens w:val="0"/>
              <w:rPr>
                <w:rFonts w:eastAsia="Times New Roman"/>
                <w:sz w:val="20"/>
                <w:szCs w:val="20"/>
                <w:lang w:eastAsia="en-US"/>
              </w:rPr>
            </w:pPr>
          </w:p>
        </w:tc>
        <w:tc>
          <w:tcPr>
            <w:tcW w:w="1720" w:type="dxa"/>
            <w:tcBorders>
              <w:top w:val="nil"/>
              <w:left w:val="nil"/>
              <w:bottom w:val="nil"/>
              <w:right w:val="nil"/>
            </w:tcBorders>
            <w:shd w:val="clear" w:color="auto" w:fill="auto"/>
            <w:noWrap/>
            <w:vAlign w:val="bottom"/>
            <w:hideMark/>
          </w:tcPr>
          <w:p w:rsidR="00671A68" w:rsidRPr="00671A68" w:rsidRDefault="00671A68" w:rsidP="00671A68">
            <w:pPr>
              <w:suppressAutoHyphens w:val="0"/>
              <w:rPr>
                <w:rFonts w:eastAsia="Times New Roman"/>
                <w:sz w:val="20"/>
                <w:szCs w:val="20"/>
                <w:lang w:eastAsia="en-US"/>
              </w:rPr>
            </w:pPr>
          </w:p>
        </w:tc>
        <w:tc>
          <w:tcPr>
            <w:tcW w:w="1640" w:type="dxa"/>
            <w:tcBorders>
              <w:top w:val="nil"/>
              <w:left w:val="nil"/>
              <w:bottom w:val="nil"/>
              <w:right w:val="nil"/>
            </w:tcBorders>
            <w:shd w:val="clear" w:color="auto" w:fill="auto"/>
            <w:noWrap/>
            <w:vAlign w:val="bottom"/>
            <w:hideMark/>
          </w:tcPr>
          <w:p w:rsidR="00671A68" w:rsidRPr="00671A68" w:rsidRDefault="00671A68" w:rsidP="00671A68">
            <w:pPr>
              <w:suppressAutoHyphens w:val="0"/>
              <w:rPr>
                <w:rFonts w:eastAsia="Times New Roman"/>
                <w:sz w:val="20"/>
                <w:szCs w:val="20"/>
                <w:lang w:eastAsia="en-US"/>
              </w:rPr>
            </w:pPr>
          </w:p>
        </w:tc>
        <w:tc>
          <w:tcPr>
            <w:tcW w:w="1645" w:type="dxa"/>
            <w:tcBorders>
              <w:top w:val="nil"/>
              <w:left w:val="nil"/>
              <w:bottom w:val="nil"/>
              <w:right w:val="nil"/>
            </w:tcBorders>
            <w:shd w:val="clear" w:color="auto" w:fill="auto"/>
            <w:noWrap/>
            <w:vAlign w:val="bottom"/>
            <w:hideMark/>
          </w:tcPr>
          <w:p w:rsidR="00671A68" w:rsidRPr="00671A68" w:rsidRDefault="00671A68" w:rsidP="00671A68">
            <w:pPr>
              <w:suppressAutoHyphens w:val="0"/>
              <w:rPr>
                <w:rFonts w:eastAsia="Times New Roman"/>
                <w:sz w:val="20"/>
                <w:szCs w:val="20"/>
                <w:lang w:eastAsia="en-US"/>
              </w:rPr>
            </w:pPr>
          </w:p>
        </w:tc>
      </w:tr>
      <w:tr w:rsidR="00671A68" w:rsidRPr="00671A68" w:rsidTr="00671A68">
        <w:trPr>
          <w:trHeight w:val="345"/>
        </w:trPr>
        <w:tc>
          <w:tcPr>
            <w:tcW w:w="909" w:type="dxa"/>
            <w:tcBorders>
              <w:top w:val="nil"/>
              <w:left w:val="nil"/>
              <w:bottom w:val="nil"/>
              <w:right w:val="nil"/>
            </w:tcBorders>
            <w:shd w:val="clear" w:color="auto" w:fill="auto"/>
            <w:noWrap/>
            <w:vAlign w:val="bottom"/>
            <w:hideMark/>
          </w:tcPr>
          <w:p w:rsidR="00671A68" w:rsidRPr="00671A68" w:rsidRDefault="00671A68" w:rsidP="00671A68">
            <w:pPr>
              <w:suppressAutoHyphens w:val="0"/>
              <w:rPr>
                <w:rFonts w:eastAsia="Times New Roman"/>
                <w:sz w:val="20"/>
                <w:szCs w:val="20"/>
                <w:lang w:eastAsia="en-US"/>
              </w:rPr>
            </w:pPr>
          </w:p>
        </w:tc>
        <w:tc>
          <w:tcPr>
            <w:tcW w:w="3627" w:type="dxa"/>
            <w:tcBorders>
              <w:top w:val="nil"/>
              <w:left w:val="nil"/>
              <w:bottom w:val="nil"/>
              <w:right w:val="nil"/>
            </w:tcBorders>
            <w:shd w:val="clear" w:color="auto" w:fill="auto"/>
            <w:noWrap/>
            <w:vAlign w:val="bottom"/>
            <w:hideMark/>
          </w:tcPr>
          <w:p w:rsidR="00671A68" w:rsidRPr="00671A68" w:rsidRDefault="00671A68" w:rsidP="00671A68">
            <w:pPr>
              <w:suppressAutoHyphens w:val="0"/>
              <w:rPr>
                <w:rFonts w:eastAsia="Times New Roman"/>
                <w:sz w:val="20"/>
                <w:szCs w:val="20"/>
                <w:lang w:eastAsia="en-US"/>
              </w:rPr>
            </w:pPr>
          </w:p>
        </w:tc>
        <w:tc>
          <w:tcPr>
            <w:tcW w:w="1500" w:type="dxa"/>
            <w:tcBorders>
              <w:top w:val="nil"/>
              <w:left w:val="nil"/>
              <w:bottom w:val="nil"/>
              <w:right w:val="nil"/>
            </w:tcBorders>
            <w:shd w:val="clear" w:color="auto" w:fill="auto"/>
            <w:noWrap/>
            <w:vAlign w:val="bottom"/>
            <w:hideMark/>
          </w:tcPr>
          <w:p w:rsidR="00671A68" w:rsidRPr="00671A68" w:rsidRDefault="00671A68" w:rsidP="00671A68">
            <w:pPr>
              <w:suppressAutoHyphens w:val="0"/>
              <w:rPr>
                <w:rFonts w:eastAsia="Times New Roman"/>
                <w:sz w:val="20"/>
                <w:szCs w:val="20"/>
                <w:lang w:eastAsia="en-US"/>
              </w:rPr>
            </w:pPr>
          </w:p>
        </w:tc>
        <w:tc>
          <w:tcPr>
            <w:tcW w:w="1720" w:type="dxa"/>
            <w:tcBorders>
              <w:top w:val="nil"/>
              <w:left w:val="nil"/>
              <w:bottom w:val="nil"/>
              <w:right w:val="nil"/>
            </w:tcBorders>
            <w:shd w:val="clear" w:color="auto" w:fill="auto"/>
            <w:noWrap/>
            <w:vAlign w:val="bottom"/>
            <w:hideMark/>
          </w:tcPr>
          <w:p w:rsidR="00671A68" w:rsidRPr="00671A68" w:rsidRDefault="00671A68" w:rsidP="00671A68">
            <w:pPr>
              <w:suppressAutoHyphens w:val="0"/>
              <w:rPr>
                <w:rFonts w:eastAsia="Times New Roman"/>
                <w:sz w:val="20"/>
                <w:szCs w:val="20"/>
                <w:lang w:eastAsia="en-US"/>
              </w:rPr>
            </w:pPr>
          </w:p>
        </w:tc>
        <w:tc>
          <w:tcPr>
            <w:tcW w:w="1640" w:type="dxa"/>
            <w:tcBorders>
              <w:top w:val="nil"/>
              <w:left w:val="nil"/>
              <w:bottom w:val="nil"/>
              <w:right w:val="nil"/>
            </w:tcBorders>
            <w:shd w:val="clear" w:color="auto" w:fill="auto"/>
            <w:noWrap/>
            <w:vAlign w:val="bottom"/>
            <w:hideMark/>
          </w:tcPr>
          <w:p w:rsidR="00671A68" w:rsidRPr="00671A68" w:rsidRDefault="00671A68" w:rsidP="00671A68">
            <w:pPr>
              <w:suppressAutoHyphens w:val="0"/>
              <w:rPr>
                <w:rFonts w:eastAsia="Times New Roman"/>
                <w:sz w:val="20"/>
                <w:szCs w:val="20"/>
                <w:lang w:eastAsia="en-US"/>
              </w:rPr>
            </w:pPr>
          </w:p>
        </w:tc>
        <w:tc>
          <w:tcPr>
            <w:tcW w:w="1645" w:type="dxa"/>
            <w:tcBorders>
              <w:top w:val="nil"/>
              <w:left w:val="nil"/>
              <w:bottom w:val="nil"/>
              <w:right w:val="nil"/>
            </w:tcBorders>
            <w:shd w:val="clear" w:color="auto" w:fill="auto"/>
            <w:noWrap/>
            <w:vAlign w:val="bottom"/>
            <w:hideMark/>
          </w:tcPr>
          <w:p w:rsidR="00671A68" w:rsidRPr="00671A68" w:rsidRDefault="00671A68" w:rsidP="00671A68">
            <w:pPr>
              <w:suppressAutoHyphens w:val="0"/>
              <w:rPr>
                <w:rFonts w:eastAsia="Times New Roman"/>
                <w:sz w:val="20"/>
                <w:szCs w:val="20"/>
                <w:lang w:eastAsia="en-US"/>
              </w:rPr>
            </w:pPr>
          </w:p>
        </w:tc>
      </w:tr>
      <w:tr w:rsidR="00671A68" w:rsidRPr="00671A68" w:rsidTr="00671A68">
        <w:trPr>
          <w:trHeight w:val="345"/>
        </w:trPr>
        <w:tc>
          <w:tcPr>
            <w:tcW w:w="909" w:type="dxa"/>
            <w:tcBorders>
              <w:top w:val="nil"/>
              <w:left w:val="nil"/>
              <w:bottom w:val="nil"/>
              <w:right w:val="nil"/>
            </w:tcBorders>
            <w:shd w:val="clear" w:color="auto" w:fill="auto"/>
            <w:noWrap/>
            <w:vAlign w:val="bottom"/>
            <w:hideMark/>
          </w:tcPr>
          <w:p w:rsidR="00671A68" w:rsidRPr="00671A68" w:rsidRDefault="00671A68" w:rsidP="00671A68">
            <w:pPr>
              <w:suppressAutoHyphens w:val="0"/>
              <w:rPr>
                <w:rFonts w:eastAsia="Times New Roman"/>
                <w:sz w:val="20"/>
                <w:szCs w:val="20"/>
                <w:lang w:eastAsia="en-US"/>
              </w:rPr>
            </w:pPr>
          </w:p>
        </w:tc>
        <w:tc>
          <w:tcPr>
            <w:tcW w:w="10132" w:type="dxa"/>
            <w:gridSpan w:val="5"/>
            <w:tcBorders>
              <w:top w:val="nil"/>
              <w:left w:val="nil"/>
              <w:bottom w:val="nil"/>
              <w:right w:val="nil"/>
            </w:tcBorders>
            <w:shd w:val="clear" w:color="auto" w:fill="auto"/>
            <w:noWrap/>
            <w:vAlign w:val="bottom"/>
            <w:hideMark/>
          </w:tcPr>
          <w:p w:rsidR="00671A68" w:rsidRPr="00671A68" w:rsidRDefault="00671A68" w:rsidP="00671A68">
            <w:pPr>
              <w:suppressAutoHyphens w:val="0"/>
              <w:rPr>
                <w:rFonts w:ascii="Arial" w:eastAsia="Times New Roman" w:hAnsi="Arial" w:cs="Arial"/>
                <w:sz w:val="20"/>
                <w:szCs w:val="20"/>
                <w:lang w:eastAsia="en-US"/>
              </w:rPr>
            </w:pPr>
            <w:r w:rsidRPr="00671A68">
              <w:rPr>
                <w:rFonts w:ascii="Arial" w:eastAsia="Times New Roman" w:hAnsi="Arial" w:cs="Arial"/>
                <w:sz w:val="20"/>
                <w:szCs w:val="20"/>
                <w:lang w:eastAsia="en-US"/>
              </w:rPr>
              <w:t>*   Средства одобрена Законом о  буџету РС за 2021. г.  ("Сл. Гласник РС" бр. 149/2020)</w:t>
            </w:r>
          </w:p>
        </w:tc>
      </w:tr>
      <w:tr w:rsidR="00671A68" w:rsidRPr="00671A68" w:rsidTr="00671A68">
        <w:trPr>
          <w:trHeight w:val="810"/>
        </w:trPr>
        <w:tc>
          <w:tcPr>
            <w:tcW w:w="909" w:type="dxa"/>
            <w:tcBorders>
              <w:top w:val="nil"/>
              <w:left w:val="nil"/>
              <w:bottom w:val="nil"/>
              <w:right w:val="nil"/>
            </w:tcBorders>
            <w:shd w:val="clear" w:color="auto" w:fill="auto"/>
            <w:noWrap/>
            <w:vAlign w:val="bottom"/>
            <w:hideMark/>
          </w:tcPr>
          <w:p w:rsidR="00671A68" w:rsidRPr="00671A68" w:rsidRDefault="00671A68" w:rsidP="00671A68">
            <w:pPr>
              <w:suppressAutoHyphens w:val="0"/>
              <w:rPr>
                <w:rFonts w:ascii="Arial" w:eastAsia="Times New Roman" w:hAnsi="Arial" w:cs="Arial"/>
                <w:sz w:val="20"/>
                <w:szCs w:val="20"/>
                <w:lang w:eastAsia="en-US"/>
              </w:rPr>
            </w:pPr>
          </w:p>
        </w:tc>
        <w:tc>
          <w:tcPr>
            <w:tcW w:w="10132" w:type="dxa"/>
            <w:gridSpan w:val="5"/>
            <w:tcBorders>
              <w:top w:val="nil"/>
              <w:left w:val="nil"/>
              <w:bottom w:val="nil"/>
              <w:right w:val="nil"/>
            </w:tcBorders>
            <w:shd w:val="clear" w:color="auto" w:fill="auto"/>
            <w:vAlign w:val="bottom"/>
            <w:hideMark/>
          </w:tcPr>
          <w:p w:rsidR="00671A68" w:rsidRPr="00671A68" w:rsidRDefault="00671A68" w:rsidP="00671A68">
            <w:pPr>
              <w:suppressAutoHyphens w:val="0"/>
              <w:rPr>
                <w:rFonts w:ascii="Arial" w:eastAsia="Times New Roman" w:hAnsi="Arial" w:cs="Arial"/>
                <w:b/>
                <w:bCs/>
                <w:sz w:val="20"/>
                <w:szCs w:val="20"/>
                <w:lang w:eastAsia="en-US"/>
              </w:rPr>
            </w:pPr>
            <w:r w:rsidRPr="00671A68">
              <w:rPr>
                <w:rFonts w:ascii="Arial" w:eastAsia="Times New Roman" w:hAnsi="Arial" w:cs="Arial"/>
                <w:b/>
                <w:bCs/>
                <w:sz w:val="20"/>
                <w:szCs w:val="20"/>
                <w:lang w:eastAsia="en-US"/>
              </w:rPr>
              <w:t>**  Промена апропријација у току године -ребаланс буџета -Закон о изменама Закона о буџету (СЛ.Гласник РС 40/2021)</w:t>
            </w:r>
          </w:p>
        </w:tc>
      </w:tr>
      <w:tr w:rsidR="00671A68" w:rsidRPr="00671A68" w:rsidTr="00671A68">
        <w:trPr>
          <w:trHeight w:val="825"/>
        </w:trPr>
        <w:tc>
          <w:tcPr>
            <w:tcW w:w="909" w:type="dxa"/>
            <w:tcBorders>
              <w:top w:val="nil"/>
              <w:left w:val="nil"/>
              <w:bottom w:val="nil"/>
              <w:right w:val="nil"/>
            </w:tcBorders>
            <w:shd w:val="clear" w:color="auto" w:fill="auto"/>
            <w:noWrap/>
            <w:vAlign w:val="bottom"/>
            <w:hideMark/>
          </w:tcPr>
          <w:p w:rsidR="00671A68" w:rsidRPr="00671A68" w:rsidRDefault="00671A68" w:rsidP="00671A68">
            <w:pPr>
              <w:suppressAutoHyphens w:val="0"/>
              <w:rPr>
                <w:rFonts w:ascii="Arial" w:eastAsia="Times New Roman" w:hAnsi="Arial" w:cs="Arial"/>
                <w:b/>
                <w:bCs/>
                <w:sz w:val="20"/>
                <w:szCs w:val="20"/>
                <w:lang w:eastAsia="en-US"/>
              </w:rPr>
            </w:pPr>
          </w:p>
        </w:tc>
        <w:tc>
          <w:tcPr>
            <w:tcW w:w="10132" w:type="dxa"/>
            <w:gridSpan w:val="5"/>
            <w:tcBorders>
              <w:top w:val="nil"/>
              <w:left w:val="nil"/>
              <w:bottom w:val="nil"/>
              <w:right w:val="nil"/>
            </w:tcBorders>
            <w:shd w:val="clear" w:color="auto" w:fill="auto"/>
            <w:vAlign w:val="bottom"/>
            <w:hideMark/>
          </w:tcPr>
          <w:p w:rsidR="00671A68" w:rsidRPr="00671A68" w:rsidRDefault="00671A68" w:rsidP="00671A68">
            <w:pPr>
              <w:suppressAutoHyphens w:val="0"/>
              <w:rPr>
                <w:rFonts w:ascii="Arial" w:eastAsia="Times New Roman" w:hAnsi="Arial" w:cs="Arial"/>
                <w:b/>
                <w:bCs/>
                <w:sz w:val="20"/>
                <w:szCs w:val="20"/>
                <w:lang w:eastAsia="en-US"/>
              </w:rPr>
            </w:pPr>
            <w:r w:rsidRPr="00671A68">
              <w:rPr>
                <w:rFonts w:ascii="Arial" w:eastAsia="Times New Roman" w:hAnsi="Arial" w:cs="Arial"/>
                <w:b/>
                <w:bCs/>
                <w:sz w:val="20"/>
                <w:szCs w:val="20"/>
                <w:lang w:eastAsia="en-US"/>
              </w:rPr>
              <w:t>*** Промена апропријација у току године -ребаланс буџета -Закон о изменама Закона о буџету (СЛ.Гласник РС 100/2021)</w:t>
            </w:r>
          </w:p>
        </w:tc>
      </w:tr>
      <w:tr w:rsidR="00671A68" w:rsidRPr="00671A68" w:rsidTr="00671A68">
        <w:trPr>
          <w:trHeight w:val="480"/>
        </w:trPr>
        <w:tc>
          <w:tcPr>
            <w:tcW w:w="909" w:type="dxa"/>
            <w:tcBorders>
              <w:top w:val="nil"/>
              <w:left w:val="nil"/>
              <w:bottom w:val="nil"/>
              <w:right w:val="nil"/>
            </w:tcBorders>
            <w:shd w:val="clear" w:color="auto" w:fill="auto"/>
            <w:noWrap/>
            <w:vAlign w:val="bottom"/>
            <w:hideMark/>
          </w:tcPr>
          <w:p w:rsidR="00671A68" w:rsidRPr="00671A68" w:rsidRDefault="00671A68" w:rsidP="00671A68">
            <w:pPr>
              <w:suppressAutoHyphens w:val="0"/>
              <w:rPr>
                <w:rFonts w:ascii="Arial" w:eastAsia="Times New Roman" w:hAnsi="Arial" w:cs="Arial"/>
                <w:b/>
                <w:bCs/>
                <w:sz w:val="20"/>
                <w:szCs w:val="20"/>
                <w:lang w:eastAsia="en-US"/>
              </w:rPr>
            </w:pPr>
          </w:p>
        </w:tc>
        <w:tc>
          <w:tcPr>
            <w:tcW w:w="5127" w:type="dxa"/>
            <w:gridSpan w:val="2"/>
            <w:tcBorders>
              <w:top w:val="nil"/>
              <w:left w:val="nil"/>
              <w:bottom w:val="nil"/>
              <w:right w:val="nil"/>
            </w:tcBorders>
            <w:shd w:val="clear" w:color="auto" w:fill="auto"/>
            <w:noWrap/>
            <w:vAlign w:val="bottom"/>
            <w:hideMark/>
          </w:tcPr>
          <w:p w:rsidR="00671A68" w:rsidRPr="00671A68" w:rsidRDefault="00671A68" w:rsidP="00671A68">
            <w:pPr>
              <w:suppressAutoHyphens w:val="0"/>
              <w:rPr>
                <w:rFonts w:ascii="Arial" w:eastAsia="Times New Roman" w:hAnsi="Arial" w:cs="Arial"/>
                <w:sz w:val="20"/>
                <w:szCs w:val="20"/>
                <w:lang w:eastAsia="en-US"/>
              </w:rPr>
            </w:pPr>
            <w:r w:rsidRPr="00671A68">
              <w:rPr>
                <w:rFonts w:ascii="Arial" w:eastAsia="Times New Roman" w:hAnsi="Arial" w:cs="Arial"/>
                <w:sz w:val="20"/>
                <w:szCs w:val="20"/>
                <w:lang w:eastAsia="en-US"/>
              </w:rPr>
              <w:t>**** Извршена плаћања закључно са 30.11.2021. г.</w:t>
            </w:r>
          </w:p>
        </w:tc>
        <w:tc>
          <w:tcPr>
            <w:tcW w:w="1720" w:type="dxa"/>
            <w:tcBorders>
              <w:top w:val="nil"/>
              <w:left w:val="nil"/>
              <w:bottom w:val="nil"/>
              <w:right w:val="nil"/>
            </w:tcBorders>
            <w:shd w:val="clear" w:color="auto" w:fill="auto"/>
            <w:noWrap/>
            <w:vAlign w:val="bottom"/>
            <w:hideMark/>
          </w:tcPr>
          <w:p w:rsidR="00671A68" w:rsidRPr="00671A68" w:rsidRDefault="00671A68" w:rsidP="00671A68">
            <w:pPr>
              <w:suppressAutoHyphens w:val="0"/>
              <w:rPr>
                <w:rFonts w:ascii="Arial" w:eastAsia="Times New Roman" w:hAnsi="Arial" w:cs="Arial"/>
                <w:sz w:val="20"/>
                <w:szCs w:val="20"/>
                <w:lang w:eastAsia="en-US"/>
              </w:rPr>
            </w:pPr>
          </w:p>
        </w:tc>
        <w:tc>
          <w:tcPr>
            <w:tcW w:w="1640" w:type="dxa"/>
            <w:tcBorders>
              <w:top w:val="nil"/>
              <w:left w:val="nil"/>
              <w:bottom w:val="nil"/>
              <w:right w:val="nil"/>
            </w:tcBorders>
            <w:shd w:val="clear" w:color="auto" w:fill="auto"/>
            <w:noWrap/>
            <w:vAlign w:val="bottom"/>
            <w:hideMark/>
          </w:tcPr>
          <w:p w:rsidR="00671A68" w:rsidRPr="00671A68" w:rsidRDefault="00671A68" w:rsidP="00671A68">
            <w:pPr>
              <w:suppressAutoHyphens w:val="0"/>
              <w:rPr>
                <w:rFonts w:eastAsia="Times New Roman"/>
                <w:sz w:val="20"/>
                <w:szCs w:val="20"/>
                <w:lang w:eastAsia="en-US"/>
              </w:rPr>
            </w:pPr>
          </w:p>
        </w:tc>
        <w:tc>
          <w:tcPr>
            <w:tcW w:w="1645" w:type="dxa"/>
            <w:tcBorders>
              <w:top w:val="nil"/>
              <w:left w:val="nil"/>
              <w:bottom w:val="nil"/>
              <w:right w:val="nil"/>
            </w:tcBorders>
            <w:shd w:val="clear" w:color="auto" w:fill="auto"/>
            <w:noWrap/>
            <w:vAlign w:val="bottom"/>
            <w:hideMark/>
          </w:tcPr>
          <w:p w:rsidR="00671A68" w:rsidRPr="00671A68" w:rsidRDefault="00671A68" w:rsidP="00671A68">
            <w:pPr>
              <w:suppressAutoHyphens w:val="0"/>
              <w:rPr>
                <w:rFonts w:eastAsia="Times New Roman"/>
                <w:sz w:val="20"/>
                <w:szCs w:val="20"/>
                <w:lang w:eastAsia="en-US"/>
              </w:rPr>
            </w:pPr>
          </w:p>
        </w:tc>
      </w:tr>
      <w:tr w:rsidR="00671A68" w:rsidRPr="00671A68" w:rsidTr="00671A68">
        <w:trPr>
          <w:trHeight w:val="390"/>
        </w:trPr>
        <w:tc>
          <w:tcPr>
            <w:tcW w:w="909" w:type="dxa"/>
            <w:tcBorders>
              <w:top w:val="nil"/>
              <w:left w:val="nil"/>
              <w:bottom w:val="nil"/>
              <w:right w:val="nil"/>
            </w:tcBorders>
            <w:shd w:val="clear" w:color="auto" w:fill="auto"/>
            <w:noWrap/>
            <w:vAlign w:val="bottom"/>
            <w:hideMark/>
          </w:tcPr>
          <w:p w:rsidR="00671A68" w:rsidRPr="00671A68" w:rsidRDefault="00671A68" w:rsidP="00671A68">
            <w:pPr>
              <w:suppressAutoHyphens w:val="0"/>
              <w:rPr>
                <w:rFonts w:eastAsia="Times New Roman"/>
                <w:sz w:val="20"/>
                <w:szCs w:val="20"/>
                <w:lang w:eastAsia="en-US"/>
              </w:rPr>
            </w:pPr>
          </w:p>
        </w:tc>
        <w:tc>
          <w:tcPr>
            <w:tcW w:w="3627" w:type="dxa"/>
            <w:tcBorders>
              <w:top w:val="nil"/>
              <w:left w:val="nil"/>
              <w:bottom w:val="nil"/>
              <w:right w:val="nil"/>
            </w:tcBorders>
            <w:shd w:val="clear" w:color="auto" w:fill="auto"/>
            <w:noWrap/>
            <w:vAlign w:val="bottom"/>
            <w:hideMark/>
          </w:tcPr>
          <w:p w:rsidR="00671A68" w:rsidRPr="00671A68" w:rsidRDefault="00671A68" w:rsidP="00671A68">
            <w:pPr>
              <w:suppressAutoHyphens w:val="0"/>
              <w:rPr>
                <w:rFonts w:eastAsia="Times New Roman"/>
                <w:sz w:val="20"/>
                <w:szCs w:val="20"/>
                <w:lang w:eastAsia="en-US"/>
              </w:rPr>
            </w:pPr>
          </w:p>
        </w:tc>
        <w:tc>
          <w:tcPr>
            <w:tcW w:w="1500" w:type="dxa"/>
            <w:tcBorders>
              <w:top w:val="nil"/>
              <w:left w:val="nil"/>
              <w:bottom w:val="nil"/>
              <w:right w:val="nil"/>
            </w:tcBorders>
            <w:shd w:val="clear" w:color="auto" w:fill="auto"/>
            <w:noWrap/>
            <w:vAlign w:val="bottom"/>
            <w:hideMark/>
          </w:tcPr>
          <w:p w:rsidR="00671A68" w:rsidRPr="00671A68" w:rsidRDefault="00671A68" w:rsidP="00671A68">
            <w:pPr>
              <w:suppressAutoHyphens w:val="0"/>
              <w:rPr>
                <w:rFonts w:eastAsia="Times New Roman"/>
                <w:sz w:val="20"/>
                <w:szCs w:val="20"/>
                <w:lang w:eastAsia="en-US"/>
              </w:rPr>
            </w:pPr>
          </w:p>
        </w:tc>
        <w:tc>
          <w:tcPr>
            <w:tcW w:w="1720" w:type="dxa"/>
            <w:tcBorders>
              <w:top w:val="nil"/>
              <w:left w:val="nil"/>
              <w:bottom w:val="nil"/>
              <w:right w:val="nil"/>
            </w:tcBorders>
            <w:shd w:val="clear" w:color="auto" w:fill="auto"/>
            <w:noWrap/>
            <w:vAlign w:val="bottom"/>
            <w:hideMark/>
          </w:tcPr>
          <w:p w:rsidR="00671A68" w:rsidRPr="00671A68" w:rsidRDefault="00671A68" w:rsidP="00671A68">
            <w:pPr>
              <w:suppressAutoHyphens w:val="0"/>
              <w:rPr>
                <w:rFonts w:eastAsia="Times New Roman"/>
                <w:sz w:val="20"/>
                <w:szCs w:val="20"/>
                <w:lang w:eastAsia="en-US"/>
              </w:rPr>
            </w:pPr>
          </w:p>
        </w:tc>
        <w:tc>
          <w:tcPr>
            <w:tcW w:w="1640" w:type="dxa"/>
            <w:tcBorders>
              <w:top w:val="nil"/>
              <w:left w:val="nil"/>
              <w:bottom w:val="nil"/>
              <w:right w:val="nil"/>
            </w:tcBorders>
            <w:shd w:val="clear" w:color="auto" w:fill="auto"/>
            <w:noWrap/>
            <w:vAlign w:val="bottom"/>
            <w:hideMark/>
          </w:tcPr>
          <w:p w:rsidR="00671A68" w:rsidRPr="00671A68" w:rsidRDefault="00671A68" w:rsidP="00671A68">
            <w:pPr>
              <w:suppressAutoHyphens w:val="0"/>
              <w:rPr>
                <w:rFonts w:eastAsia="Times New Roman"/>
                <w:sz w:val="20"/>
                <w:szCs w:val="20"/>
                <w:lang w:eastAsia="en-US"/>
              </w:rPr>
            </w:pPr>
          </w:p>
        </w:tc>
        <w:tc>
          <w:tcPr>
            <w:tcW w:w="1645" w:type="dxa"/>
            <w:tcBorders>
              <w:top w:val="nil"/>
              <w:left w:val="nil"/>
              <w:bottom w:val="nil"/>
              <w:right w:val="nil"/>
            </w:tcBorders>
            <w:shd w:val="clear" w:color="auto" w:fill="auto"/>
            <w:noWrap/>
            <w:vAlign w:val="bottom"/>
            <w:hideMark/>
          </w:tcPr>
          <w:p w:rsidR="00671A68" w:rsidRPr="00671A68" w:rsidRDefault="00671A68" w:rsidP="00671A68">
            <w:pPr>
              <w:suppressAutoHyphens w:val="0"/>
              <w:rPr>
                <w:rFonts w:eastAsia="Times New Roman"/>
                <w:sz w:val="20"/>
                <w:szCs w:val="20"/>
                <w:lang w:eastAsia="en-US"/>
              </w:rPr>
            </w:pPr>
          </w:p>
        </w:tc>
      </w:tr>
      <w:tr w:rsidR="00671A68" w:rsidRPr="00671A68" w:rsidTr="00671A68">
        <w:trPr>
          <w:trHeight w:val="345"/>
        </w:trPr>
        <w:tc>
          <w:tcPr>
            <w:tcW w:w="909" w:type="dxa"/>
            <w:tcBorders>
              <w:top w:val="nil"/>
              <w:left w:val="nil"/>
              <w:bottom w:val="nil"/>
              <w:right w:val="nil"/>
            </w:tcBorders>
            <w:shd w:val="clear" w:color="auto" w:fill="auto"/>
            <w:noWrap/>
            <w:vAlign w:val="bottom"/>
            <w:hideMark/>
          </w:tcPr>
          <w:p w:rsidR="00671A68" w:rsidRPr="00671A68" w:rsidRDefault="00671A68" w:rsidP="00671A68">
            <w:pPr>
              <w:suppressAutoHyphens w:val="0"/>
              <w:rPr>
                <w:rFonts w:eastAsia="Times New Roman"/>
                <w:sz w:val="20"/>
                <w:szCs w:val="20"/>
                <w:lang w:eastAsia="en-US"/>
              </w:rPr>
            </w:pPr>
          </w:p>
        </w:tc>
        <w:tc>
          <w:tcPr>
            <w:tcW w:w="10132" w:type="dxa"/>
            <w:gridSpan w:val="5"/>
            <w:tcBorders>
              <w:top w:val="nil"/>
              <w:left w:val="nil"/>
              <w:bottom w:val="nil"/>
              <w:right w:val="nil"/>
            </w:tcBorders>
            <w:shd w:val="clear" w:color="auto" w:fill="auto"/>
            <w:noWrap/>
            <w:vAlign w:val="bottom"/>
            <w:hideMark/>
          </w:tcPr>
          <w:p w:rsidR="00671A68" w:rsidRPr="00671A68" w:rsidRDefault="00671A68" w:rsidP="00671A68">
            <w:pPr>
              <w:suppressAutoHyphens w:val="0"/>
              <w:rPr>
                <w:rFonts w:ascii="Arial" w:eastAsia="Times New Roman" w:hAnsi="Arial" w:cs="Arial"/>
                <w:sz w:val="20"/>
                <w:szCs w:val="20"/>
                <w:lang w:eastAsia="en-US"/>
              </w:rPr>
            </w:pPr>
            <w:r w:rsidRPr="00671A68">
              <w:rPr>
                <w:rFonts w:ascii="Arial" w:eastAsia="Times New Roman" w:hAnsi="Arial" w:cs="Arial"/>
                <w:sz w:val="20"/>
                <w:szCs w:val="20"/>
                <w:lang w:eastAsia="en-US"/>
              </w:rPr>
              <w:t>Сва објашњења могуће је добити у МСП, у Одељењу за финансијске послове, тел. 011/306-8369</w:t>
            </w:r>
          </w:p>
        </w:tc>
      </w:tr>
    </w:tbl>
    <w:p w:rsidR="003D0C9C" w:rsidRDefault="003D0C9C" w:rsidP="00DC7610"/>
    <w:p w:rsidR="009625BD" w:rsidRDefault="009625BD" w:rsidP="00DC7610"/>
    <w:p w:rsidR="009625BD" w:rsidRDefault="009625BD" w:rsidP="00DC7610"/>
    <w:p w:rsidR="009625BD" w:rsidRDefault="009625BD" w:rsidP="00DC7610"/>
    <w:p w:rsidR="009625BD" w:rsidRDefault="009625BD" w:rsidP="00DC7610"/>
    <w:p w:rsidR="009625BD" w:rsidRDefault="009625BD" w:rsidP="00DC7610"/>
    <w:p w:rsidR="009625BD" w:rsidRDefault="009625BD" w:rsidP="00DC7610"/>
    <w:p w:rsidR="009625BD" w:rsidRDefault="009625BD" w:rsidP="00DC7610"/>
    <w:p w:rsidR="009625BD" w:rsidRDefault="009625BD" w:rsidP="00DC7610"/>
    <w:p w:rsidR="009625BD" w:rsidRDefault="009625BD" w:rsidP="00DC7610"/>
    <w:p w:rsidR="009625BD" w:rsidRDefault="009625BD" w:rsidP="00DC7610"/>
    <w:p w:rsidR="009625BD" w:rsidRDefault="009625BD" w:rsidP="00DC7610"/>
    <w:p w:rsidR="009625BD" w:rsidRDefault="009625BD" w:rsidP="00DC7610"/>
    <w:p w:rsidR="009625BD" w:rsidRDefault="009625BD" w:rsidP="00DC7610"/>
    <w:p w:rsidR="009625BD" w:rsidRDefault="009625BD" w:rsidP="00DC7610"/>
    <w:p w:rsidR="009625BD" w:rsidRDefault="009625BD" w:rsidP="00DC7610"/>
    <w:p w:rsidR="009625BD" w:rsidRPr="00E54DFB" w:rsidRDefault="009625BD" w:rsidP="009625BD">
      <w:pPr>
        <w:widowControl w:val="0"/>
        <w:overflowPunct w:val="0"/>
        <w:autoSpaceDE w:val="0"/>
        <w:spacing w:line="235" w:lineRule="auto"/>
        <w:jc w:val="both"/>
        <w:rPr>
          <w:rFonts w:ascii="Calibri" w:hAnsi="Calibri" w:cs="Calibri"/>
          <w:b/>
          <w:bCs/>
          <w:sz w:val="26"/>
          <w:szCs w:val="26"/>
          <w:lang w:val="sr-Cyrl-RS"/>
        </w:rPr>
      </w:pPr>
      <w:r w:rsidRPr="00E54DFB">
        <w:rPr>
          <w:rFonts w:ascii="Calibri" w:hAnsi="Calibri" w:cs="Calibri"/>
          <w:b/>
          <w:bCs/>
          <w:sz w:val="26"/>
          <w:szCs w:val="26"/>
          <w:lang w:val="sr-Cyrl-RS"/>
        </w:rPr>
        <w:lastRenderedPageBreak/>
        <w:t>13. Подаци о јавним набавкама</w:t>
      </w:r>
    </w:p>
    <w:p w:rsidR="00247230" w:rsidRDefault="009625BD" w:rsidP="009625BD">
      <w:pPr>
        <w:spacing w:after="240"/>
        <w:jc w:val="both"/>
        <w:rPr>
          <w:lang w:val="sr-Cyrl-RS"/>
        </w:rPr>
      </w:pPr>
      <w:r w:rsidRPr="00E54DFB">
        <w:rPr>
          <w:lang w:val="sr-Cyrl-RS"/>
        </w:rPr>
        <w:t xml:space="preserve">План јавних набавки Министарства спољних послова, измене Плана јавних набавки и квартални извештаји о закљученим уговорима и спроведеним поступцима јавних набавки објављују се на интернет страни министарства и директно су доступни на следећем линку  </w:t>
      </w:r>
      <w:hyperlink r:id="rId38" w:history="1">
        <w:r w:rsidR="00247230">
          <w:rPr>
            <w:rStyle w:val="Hyperlink"/>
            <w:lang w:val="sr-Cyrl-RS"/>
          </w:rPr>
          <w:t>https://www.mfa.gov.rs/ministarstvo/dokumenti/javne-nabavke</w:t>
        </w:r>
      </w:hyperlink>
      <w:r w:rsidR="00247230">
        <w:rPr>
          <w:lang w:val="sr-Cyrl-RS"/>
        </w:rPr>
        <w:t xml:space="preserve"> </w:t>
      </w:r>
    </w:p>
    <w:p w:rsidR="009625BD" w:rsidRPr="00E54DFB" w:rsidRDefault="009625BD" w:rsidP="009625BD">
      <w:pPr>
        <w:spacing w:after="240"/>
        <w:jc w:val="both"/>
        <w:rPr>
          <w:lang w:val="sr-Cyrl-RS"/>
        </w:rPr>
      </w:pPr>
      <w:r w:rsidRPr="00E54DFB">
        <w:rPr>
          <w:lang w:val="sr-Cyrl-RS"/>
        </w:rPr>
        <w:t xml:space="preserve">Огласи о поступцима јавних набавци које спроводи Министарство спољних послова објављују се на интернет страни министарства и директно су доступни на следећем линку </w:t>
      </w:r>
      <w:hyperlink r:id="rId39" w:history="1">
        <w:r w:rsidRPr="00E54DFB">
          <w:rPr>
            <w:rStyle w:val="Hyperlink"/>
            <w:lang w:val="sr-Cyrl-RS"/>
          </w:rPr>
          <w:t>http://www.mfa.gov.rs/sr/index.php/o-ministarstvu/tenderi?lang=cyr</w:t>
        </w:r>
      </w:hyperlink>
      <w:r w:rsidRPr="00E54DFB">
        <w:rPr>
          <w:lang w:val="sr-Cyrl-RS"/>
        </w:rPr>
        <w:t xml:space="preserve"> </w:t>
      </w:r>
    </w:p>
    <w:p w:rsidR="00247230" w:rsidRDefault="00247230" w:rsidP="00247230">
      <w:pPr>
        <w:jc w:val="both"/>
        <w:rPr>
          <w:lang w:val="sr-Cyrl-RS"/>
        </w:rPr>
      </w:pPr>
      <w:r>
        <w:rPr>
          <w:lang w:val="sr-Cyrl-RS"/>
        </w:rPr>
        <w:t xml:space="preserve">Министарство спољних послова има објављена следећа документа: </w:t>
      </w:r>
    </w:p>
    <w:p w:rsidR="00247230" w:rsidRDefault="00247230" w:rsidP="00247230">
      <w:pPr>
        <w:pStyle w:val="ListParagraph"/>
        <w:widowControl/>
        <w:numPr>
          <w:ilvl w:val="0"/>
          <w:numId w:val="117"/>
        </w:numPr>
        <w:tabs>
          <w:tab w:val="clear" w:pos="4692"/>
          <w:tab w:val="clear" w:pos="5040"/>
          <w:tab w:val="clear" w:pos="5760"/>
          <w:tab w:val="clear" w:pos="6480"/>
          <w:tab w:val="clear" w:pos="7200"/>
          <w:tab w:val="clear" w:pos="7920"/>
          <w:tab w:val="clear" w:pos="8640"/>
          <w:tab w:val="clear" w:pos="9360"/>
        </w:tabs>
        <w:suppressAutoHyphens w:val="0"/>
        <w:spacing w:after="0"/>
        <w:contextualSpacing w:val="0"/>
        <w:jc w:val="both"/>
        <w:rPr>
          <w:rFonts w:ascii="Times New Roman" w:hAnsi="Times New Roman"/>
          <w:sz w:val="24"/>
          <w:szCs w:val="24"/>
          <w:lang w:val="sr-Cyrl-RS"/>
        </w:rPr>
      </w:pPr>
      <w:r>
        <w:rPr>
          <w:rFonts w:ascii="Times New Roman" w:hAnsi="Times New Roman"/>
          <w:sz w:val="24"/>
          <w:szCs w:val="24"/>
          <w:lang w:val="sr-Cyrl-RS"/>
        </w:rPr>
        <w:t xml:space="preserve">Процедуре о начину планирања, спровођења поступка јавне набавке и праћење извршења уговора о јавној набавци, начину планирања и спровођења набавки на које се закон не примењује, као и набавки друштвених и других посебних услуга у Министарству спољних послова, број: 2494-2/16 од 7.09.2020. године </w:t>
      </w:r>
      <w:hyperlink r:id="rId40" w:history="1">
        <w:r>
          <w:rPr>
            <w:rStyle w:val="Hyperlink"/>
            <w:rFonts w:ascii="Times New Roman" w:hAnsi="Times New Roman"/>
            <w:sz w:val="24"/>
            <w:szCs w:val="24"/>
            <w:lang w:val="sr-Cyrl-RS"/>
          </w:rPr>
          <w:t>https://www.mfa.gov.rs/sites/default/files/2021/06/2%20Procedure%20na%20osn.cl_.%2049%20ZJN.pdf</w:t>
        </w:r>
      </w:hyperlink>
      <w:r>
        <w:rPr>
          <w:rFonts w:ascii="Times New Roman" w:hAnsi="Times New Roman"/>
          <w:sz w:val="24"/>
          <w:szCs w:val="24"/>
          <w:lang w:val="sr-Cyrl-RS"/>
        </w:rPr>
        <w:t xml:space="preserve"> ;</w:t>
      </w:r>
    </w:p>
    <w:p w:rsidR="00247230" w:rsidRDefault="00247230" w:rsidP="00247230">
      <w:pPr>
        <w:pStyle w:val="ListParagraph"/>
        <w:widowControl/>
        <w:numPr>
          <w:ilvl w:val="0"/>
          <w:numId w:val="117"/>
        </w:numPr>
        <w:tabs>
          <w:tab w:val="clear" w:pos="4692"/>
          <w:tab w:val="clear" w:pos="5040"/>
          <w:tab w:val="clear" w:pos="5760"/>
          <w:tab w:val="clear" w:pos="6480"/>
          <w:tab w:val="clear" w:pos="7200"/>
          <w:tab w:val="clear" w:pos="7920"/>
          <w:tab w:val="clear" w:pos="8640"/>
          <w:tab w:val="clear" w:pos="9360"/>
        </w:tabs>
        <w:suppressAutoHyphens w:val="0"/>
        <w:spacing w:after="0"/>
        <w:contextualSpacing w:val="0"/>
        <w:jc w:val="both"/>
        <w:rPr>
          <w:rStyle w:val="Hyperlink"/>
          <w:color w:val="auto"/>
          <w:sz w:val="22"/>
          <w:szCs w:val="22"/>
          <w:u w:val="none"/>
          <w:lang w:val="en-US"/>
        </w:rPr>
      </w:pPr>
      <w:r>
        <w:rPr>
          <w:rFonts w:ascii="Times New Roman" w:hAnsi="Times New Roman"/>
          <w:sz w:val="24"/>
          <w:szCs w:val="24"/>
          <w:lang w:val="sr-Cyrl-RS"/>
        </w:rPr>
        <w:t xml:space="preserve">План јавних набавки за 2021. годину </w:t>
      </w:r>
      <w:hyperlink r:id="rId41" w:history="1">
        <w:r>
          <w:rPr>
            <w:rStyle w:val="Hyperlink"/>
            <w:sz w:val="24"/>
            <w:szCs w:val="24"/>
            <w:lang w:val="sr-Cyrl-RS"/>
          </w:rPr>
          <w:t>https://www.mfa.gov.rs/sites/default/files/2021/02/1.1_Plan_JN_za_2021.god_.pdf</w:t>
        </w:r>
      </w:hyperlink>
      <w:r>
        <w:rPr>
          <w:rStyle w:val="Hyperlink"/>
          <w:sz w:val="24"/>
          <w:szCs w:val="24"/>
          <w:lang w:val="sr-Cyrl-RS"/>
        </w:rPr>
        <w:t xml:space="preserve"> </w:t>
      </w:r>
    </w:p>
    <w:p w:rsidR="00247230" w:rsidRDefault="00247230" w:rsidP="00247230">
      <w:pPr>
        <w:pStyle w:val="ListParagraph"/>
        <w:jc w:val="both"/>
        <w:rPr>
          <w:rStyle w:val="Hyperlink"/>
          <w:color w:val="000000"/>
          <w:sz w:val="24"/>
          <w:szCs w:val="24"/>
          <w:lang w:val="sr-Cyrl-RS"/>
        </w:rPr>
      </w:pPr>
      <w:r>
        <w:rPr>
          <w:rStyle w:val="Hyperlink"/>
          <w:color w:val="000000"/>
          <w:sz w:val="24"/>
          <w:szCs w:val="24"/>
          <w:lang w:val="sr-Cyrl-RS"/>
        </w:rPr>
        <w:t xml:space="preserve">Измена 1 Плана јавних набавки за 2021. годину </w:t>
      </w:r>
      <w:hyperlink r:id="rId42" w:history="1">
        <w:r>
          <w:rPr>
            <w:rStyle w:val="Hyperlink"/>
            <w:sz w:val="24"/>
            <w:szCs w:val="24"/>
            <w:lang w:val="sr-Cyrl-RS"/>
          </w:rPr>
          <w:t>https://www.mfa.gov.rs/sites/default/files/2021/03/3.1%20Izmena%201%20Plana%20JN%20za%202021.god__1.pdf</w:t>
        </w:r>
      </w:hyperlink>
      <w:r>
        <w:rPr>
          <w:rStyle w:val="Hyperlink"/>
          <w:color w:val="000000"/>
          <w:sz w:val="24"/>
          <w:szCs w:val="24"/>
          <w:lang w:val="sr-Cyrl-RS"/>
        </w:rPr>
        <w:t xml:space="preserve"> </w:t>
      </w:r>
    </w:p>
    <w:p w:rsidR="00247230" w:rsidRDefault="00247230" w:rsidP="00247230">
      <w:pPr>
        <w:pStyle w:val="ListParagraph"/>
        <w:jc w:val="both"/>
        <w:rPr>
          <w:rStyle w:val="Hyperlink"/>
          <w:color w:val="000000"/>
          <w:sz w:val="24"/>
          <w:szCs w:val="24"/>
          <w:lang w:val="sr-Cyrl-RS"/>
        </w:rPr>
      </w:pPr>
      <w:r>
        <w:rPr>
          <w:rStyle w:val="Hyperlink"/>
          <w:color w:val="000000"/>
          <w:sz w:val="24"/>
          <w:szCs w:val="24"/>
          <w:lang w:val="sr-Cyrl-RS"/>
        </w:rPr>
        <w:t xml:space="preserve">Измена 2 Плана јавних набавки за 2021. годину </w:t>
      </w:r>
      <w:hyperlink r:id="rId43" w:history="1">
        <w:r>
          <w:rPr>
            <w:rStyle w:val="Hyperlink"/>
            <w:sz w:val="24"/>
            <w:szCs w:val="24"/>
            <w:lang w:val="sr-Cyrl-RS"/>
          </w:rPr>
          <w:t>https://www.mfa.gov.rs/sites/default/files/2021/04/%D0%98%D0%B7%D0%BC%D0%B5%D0%BD%D0%B0%20%D0%BF%D0%BB%D0%B0%D0%BD%D0%B0%20%D1%98%D0%B0%D0%B2%D0%BD%D0%B8%D1%85%20%D0%BD%D0%B0%D0%B1%D0%B0%D0%B2%D0%BA%D0%B8%20%D0%B1%D1%80.%202%20%D0%B7%D0%B0%202021.%20%D0%B3%D0%BE%D0%B4%D0%B8%D0%BD%D1%83.pdf</w:t>
        </w:r>
      </w:hyperlink>
      <w:r>
        <w:rPr>
          <w:rStyle w:val="Hyperlink"/>
          <w:color w:val="000000"/>
          <w:sz w:val="24"/>
          <w:szCs w:val="24"/>
          <w:lang w:val="sr-Cyrl-RS"/>
        </w:rPr>
        <w:t xml:space="preserve"> </w:t>
      </w:r>
    </w:p>
    <w:p w:rsidR="00247230" w:rsidRDefault="00247230" w:rsidP="00247230">
      <w:pPr>
        <w:pStyle w:val="ListParagraph"/>
        <w:jc w:val="both"/>
        <w:rPr>
          <w:rStyle w:val="Hyperlink"/>
          <w:color w:val="000000"/>
          <w:sz w:val="24"/>
          <w:szCs w:val="24"/>
          <w:lang w:val="sr-Cyrl-RS"/>
        </w:rPr>
      </w:pPr>
      <w:r>
        <w:rPr>
          <w:rStyle w:val="Hyperlink"/>
          <w:color w:val="000000"/>
          <w:sz w:val="24"/>
          <w:szCs w:val="24"/>
          <w:lang w:val="sr-Cyrl-RS"/>
        </w:rPr>
        <w:t xml:space="preserve">Измена 3 Плана јавних набавки за 2021. годину </w:t>
      </w:r>
      <w:hyperlink r:id="rId44" w:history="1">
        <w:r>
          <w:rPr>
            <w:rStyle w:val="Hyperlink"/>
            <w:sz w:val="24"/>
            <w:szCs w:val="24"/>
            <w:lang w:val="sr-Cyrl-RS"/>
          </w:rPr>
          <w:t>https://www.mfa.gov.rs/sites/default/files/2021/10/Izmena%20plana%20javnih%20nabavki%20br.%203%20za%202021.god_.pdf</w:t>
        </w:r>
      </w:hyperlink>
      <w:r>
        <w:rPr>
          <w:rStyle w:val="Hyperlink"/>
          <w:color w:val="000000"/>
          <w:sz w:val="24"/>
          <w:szCs w:val="24"/>
          <w:lang w:val="sr-Cyrl-RS"/>
        </w:rPr>
        <w:t xml:space="preserve"> </w:t>
      </w:r>
    </w:p>
    <w:p w:rsidR="00247230" w:rsidRDefault="00247230" w:rsidP="00247230">
      <w:pPr>
        <w:pStyle w:val="ListParagraph"/>
        <w:jc w:val="both"/>
        <w:rPr>
          <w:rStyle w:val="Hyperlink"/>
          <w:color w:val="000000"/>
          <w:sz w:val="24"/>
          <w:szCs w:val="24"/>
          <w:lang w:val="sr-Cyrl-RS"/>
        </w:rPr>
      </w:pPr>
      <w:r>
        <w:rPr>
          <w:rStyle w:val="Hyperlink"/>
          <w:color w:val="000000"/>
          <w:sz w:val="24"/>
          <w:szCs w:val="24"/>
          <w:lang w:val="sr-Cyrl-RS"/>
        </w:rPr>
        <w:t xml:space="preserve">Измена 4 Плана јавних набавки за 2021. годину </w:t>
      </w:r>
      <w:hyperlink r:id="rId45" w:history="1">
        <w:r>
          <w:rPr>
            <w:rStyle w:val="Hyperlink"/>
            <w:sz w:val="24"/>
            <w:szCs w:val="24"/>
            <w:lang w:val="sr-Cyrl-RS"/>
          </w:rPr>
          <w:t>https://www.mfa.gov.rs/sites/default/files/2021/12/10.1%20Izmena%204%20plana%20JN%20za%202021.god__1.pdf</w:t>
        </w:r>
      </w:hyperlink>
      <w:r>
        <w:rPr>
          <w:rStyle w:val="Hyperlink"/>
          <w:color w:val="000000"/>
          <w:sz w:val="24"/>
          <w:szCs w:val="24"/>
          <w:lang w:val="sr-Cyrl-RS"/>
        </w:rPr>
        <w:t xml:space="preserve"> </w:t>
      </w:r>
    </w:p>
    <w:p w:rsidR="00247230" w:rsidRDefault="00247230" w:rsidP="00247230">
      <w:pPr>
        <w:pStyle w:val="ListParagraph"/>
        <w:widowControl/>
        <w:numPr>
          <w:ilvl w:val="0"/>
          <w:numId w:val="117"/>
        </w:numPr>
        <w:tabs>
          <w:tab w:val="clear" w:pos="4692"/>
          <w:tab w:val="clear" w:pos="5040"/>
          <w:tab w:val="clear" w:pos="5760"/>
          <w:tab w:val="clear" w:pos="6480"/>
          <w:tab w:val="clear" w:pos="7200"/>
          <w:tab w:val="clear" w:pos="7920"/>
          <w:tab w:val="clear" w:pos="8640"/>
          <w:tab w:val="clear" w:pos="9360"/>
        </w:tabs>
        <w:suppressAutoHyphens w:val="0"/>
        <w:spacing w:after="0"/>
        <w:contextualSpacing w:val="0"/>
        <w:jc w:val="both"/>
        <w:rPr>
          <w:rStyle w:val="Hyperlink"/>
          <w:rFonts w:ascii="Times New Roman" w:hAnsi="Times New Roman"/>
          <w:color w:val="auto"/>
          <w:sz w:val="24"/>
          <w:szCs w:val="24"/>
          <w:lang w:val="sr-Cyrl-RS"/>
        </w:rPr>
      </w:pPr>
      <w:r w:rsidRPr="00247230">
        <w:rPr>
          <w:rStyle w:val="Hyperlink"/>
          <w:rFonts w:ascii="Times New Roman" w:hAnsi="Times New Roman"/>
          <w:color w:val="auto"/>
          <w:sz w:val="24"/>
          <w:szCs w:val="24"/>
          <w:lang w:val="sr-Cyrl-RS"/>
        </w:rPr>
        <w:t xml:space="preserve">План јавних набавки за 2020. годину </w:t>
      </w:r>
      <w:hyperlink r:id="rId46" w:history="1">
        <w:r>
          <w:rPr>
            <w:rStyle w:val="Hyperlink"/>
            <w:rFonts w:ascii="Times New Roman" w:hAnsi="Times New Roman"/>
            <w:sz w:val="24"/>
            <w:szCs w:val="24"/>
            <w:lang w:val="sr-Cyrl-RS"/>
          </w:rPr>
          <w:t>https://www.mfa.gov.rs/sites/default/files/2021/06/PLAN%20JN%202020..pdf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Измена Плана јавних набавки за 2020. годину у складу са новим ЗЈН </w:t>
      </w:r>
      <w:hyperlink r:id="rId47" w:history="1">
        <w:r>
          <w:rPr>
            <w:rStyle w:val="Hyperlink"/>
            <w:rFonts w:ascii="Times New Roman" w:hAnsi="Times New Roman"/>
            <w:sz w:val="24"/>
            <w:szCs w:val="24"/>
            <w:lang w:val="sr-Cyrl-RS"/>
          </w:rPr>
          <w:t>https://www.mfa.gov.rs/sites/default/files/2021/02/10.1_Plan_JN_2020_novi_ZJN.pdf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Измена 1 Плана јавних набавки за 2020. годину </w:t>
      </w:r>
      <w:hyperlink r:id="rId48" w:history="1">
        <w:r>
          <w:rPr>
            <w:rStyle w:val="Hyperlink"/>
            <w:rFonts w:ascii="Times New Roman" w:hAnsi="Times New Roman"/>
            <w:sz w:val="24"/>
            <w:szCs w:val="24"/>
            <w:lang w:val="sr-Cyrl-RS"/>
          </w:rPr>
          <w:t>https://www.mfa.gov.rs/sites/default/files/2021/02/6_PLAN_JN_2020_Izmena_i_dopuna_1p.pdf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Измена 2 Плана јавних набавки за 2020. годину </w:t>
      </w:r>
      <w:r>
        <w:rPr>
          <w:rStyle w:val="Hyperlink"/>
          <w:rFonts w:ascii="Times New Roman" w:hAnsi="Times New Roman"/>
          <w:sz w:val="24"/>
          <w:szCs w:val="24"/>
          <w:lang w:val="sr-Cyrl-RS"/>
        </w:rPr>
        <w:t xml:space="preserve"> </w:t>
      </w:r>
      <w:hyperlink r:id="rId49" w:history="1">
        <w:r>
          <w:rPr>
            <w:rStyle w:val="Hyperlink"/>
            <w:rFonts w:ascii="Times New Roman" w:hAnsi="Times New Roman"/>
            <w:sz w:val="24"/>
            <w:szCs w:val="24"/>
            <w:lang w:val="sr-Cyrl-RS"/>
          </w:rPr>
          <w:t>https://www.mfa.gov.rs/sites/default/files/2021/02/15.3_Plan_JN_2020_Izmena_i_dopuna_potpisan.pdf</w:t>
        </w:r>
      </w:hyperlink>
      <w:r>
        <w:rPr>
          <w:rStyle w:val="Hyperlink"/>
          <w:rFonts w:ascii="Times New Roman" w:hAnsi="Times New Roman"/>
          <w:sz w:val="24"/>
          <w:szCs w:val="24"/>
          <w:lang w:val="sr-Cyrl-RS"/>
        </w:rPr>
        <w:t xml:space="preserve"> </w:t>
      </w:r>
    </w:p>
    <w:p w:rsidR="00247230" w:rsidRDefault="00247230" w:rsidP="00247230">
      <w:pPr>
        <w:pStyle w:val="ListParagraph"/>
        <w:widowControl/>
        <w:numPr>
          <w:ilvl w:val="0"/>
          <w:numId w:val="117"/>
        </w:numPr>
        <w:tabs>
          <w:tab w:val="clear" w:pos="4692"/>
          <w:tab w:val="clear" w:pos="5040"/>
          <w:tab w:val="clear" w:pos="5760"/>
          <w:tab w:val="clear" w:pos="6480"/>
          <w:tab w:val="clear" w:pos="7200"/>
          <w:tab w:val="clear" w:pos="7920"/>
          <w:tab w:val="clear" w:pos="8640"/>
          <w:tab w:val="clear" w:pos="9360"/>
        </w:tabs>
        <w:suppressAutoHyphens w:val="0"/>
        <w:spacing w:after="0"/>
        <w:contextualSpacing w:val="0"/>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План јавних набавки за 2019. годину </w:t>
      </w:r>
      <w:hyperlink r:id="rId50" w:history="1">
        <w:r>
          <w:rPr>
            <w:rStyle w:val="Hyperlink"/>
            <w:rFonts w:ascii="Times New Roman" w:hAnsi="Times New Roman"/>
            <w:sz w:val="24"/>
            <w:szCs w:val="24"/>
            <w:lang w:val="sr-Cyrl-RS"/>
          </w:rPr>
          <w:t>https://www.mfa.gov.rs/sites/default/files/2021/02/JN_Plan_2019.pdf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lastRenderedPageBreak/>
        <w:t xml:space="preserve">Измена 1 Плана јавних набавки за 2019. годину </w:t>
      </w:r>
      <w:hyperlink r:id="rId51" w:history="1">
        <w:r>
          <w:rPr>
            <w:rStyle w:val="Hyperlink"/>
            <w:rFonts w:ascii="Times New Roman" w:hAnsi="Times New Roman"/>
            <w:sz w:val="24"/>
            <w:szCs w:val="24"/>
            <w:lang w:val="sr-Cyrl-RS"/>
          </w:rPr>
          <w:t>https://www.mfa.gov.rs/sites/default/files/2021/02/3.4_PLAN_JN_2019_Izmena_1_potpisan.pdf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Измена 2 Плана јавних набавки за 2019. годину </w:t>
      </w:r>
      <w:hyperlink r:id="rId52" w:history="1">
        <w:r>
          <w:rPr>
            <w:rStyle w:val="Hyperlink"/>
            <w:rFonts w:ascii="Times New Roman" w:hAnsi="Times New Roman"/>
            <w:sz w:val="24"/>
            <w:szCs w:val="24"/>
            <w:lang w:val="sr-Cyrl-RS"/>
          </w:rPr>
          <w:t>https://www.mfa.gov.rs/sites/default/files/2021/02/4.1_PLAN_JN_2019_Izmena_2.pdf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Измена 3 Плана јавних набавки за 2019. годину </w:t>
      </w:r>
      <w:hyperlink r:id="rId53" w:history="1">
        <w:r>
          <w:rPr>
            <w:rStyle w:val="Hyperlink"/>
            <w:rFonts w:ascii="Times New Roman" w:hAnsi="Times New Roman"/>
            <w:sz w:val="24"/>
            <w:szCs w:val="24"/>
            <w:lang w:val="sr-Cyrl-RS"/>
          </w:rPr>
          <w:t>https://www.mfa.gov.rs/sites/default/files/2021/02/5.1_PLAN_JN_2019_Izmena_3.pdf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Измена 4 Плана јавних набавки за 2019. годину </w:t>
      </w:r>
      <w:hyperlink r:id="rId54" w:history="1">
        <w:r>
          <w:rPr>
            <w:rStyle w:val="Hyperlink"/>
            <w:rFonts w:ascii="Times New Roman" w:hAnsi="Times New Roman"/>
            <w:sz w:val="24"/>
            <w:szCs w:val="24"/>
            <w:lang w:val="sr-Cyrl-RS"/>
          </w:rPr>
          <w:t>https://www.mfa.gov.rs/sites/default/files/2021/02/6.2_PLAN_JN_2019_Izmena_4_potpisan.pdf</w:t>
        </w:r>
      </w:hyperlink>
      <w:r>
        <w:rPr>
          <w:rStyle w:val="Hyperlink"/>
          <w:rFonts w:ascii="Times New Roman" w:hAnsi="Times New Roman"/>
          <w:sz w:val="24"/>
          <w:szCs w:val="24"/>
          <w:lang w:val="sr-Cyrl-RS"/>
        </w:rPr>
        <w:t xml:space="preserve"> </w:t>
      </w:r>
    </w:p>
    <w:p w:rsidR="00247230" w:rsidRDefault="00247230" w:rsidP="00247230">
      <w:pPr>
        <w:pStyle w:val="ListParagraph"/>
        <w:widowControl/>
        <w:numPr>
          <w:ilvl w:val="0"/>
          <w:numId w:val="117"/>
        </w:numPr>
        <w:tabs>
          <w:tab w:val="clear" w:pos="4692"/>
          <w:tab w:val="clear" w:pos="5040"/>
          <w:tab w:val="clear" w:pos="5760"/>
          <w:tab w:val="clear" w:pos="6480"/>
          <w:tab w:val="clear" w:pos="7200"/>
          <w:tab w:val="clear" w:pos="7920"/>
          <w:tab w:val="clear" w:pos="8640"/>
          <w:tab w:val="clear" w:pos="9360"/>
        </w:tabs>
        <w:suppressAutoHyphens w:val="0"/>
        <w:spacing w:after="0"/>
        <w:contextualSpacing w:val="0"/>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План јавних набавки за 2018. годину </w:t>
      </w:r>
      <w:hyperlink r:id="rId55" w:history="1">
        <w:r>
          <w:rPr>
            <w:rStyle w:val="Hyperlink"/>
            <w:rFonts w:ascii="Times New Roman" w:hAnsi="Times New Roman"/>
            <w:sz w:val="24"/>
            <w:szCs w:val="24"/>
            <w:lang w:val="sr-Cyrl-RS"/>
          </w:rPr>
          <w:t>https://www.mfa.gov.rs/sites/default/files/2021/02/plan_javnih_nabavki_2018.pdf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Измена 1 Плана јавних набавки за 2018. годину </w:t>
      </w:r>
      <w:hyperlink r:id="rId56" w:history="1">
        <w:r>
          <w:rPr>
            <w:rStyle w:val="Hyperlink"/>
            <w:rFonts w:ascii="Times New Roman" w:hAnsi="Times New Roman"/>
            <w:sz w:val="24"/>
            <w:szCs w:val="24"/>
            <w:lang w:val="sr-Cyrl-RS"/>
          </w:rPr>
          <w:t>https://www.mfa.gov.rs/sites/default/files/2021/02/izmena_plana_javnih_nabavki_2018_br1.pdf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Измена 2 Плана јавних набавки за 2018. годину </w:t>
      </w:r>
      <w:hyperlink r:id="rId57" w:history="1">
        <w:r>
          <w:rPr>
            <w:rStyle w:val="Hyperlink"/>
            <w:rFonts w:ascii="Times New Roman" w:hAnsi="Times New Roman"/>
            <w:sz w:val="24"/>
            <w:szCs w:val="24"/>
            <w:lang w:val="sr-Cyrl-RS"/>
          </w:rPr>
          <w:t>https://www.mfa.gov.rs/sites/default/files/2021/02/izmena_plana_javnih_nabavki_2018_br2.pdf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Измена 3 Плана јавних набавки за 2018. годину </w:t>
      </w:r>
      <w:hyperlink r:id="rId58" w:history="1">
        <w:r>
          <w:rPr>
            <w:rStyle w:val="Hyperlink"/>
            <w:rFonts w:ascii="Times New Roman" w:hAnsi="Times New Roman"/>
            <w:sz w:val="24"/>
            <w:szCs w:val="24"/>
            <w:lang w:val="sr-Cyrl-RS"/>
          </w:rPr>
          <w:t>https://www.mfa.gov.rs/sites/default/files/2021/02/izmena_plana_javnih_nabavki_2018_br3.pdf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Измена 4 Плана јавних набавки за 2018. годину </w:t>
      </w:r>
      <w:hyperlink r:id="rId59" w:history="1">
        <w:r>
          <w:rPr>
            <w:rStyle w:val="Hyperlink"/>
            <w:rFonts w:ascii="Times New Roman" w:hAnsi="Times New Roman"/>
            <w:sz w:val="24"/>
            <w:szCs w:val="24"/>
            <w:lang w:val="sr-Cyrl-RS"/>
          </w:rPr>
          <w:t>https://www.mfa.gov.rs/sites/default/files/2021/02/izmena_plana_javnih_nabavki_2018_br4.pdf</w:t>
        </w:r>
      </w:hyperlink>
      <w:r>
        <w:rPr>
          <w:rStyle w:val="Hyperlink"/>
          <w:rFonts w:ascii="Times New Roman" w:hAnsi="Times New Roman"/>
          <w:sz w:val="24"/>
          <w:szCs w:val="24"/>
          <w:lang w:val="sr-Cyrl-RS"/>
        </w:rPr>
        <w:t xml:space="preserve"> </w:t>
      </w:r>
    </w:p>
    <w:p w:rsidR="00247230" w:rsidRDefault="00247230" w:rsidP="00247230">
      <w:pPr>
        <w:pStyle w:val="ListParagraph"/>
        <w:widowControl/>
        <w:numPr>
          <w:ilvl w:val="0"/>
          <w:numId w:val="117"/>
        </w:numPr>
        <w:tabs>
          <w:tab w:val="clear" w:pos="4692"/>
          <w:tab w:val="clear" w:pos="5040"/>
          <w:tab w:val="clear" w:pos="5760"/>
          <w:tab w:val="clear" w:pos="6480"/>
          <w:tab w:val="clear" w:pos="7200"/>
          <w:tab w:val="clear" w:pos="7920"/>
          <w:tab w:val="clear" w:pos="8640"/>
          <w:tab w:val="clear" w:pos="9360"/>
        </w:tabs>
        <w:suppressAutoHyphens w:val="0"/>
        <w:spacing w:after="0"/>
        <w:contextualSpacing w:val="0"/>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План јавних набавки за 2017. годину </w:t>
      </w:r>
      <w:hyperlink r:id="rId60" w:history="1">
        <w:r>
          <w:rPr>
            <w:rStyle w:val="Hyperlink"/>
            <w:rFonts w:ascii="Times New Roman" w:hAnsi="Times New Roman"/>
            <w:sz w:val="24"/>
            <w:szCs w:val="24"/>
            <w:lang w:val="sr-Cyrl-RS"/>
          </w:rPr>
          <w:t>https://www.mfa.gov.rs/sites/default/files/2021/02/plan_javnih_nabavki_2017.pdf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Измена 1 Плана јавних набавки за 2017. годину </w:t>
      </w:r>
      <w:hyperlink r:id="rId61" w:history="1">
        <w:r>
          <w:rPr>
            <w:rStyle w:val="Hyperlink"/>
            <w:rFonts w:ascii="Times New Roman" w:hAnsi="Times New Roman"/>
            <w:sz w:val="24"/>
            <w:szCs w:val="24"/>
            <w:lang w:val="sr-Cyrl-RS"/>
          </w:rPr>
          <w:t>https://www.mfa.gov.rs/sites/default/files/2021/02/izmena_plana_javnih_nabavki_2017_br1.pdf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Измена 2 Плана јавних набавки за 2017. годину </w:t>
      </w:r>
      <w:hyperlink r:id="rId62" w:history="1">
        <w:r>
          <w:rPr>
            <w:rStyle w:val="Hyperlink"/>
            <w:rFonts w:ascii="Times New Roman" w:hAnsi="Times New Roman"/>
            <w:sz w:val="24"/>
            <w:szCs w:val="24"/>
            <w:lang w:val="sr-Cyrl-RS"/>
          </w:rPr>
          <w:t>https://www.mfa.gov.rs/sites/default/files/2021/02/izmena_plana_javnih_nabavki_2017_br2.pdf</w:t>
        </w:r>
      </w:hyperlink>
      <w:r>
        <w:rPr>
          <w:rStyle w:val="Hyperlink"/>
          <w:rFonts w:ascii="Times New Roman" w:hAnsi="Times New Roman"/>
          <w:sz w:val="24"/>
          <w:szCs w:val="24"/>
          <w:lang w:val="sr-Cyrl-RS"/>
        </w:rPr>
        <w:t xml:space="preserve"> </w:t>
      </w:r>
    </w:p>
    <w:p w:rsidR="00247230" w:rsidRDefault="00247230" w:rsidP="00247230">
      <w:pPr>
        <w:pStyle w:val="ListParagraph"/>
        <w:widowControl/>
        <w:numPr>
          <w:ilvl w:val="0"/>
          <w:numId w:val="117"/>
        </w:numPr>
        <w:tabs>
          <w:tab w:val="clear" w:pos="4692"/>
          <w:tab w:val="clear" w:pos="5040"/>
          <w:tab w:val="clear" w:pos="5760"/>
          <w:tab w:val="clear" w:pos="6480"/>
          <w:tab w:val="clear" w:pos="7200"/>
          <w:tab w:val="clear" w:pos="7920"/>
          <w:tab w:val="clear" w:pos="8640"/>
          <w:tab w:val="clear" w:pos="9360"/>
        </w:tabs>
        <w:suppressAutoHyphens w:val="0"/>
        <w:spacing w:after="0"/>
        <w:contextualSpacing w:val="0"/>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План јавних набавки за 2016. годину </w:t>
      </w:r>
      <w:hyperlink r:id="rId63" w:history="1">
        <w:r>
          <w:rPr>
            <w:rStyle w:val="Hyperlink"/>
            <w:rFonts w:ascii="Times New Roman" w:hAnsi="Times New Roman"/>
            <w:sz w:val="24"/>
            <w:szCs w:val="24"/>
            <w:lang w:val="sr-Cyrl-RS"/>
          </w:rPr>
          <w:t>https://www.mfa.gov.rs/sites/default/files/2021/02/plan_javnih_nabavki_2016.pdf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Измена 1 Плана јавних набавки за 2016. годину </w:t>
      </w:r>
      <w:hyperlink r:id="rId64" w:history="1">
        <w:r>
          <w:rPr>
            <w:rStyle w:val="Hyperlink"/>
            <w:rFonts w:ascii="Times New Roman" w:hAnsi="Times New Roman"/>
            <w:sz w:val="24"/>
            <w:szCs w:val="24"/>
            <w:lang w:val="sr-Cyrl-RS"/>
          </w:rPr>
          <w:t>https://www.mfa.gov.rs/sites/default/files/2021/02/izmena_plana_javnih_nabavki_2016_br1.pdf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Измена 2 Плана јавних набавки за 2016. годину </w:t>
      </w:r>
      <w:hyperlink r:id="rId65" w:history="1">
        <w:r>
          <w:rPr>
            <w:rStyle w:val="Hyperlink"/>
            <w:rFonts w:ascii="Times New Roman" w:hAnsi="Times New Roman"/>
            <w:sz w:val="24"/>
            <w:szCs w:val="24"/>
            <w:lang w:val="sr-Cyrl-RS"/>
          </w:rPr>
          <w:t>https://www.mfa.gov.rs/sites/default/files/2021/02/izmena_plana_javnih_nabavki_2016_br2.pdf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Измена 3 Плана јавних набавки за 2016. годину </w:t>
      </w:r>
      <w:hyperlink r:id="rId66" w:history="1">
        <w:r>
          <w:rPr>
            <w:rStyle w:val="Hyperlink"/>
            <w:rFonts w:ascii="Times New Roman" w:hAnsi="Times New Roman"/>
            <w:sz w:val="24"/>
            <w:szCs w:val="24"/>
            <w:lang w:val="sr-Cyrl-RS"/>
          </w:rPr>
          <w:t>https://www.mfa.gov.rs/sites/default/files/2021/02/izmena_plana_javnih_nabavki_2016_br3.pdf</w:t>
        </w:r>
      </w:hyperlink>
      <w:r>
        <w:rPr>
          <w:rStyle w:val="Hyperlink"/>
          <w:rFonts w:ascii="Times New Roman" w:hAnsi="Times New Roman"/>
          <w:sz w:val="24"/>
          <w:szCs w:val="24"/>
          <w:lang w:val="sr-Cyrl-RS"/>
        </w:rPr>
        <w:t xml:space="preserve"> </w:t>
      </w:r>
    </w:p>
    <w:p w:rsidR="00247230" w:rsidRDefault="00247230" w:rsidP="00247230">
      <w:pPr>
        <w:pStyle w:val="ListParagraph"/>
        <w:widowControl/>
        <w:numPr>
          <w:ilvl w:val="0"/>
          <w:numId w:val="117"/>
        </w:numPr>
        <w:tabs>
          <w:tab w:val="clear" w:pos="4692"/>
          <w:tab w:val="clear" w:pos="5040"/>
          <w:tab w:val="clear" w:pos="5760"/>
          <w:tab w:val="clear" w:pos="6480"/>
          <w:tab w:val="clear" w:pos="7200"/>
          <w:tab w:val="clear" w:pos="7920"/>
          <w:tab w:val="clear" w:pos="8640"/>
          <w:tab w:val="clear" w:pos="9360"/>
        </w:tabs>
        <w:suppressAutoHyphens w:val="0"/>
        <w:spacing w:after="0"/>
        <w:contextualSpacing w:val="0"/>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План јавних набавки за 2015. годину </w:t>
      </w:r>
      <w:hyperlink r:id="rId67" w:history="1">
        <w:r>
          <w:rPr>
            <w:rStyle w:val="Hyperlink"/>
            <w:rFonts w:ascii="Times New Roman" w:hAnsi="Times New Roman"/>
            <w:sz w:val="24"/>
            <w:szCs w:val="24"/>
            <w:lang w:val="sr-Cyrl-RS"/>
          </w:rPr>
          <w:t>https://www.mfa.gov.rs/sites/default/files/2021/02/plan_javnih_nabavki_2015.pdf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Измена Плана јавних набавки за 2015. годину </w:t>
      </w:r>
      <w:hyperlink r:id="rId68" w:history="1">
        <w:r>
          <w:rPr>
            <w:rStyle w:val="Hyperlink"/>
            <w:rFonts w:ascii="Times New Roman" w:hAnsi="Times New Roman"/>
            <w:sz w:val="24"/>
            <w:szCs w:val="24"/>
            <w:lang w:val="sr-Cyrl-RS"/>
          </w:rPr>
          <w:t>https://www.mfa.gov.rs/sites/default/files/2021/02/izmena_plana_javnih_nabavki_2015.pdf</w:t>
        </w:r>
      </w:hyperlink>
      <w:r>
        <w:rPr>
          <w:rStyle w:val="Hyperlink"/>
          <w:rFonts w:ascii="Times New Roman" w:hAnsi="Times New Roman"/>
          <w:sz w:val="24"/>
          <w:szCs w:val="24"/>
          <w:lang w:val="sr-Cyrl-RS"/>
        </w:rPr>
        <w:t xml:space="preserve"> </w:t>
      </w:r>
    </w:p>
    <w:p w:rsidR="00247230" w:rsidRDefault="00247230" w:rsidP="00247230">
      <w:pPr>
        <w:pStyle w:val="ListParagraph"/>
        <w:widowControl/>
        <w:numPr>
          <w:ilvl w:val="0"/>
          <w:numId w:val="117"/>
        </w:numPr>
        <w:tabs>
          <w:tab w:val="clear" w:pos="4692"/>
          <w:tab w:val="clear" w:pos="5040"/>
          <w:tab w:val="clear" w:pos="5760"/>
          <w:tab w:val="clear" w:pos="6480"/>
          <w:tab w:val="clear" w:pos="7200"/>
          <w:tab w:val="clear" w:pos="7920"/>
          <w:tab w:val="clear" w:pos="8640"/>
          <w:tab w:val="clear" w:pos="9360"/>
        </w:tabs>
        <w:suppressAutoHyphens w:val="0"/>
        <w:spacing w:after="0"/>
        <w:contextualSpacing w:val="0"/>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План јавних набавки за 2014. годину </w:t>
      </w:r>
      <w:hyperlink r:id="rId69" w:history="1">
        <w:r>
          <w:rPr>
            <w:rStyle w:val="Hyperlink"/>
            <w:rFonts w:ascii="Times New Roman" w:hAnsi="Times New Roman"/>
            <w:sz w:val="24"/>
            <w:szCs w:val="24"/>
            <w:lang w:val="sr-Cyrl-RS"/>
          </w:rPr>
          <w:t>https://www.mfa.gov.rs/ministarstvo/dokumenti/javne-nabavke</w:t>
        </w:r>
      </w:hyperlink>
      <w:r>
        <w:rPr>
          <w:rStyle w:val="Hyperlink"/>
          <w:rFonts w:ascii="Times New Roman" w:hAnsi="Times New Roman"/>
          <w:sz w:val="24"/>
          <w:szCs w:val="24"/>
          <w:lang w:val="sr-Cyrl-RS"/>
        </w:rPr>
        <w:t xml:space="preserve"> </w:t>
      </w:r>
    </w:p>
    <w:p w:rsidR="00247230" w:rsidRDefault="00247230" w:rsidP="00247230">
      <w:pPr>
        <w:pStyle w:val="ListParagraph"/>
        <w:widowControl/>
        <w:numPr>
          <w:ilvl w:val="0"/>
          <w:numId w:val="117"/>
        </w:numPr>
        <w:tabs>
          <w:tab w:val="clear" w:pos="4692"/>
          <w:tab w:val="clear" w:pos="5040"/>
          <w:tab w:val="clear" w:pos="5760"/>
          <w:tab w:val="clear" w:pos="6480"/>
          <w:tab w:val="clear" w:pos="7200"/>
          <w:tab w:val="clear" w:pos="7920"/>
          <w:tab w:val="clear" w:pos="8640"/>
          <w:tab w:val="clear" w:pos="9360"/>
        </w:tabs>
        <w:suppressAutoHyphens w:val="0"/>
        <w:spacing w:after="0"/>
        <w:contextualSpacing w:val="0"/>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План јавних набавки за 2013. годину </w:t>
      </w:r>
      <w:hyperlink r:id="rId70" w:history="1">
        <w:r>
          <w:rPr>
            <w:rStyle w:val="Hyperlink"/>
            <w:rFonts w:ascii="Times New Roman" w:hAnsi="Times New Roman"/>
            <w:sz w:val="24"/>
            <w:szCs w:val="24"/>
            <w:lang w:val="sr-Cyrl-RS"/>
          </w:rPr>
          <w:t>https://www.mfa.gov.rs/ministarstvo/dokumenti/javne-nabavke</w:t>
        </w:r>
      </w:hyperlink>
      <w:r>
        <w:rPr>
          <w:rStyle w:val="Hyperlink"/>
          <w:rFonts w:ascii="Times New Roman" w:hAnsi="Times New Roman"/>
          <w:sz w:val="24"/>
          <w:szCs w:val="24"/>
          <w:lang w:val="sr-Cyrl-RS"/>
        </w:rPr>
        <w:t xml:space="preserve"> </w:t>
      </w:r>
    </w:p>
    <w:p w:rsidR="00247230" w:rsidRPr="00247230" w:rsidRDefault="00247230" w:rsidP="00247230">
      <w:pPr>
        <w:pStyle w:val="ListParagraph"/>
        <w:widowControl/>
        <w:numPr>
          <w:ilvl w:val="0"/>
          <w:numId w:val="117"/>
        </w:numPr>
        <w:tabs>
          <w:tab w:val="clear" w:pos="4692"/>
          <w:tab w:val="clear" w:pos="5040"/>
          <w:tab w:val="clear" w:pos="5760"/>
          <w:tab w:val="clear" w:pos="6480"/>
          <w:tab w:val="clear" w:pos="7200"/>
          <w:tab w:val="clear" w:pos="7920"/>
          <w:tab w:val="clear" w:pos="8640"/>
          <w:tab w:val="clear" w:pos="9360"/>
        </w:tabs>
        <w:suppressAutoHyphens w:val="0"/>
        <w:spacing w:after="0"/>
        <w:contextualSpacing w:val="0"/>
        <w:jc w:val="both"/>
        <w:rPr>
          <w:rStyle w:val="Hyperlink"/>
          <w:rFonts w:ascii="Times New Roman" w:hAnsi="Times New Roman"/>
          <w:color w:val="auto"/>
          <w:sz w:val="24"/>
          <w:szCs w:val="24"/>
          <w:lang w:val="sr-Cyrl-RS"/>
        </w:rPr>
      </w:pPr>
      <w:r w:rsidRPr="00247230">
        <w:rPr>
          <w:rStyle w:val="Hyperlink"/>
          <w:rFonts w:ascii="Times New Roman" w:hAnsi="Times New Roman"/>
          <w:color w:val="auto"/>
          <w:sz w:val="24"/>
          <w:szCs w:val="24"/>
          <w:lang w:val="sr-Cyrl-RS"/>
        </w:rPr>
        <w:t>Квартални извештаји за 2020. годину</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Први квартал </w:t>
      </w:r>
      <w:hyperlink r:id="rId71" w:history="1">
        <w:r>
          <w:rPr>
            <w:rStyle w:val="Hyperlink"/>
            <w:rFonts w:ascii="Times New Roman" w:hAnsi="Times New Roman"/>
            <w:sz w:val="24"/>
            <w:szCs w:val="24"/>
            <w:lang w:val="sr-Cyrl-RS"/>
          </w:rPr>
          <w:t>https://www.mfa.gov.rs/sites/default/files/2021/02/Kvartalni_izvestaj_Prvi_kvartal_2020.pdf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Други квартал </w:t>
      </w:r>
      <w:hyperlink r:id="rId72" w:history="1">
        <w:r>
          <w:rPr>
            <w:rStyle w:val="Hyperlink"/>
            <w:rFonts w:ascii="Times New Roman" w:hAnsi="Times New Roman"/>
            <w:sz w:val="24"/>
            <w:szCs w:val="24"/>
            <w:lang w:val="sr-Cyrl-RS"/>
          </w:rPr>
          <w:t>https://www.mfa.gov.rs/sites/default/files/2021/02/Kvartalni_izvestaj_Drugi_kvartal_2020_god.pdf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Трећи квартал </w:t>
      </w:r>
      <w:hyperlink r:id="rId73" w:history="1">
        <w:r>
          <w:rPr>
            <w:rStyle w:val="Hyperlink"/>
            <w:rFonts w:ascii="Times New Roman" w:hAnsi="Times New Roman"/>
            <w:sz w:val="24"/>
            <w:szCs w:val="24"/>
            <w:lang w:val="sr-Cyrl-RS"/>
          </w:rPr>
          <w:t>https://www.mfa.gov.rs/sites/default/files/2021/02/Kvartalni_izvestaj_Treci_kvartal_2020.god_.pdf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Четврти квартал </w:t>
      </w:r>
      <w:hyperlink r:id="rId74" w:history="1">
        <w:r>
          <w:rPr>
            <w:rStyle w:val="Hyperlink"/>
            <w:rFonts w:ascii="Times New Roman" w:hAnsi="Times New Roman"/>
            <w:sz w:val="24"/>
            <w:szCs w:val="24"/>
            <w:lang w:val="sr-Cyrl-RS"/>
          </w:rPr>
          <w:t>https://www.mfa.gov.rs/sites/default/files/2021/02/Kvartalni_izvestaj_Cetvrti_kvartal_2020.god_.pdf</w:t>
        </w:r>
      </w:hyperlink>
      <w:r>
        <w:rPr>
          <w:rStyle w:val="Hyperlink"/>
          <w:rFonts w:ascii="Times New Roman" w:hAnsi="Times New Roman"/>
          <w:sz w:val="24"/>
          <w:szCs w:val="24"/>
          <w:lang w:val="sr-Cyrl-RS"/>
        </w:rPr>
        <w:t xml:space="preserve"> </w:t>
      </w:r>
    </w:p>
    <w:p w:rsidR="00247230" w:rsidRPr="00247230" w:rsidRDefault="00247230" w:rsidP="00247230">
      <w:pPr>
        <w:pStyle w:val="ListParagraph"/>
        <w:widowControl/>
        <w:numPr>
          <w:ilvl w:val="0"/>
          <w:numId w:val="117"/>
        </w:numPr>
        <w:tabs>
          <w:tab w:val="clear" w:pos="4692"/>
          <w:tab w:val="clear" w:pos="5040"/>
          <w:tab w:val="clear" w:pos="5760"/>
          <w:tab w:val="clear" w:pos="6480"/>
          <w:tab w:val="clear" w:pos="7200"/>
          <w:tab w:val="clear" w:pos="7920"/>
          <w:tab w:val="clear" w:pos="8640"/>
          <w:tab w:val="clear" w:pos="9360"/>
        </w:tabs>
        <w:suppressAutoHyphens w:val="0"/>
        <w:spacing w:after="0"/>
        <w:contextualSpacing w:val="0"/>
        <w:jc w:val="both"/>
        <w:rPr>
          <w:rStyle w:val="Hyperlink"/>
          <w:rFonts w:ascii="Times New Roman" w:hAnsi="Times New Roman"/>
          <w:color w:val="auto"/>
          <w:sz w:val="24"/>
          <w:szCs w:val="24"/>
          <w:lang w:val="sr-Cyrl-RS"/>
        </w:rPr>
      </w:pPr>
      <w:r w:rsidRPr="00247230">
        <w:rPr>
          <w:rStyle w:val="Hyperlink"/>
          <w:rFonts w:ascii="Times New Roman" w:hAnsi="Times New Roman"/>
          <w:color w:val="auto"/>
          <w:sz w:val="24"/>
          <w:szCs w:val="24"/>
          <w:lang w:val="sr-Cyrl-RS"/>
        </w:rPr>
        <w:t>Квартални извештаји за 2019. годину</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Први квартал </w:t>
      </w:r>
      <w:hyperlink r:id="rId75" w:history="1">
        <w:r>
          <w:rPr>
            <w:rStyle w:val="Hyperlink"/>
            <w:rFonts w:ascii="Times New Roman" w:hAnsi="Times New Roman"/>
            <w:sz w:val="24"/>
            <w:szCs w:val="24"/>
            <w:lang w:val="sr-Cyrl-RS"/>
          </w:rPr>
          <w:t>https://www.mfa.gov.rs/sites/default/files/2021/02/Kvartalni%20izvestaj%2C%20Prvi%20kvartal%202019.pdf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Други квартал </w:t>
      </w:r>
      <w:hyperlink r:id="rId76" w:history="1">
        <w:r>
          <w:rPr>
            <w:rStyle w:val="Hyperlink"/>
            <w:rFonts w:ascii="Times New Roman" w:hAnsi="Times New Roman"/>
            <w:sz w:val="24"/>
            <w:szCs w:val="24"/>
            <w:lang w:val="sr-Cyrl-RS"/>
          </w:rPr>
          <w:t>https://www.mfa.gov.rs/sites/default/files/2021/02/Kvartalni%20izvestaj%2C%20Drugi%20kvartal%202019.pdf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Трећи квартал </w:t>
      </w:r>
      <w:hyperlink r:id="rId77" w:history="1">
        <w:r>
          <w:rPr>
            <w:rStyle w:val="Hyperlink"/>
            <w:rFonts w:ascii="Times New Roman" w:hAnsi="Times New Roman"/>
            <w:sz w:val="24"/>
            <w:szCs w:val="24"/>
            <w:lang w:val="sr-Cyrl-RS"/>
          </w:rPr>
          <w:t>https://www.mfa.gov.rs/sites/default/files/2021/02/Kvartalni_izvestaj_Treci_kvartal_2019.pdf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Четврти квартал </w:t>
      </w:r>
      <w:hyperlink r:id="rId78" w:history="1">
        <w:r>
          <w:rPr>
            <w:rStyle w:val="Hyperlink"/>
            <w:rFonts w:ascii="Times New Roman" w:hAnsi="Times New Roman"/>
            <w:sz w:val="24"/>
            <w:szCs w:val="24"/>
            <w:lang w:val="sr-Cyrl-RS"/>
          </w:rPr>
          <w:t>https://www.mfa.gov.rs/sites/default/files/2021/02/Kvartalni%20izvestaj%2C%20Cetvrti%20kvartal%202019.pdf</w:t>
        </w:r>
      </w:hyperlink>
      <w:r>
        <w:rPr>
          <w:rStyle w:val="Hyperlink"/>
          <w:rFonts w:ascii="Times New Roman" w:hAnsi="Times New Roman"/>
          <w:sz w:val="24"/>
          <w:szCs w:val="24"/>
          <w:lang w:val="sr-Cyrl-RS"/>
        </w:rPr>
        <w:t xml:space="preserve"> </w:t>
      </w:r>
    </w:p>
    <w:p w:rsidR="00247230" w:rsidRPr="00247230" w:rsidRDefault="00247230" w:rsidP="00247230">
      <w:pPr>
        <w:pStyle w:val="ListParagraph"/>
        <w:widowControl/>
        <w:numPr>
          <w:ilvl w:val="0"/>
          <w:numId w:val="117"/>
        </w:numPr>
        <w:tabs>
          <w:tab w:val="clear" w:pos="4692"/>
          <w:tab w:val="clear" w:pos="5040"/>
          <w:tab w:val="clear" w:pos="5760"/>
          <w:tab w:val="clear" w:pos="6480"/>
          <w:tab w:val="clear" w:pos="7200"/>
          <w:tab w:val="clear" w:pos="7920"/>
          <w:tab w:val="clear" w:pos="8640"/>
          <w:tab w:val="clear" w:pos="9360"/>
        </w:tabs>
        <w:suppressAutoHyphens w:val="0"/>
        <w:spacing w:after="0"/>
        <w:contextualSpacing w:val="0"/>
        <w:jc w:val="both"/>
        <w:rPr>
          <w:rStyle w:val="Hyperlink"/>
          <w:rFonts w:ascii="Times New Roman" w:hAnsi="Times New Roman"/>
          <w:color w:val="auto"/>
          <w:sz w:val="24"/>
          <w:szCs w:val="24"/>
          <w:lang w:val="sr-Cyrl-RS"/>
        </w:rPr>
      </w:pPr>
      <w:r w:rsidRPr="00247230">
        <w:rPr>
          <w:rStyle w:val="Hyperlink"/>
          <w:rFonts w:ascii="Times New Roman" w:hAnsi="Times New Roman"/>
          <w:color w:val="auto"/>
          <w:sz w:val="24"/>
          <w:szCs w:val="24"/>
          <w:lang w:val="sr-Cyrl-RS"/>
        </w:rPr>
        <w:t>Квартални извештаји за 2018. годину</w:t>
      </w:r>
    </w:p>
    <w:p w:rsidR="00247230" w:rsidRDefault="00247230" w:rsidP="00247230">
      <w:pPr>
        <w:pStyle w:val="ListParagraph"/>
        <w:jc w:val="both"/>
        <w:rPr>
          <w:rStyle w:val="Hyperlink"/>
          <w:rFonts w:ascii="Times New Roman" w:hAnsi="Times New Roman"/>
          <w:sz w:val="24"/>
          <w:szCs w:val="24"/>
          <w:lang w:val="sr-Cyrl-RS"/>
        </w:rPr>
      </w:pPr>
      <w:r>
        <w:rPr>
          <w:rStyle w:val="Hyperlink"/>
          <w:rFonts w:ascii="Times New Roman" w:hAnsi="Times New Roman"/>
          <w:color w:val="auto"/>
          <w:sz w:val="24"/>
          <w:szCs w:val="24"/>
          <w:lang w:val="sr-Cyrl-RS"/>
        </w:rPr>
        <w:t xml:space="preserve">Први </w:t>
      </w:r>
      <w:r w:rsidRPr="00247230">
        <w:rPr>
          <w:rStyle w:val="Hyperlink"/>
          <w:rFonts w:ascii="Times New Roman" w:hAnsi="Times New Roman"/>
          <w:color w:val="auto"/>
          <w:sz w:val="24"/>
          <w:szCs w:val="24"/>
          <w:lang w:val="sr-Cyrl-RS"/>
        </w:rPr>
        <w:t>квартал</w:t>
      </w:r>
      <w:r>
        <w:rPr>
          <w:rStyle w:val="Hyperlink"/>
          <w:rFonts w:ascii="Times New Roman" w:hAnsi="Times New Roman"/>
          <w:sz w:val="24"/>
          <w:szCs w:val="24"/>
          <w:lang w:val="sr-Cyrl-RS"/>
        </w:rPr>
        <w:t xml:space="preserve">  </w:t>
      </w:r>
      <w:hyperlink r:id="rId79" w:history="1">
        <w:r>
          <w:rPr>
            <w:rStyle w:val="Hyperlink"/>
            <w:rFonts w:ascii="Times New Roman" w:hAnsi="Times New Roman"/>
            <w:sz w:val="24"/>
            <w:szCs w:val="24"/>
            <w:lang w:val="sr-Cyrl-RS"/>
          </w:rPr>
          <w:t>https://www.mfa.gov.rs/sites/default/files/2021/02/kvartalni_izvestaj_I_2018.pdf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Други квартал </w:t>
      </w:r>
      <w:hyperlink r:id="rId80" w:history="1">
        <w:r>
          <w:rPr>
            <w:rStyle w:val="Hyperlink"/>
            <w:rFonts w:ascii="Times New Roman" w:hAnsi="Times New Roman"/>
            <w:sz w:val="24"/>
            <w:szCs w:val="24"/>
            <w:lang w:val="sr-Cyrl-RS"/>
          </w:rPr>
          <w:t>https://www.mfa.gov.rs/sites/default/files/2021/02/kvartalni_izvestaj_II_2018.pdf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Четврти квартал</w:t>
      </w:r>
      <w:r>
        <w:rPr>
          <w:rStyle w:val="Hyperlink"/>
          <w:rFonts w:ascii="Times New Roman" w:hAnsi="Times New Roman"/>
          <w:sz w:val="24"/>
          <w:szCs w:val="24"/>
          <w:lang w:val="sr-Cyrl-RS"/>
        </w:rPr>
        <w:t xml:space="preserve"> </w:t>
      </w:r>
      <w:hyperlink r:id="rId81" w:history="1">
        <w:r>
          <w:rPr>
            <w:rStyle w:val="Hyperlink"/>
            <w:rFonts w:ascii="Times New Roman" w:hAnsi="Times New Roman"/>
            <w:sz w:val="24"/>
            <w:szCs w:val="24"/>
            <w:lang w:val="sr-Cyrl-RS"/>
          </w:rPr>
          <w:t>https://www.mfa.gov.rs/sites/default/files/2021/02/kvartalni_izvestaj_IV_2018.pdf</w:t>
        </w:r>
      </w:hyperlink>
      <w:r>
        <w:rPr>
          <w:rStyle w:val="Hyperlink"/>
          <w:rFonts w:ascii="Times New Roman" w:hAnsi="Times New Roman"/>
          <w:sz w:val="24"/>
          <w:szCs w:val="24"/>
          <w:lang w:val="sr-Cyrl-RS"/>
        </w:rPr>
        <w:t xml:space="preserve"> </w:t>
      </w:r>
    </w:p>
    <w:p w:rsidR="00247230" w:rsidRPr="00247230" w:rsidRDefault="00247230" w:rsidP="00247230">
      <w:pPr>
        <w:pStyle w:val="ListParagraph"/>
        <w:widowControl/>
        <w:numPr>
          <w:ilvl w:val="0"/>
          <w:numId w:val="117"/>
        </w:numPr>
        <w:tabs>
          <w:tab w:val="clear" w:pos="4692"/>
          <w:tab w:val="clear" w:pos="5040"/>
          <w:tab w:val="clear" w:pos="5760"/>
          <w:tab w:val="clear" w:pos="6480"/>
          <w:tab w:val="clear" w:pos="7200"/>
          <w:tab w:val="clear" w:pos="7920"/>
          <w:tab w:val="clear" w:pos="8640"/>
          <w:tab w:val="clear" w:pos="9360"/>
        </w:tabs>
        <w:suppressAutoHyphens w:val="0"/>
        <w:spacing w:after="0"/>
        <w:contextualSpacing w:val="0"/>
        <w:jc w:val="both"/>
        <w:rPr>
          <w:rStyle w:val="Hyperlink"/>
          <w:rFonts w:ascii="Times New Roman" w:hAnsi="Times New Roman"/>
          <w:color w:val="auto"/>
          <w:sz w:val="24"/>
          <w:szCs w:val="24"/>
          <w:lang w:val="sr-Cyrl-RS"/>
        </w:rPr>
      </w:pPr>
      <w:r w:rsidRPr="00247230">
        <w:rPr>
          <w:rStyle w:val="Hyperlink"/>
          <w:rFonts w:ascii="Times New Roman" w:hAnsi="Times New Roman"/>
          <w:color w:val="auto"/>
          <w:sz w:val="24"/>
          <w:szCs w:val="24"/>
          <w:lang w:val="sr-Cyrl-RS"/>
        </w:rPr>
        <w:t>Квартални извештаји за 2017. годину</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Први квартал </w:t>
      </w:r>
      <w:hyperlink r:id="rId82" w:history="1">
        <w:r>
          <w:rPr>
            <w:rStyle w:val="Hyperlink"/>
            <w:rFonts w:ascii="Times New Roman" w:hAnsi="Times New Roman"/>
            <w:sz w:val="24"/>
            <w:szCs w:val="24"/>
            <w:lang w:val="sr-Cyrl-RS"/>
          </w:rPr>
          <w:t>https://www.mfa.gov.rs/sites/default/files/2021/02/kvartalni_izvestaj_I_2017.pdf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Други квартал </w:t>
      </w:r>
      <w:hyperlink r:id="rId83" w:history="1">
        <w:r>
          <w:rPr>
            <w:rStyle w:val="Hyperlink"/>
            <w:rFonts w:ascii="Times New Roman" w:hAnsi="Times New Roman"/>
            <w:sz w:val="24"/>
            <w:szCs w:val="24"/>
            <w:lang w:val="sr-Cyrl-RS"/>
          </w:rPr>
          <w:t>https://www.mfa.gov.rs/sites/default/files/2021/02/kvartalni_izvestaj_II_2017.pdf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Трећи квартал </w:t>
      </w:r>
      <w:hyperlink r:id="rId84" w:history="1">
        <w:r>
          <w:rPr>
            <w:rStyle w:val="Hyperlink"/>
            <w:rFonts w:ascii="Times New Roman" w:hAnsi="Times New Roman"/>
            <w:sz w:val="24"/>
            <w:szCs w:val="24"/>
            <w:lang w:val="sr-Cyrl-RS"/>
          </w:rPr>
          <w:t>https://www.mfa.gov.rs/sites/default/files/2021/02/kvartalni_izvestaj_III_2017.pdf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Четврти квартал </w:t>
      </w:r>
      <w:hyperlink r:id="rId85" w:history="1">
        <w:r>
          <w:rPr>
            <w:rStyle w:val="Hyperlink"/>
            <w:rFonts w:ascii="Times New Roman" w:hAnsi="Times New Roman"/>
            <w:sz w:val="24"/>
            <w:szCs w:val="24"/>
            <w:lang w:val="sr-Cyrl-RS"/>
          </w:rPr>
          <w:t>https://www.mfa.gov.rs/sites/default/files/2021/02/kvartalni_izvestaj_IV_2017.pdf</w:t>
        </w:r>
      </w:hyperlink>
      <w:r>
        <w:rPr>
          <w:rStyle w:val="Hyperlink"/>
          <w:rFonts w:ascii="Times New Roman" w:hAnsi="Times New Roman"/>
          <w:sz w:val="24"/>
          <w:szCs w:val="24"/>
          <w:lang w:val="sr-Cyrl-RS"/>
        </w:rPr>
        <w:t xml:space="preserve"> </w:t>
      </w:r>
    </w:p>
    <w:p w:rsidR="00247230" w:rsidRDefault="00247230" w:rsidP="00C246BD">
      <w:pPr>
        <w:widowControl w:val="0"/>
        <w:overflowPunct w:val="0"/>
        <w:autoSpaceDE w:val="0"/>
        <w:spacing w:line="235" w:lineRule="auto"/>
        <w:jc w:val="both"/>
        <w:rPr>
          <w:rFonts w:ascii="Calibri" w:hAnsi="Calibri" w:cs="Calibri"/>
          <w:b/>
          <w:bCs/>
          <w:sz w:val="26"/>
          <w:szCs w:val="26"/>
          <w:lang w:val="sr-Cyrl-RS"/>
        </w:rPr>
      </w:pPr>
    </w:p>
    <w:p w:rsidR="00247230" w:rsidRDefault="00247230" w:rsidP="00C246BD">
      <w:pPr>
        <w:widowControl w:val="0"/>
        <w:overflowPunct w:val="0"/>
        <w:autoSpaceDE w:val="0"/>
        <w:spacing w:line="235" w:lineRule="auto"/>
        <w:jc w:val="both"/>
        <w:rPr>
          <w:rFonts w:ascii="Calibri" w:hAnsi="Calibri" w:cs="Calibri"/>
          <w:b/>
          <w:bCs/>
          <w:sz w:val="26"/>
          <w:szCs w:val="26"/>
          <w:lang w:val="sr-Cyrl-RS"/>
        </w:rPr>
      </w:pPr>
    </w:p>
    <w:p w:rsidR="00247230" w:rsidRDefault="00247230"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C246BD" w:rsidRPr="00E54DFB" w:rsidRDefault="00C246BD" w:rsidP="00C246BD">
      <w:pPr>
        <w:widowControl w:val="0"/>
        <w:overflowPunct w:val="0"/>
        <w:autoSpaceDE w:val="0"/>
        <w:spacing w:line="235" w:lineRule="auto"/>
        <w:jc w:val="both"/>
        <w:rPr>
          <w:lang w:val="sr-Cyrl-RS"/>
        </w:rPr>
      </w:pPr>
      <w:r w:rsidRPr="00E54DFB">
        <w:rPr>
          <w:rFonts w:ascii="Calibri" w:hAnsi="Calibri" w:cs="Calibri"/>
          <w:b/>
          <w:bCs/>
          <w:sz w:val="26"/>
          <w:szCs w:val="26"/>
          <w:lang w:val="sr-Cyrl-RS"/>
        </w:rPr>
        <w:lastRenderedPageBreak/>
        <w:t xml:space="preserve">14. </w:t>
      </w:r>
      <w:bookmarkStart w:id="29" w:name="S14PodaciODrzavnojPomoci"/>
      <w:bookmarkEnd w:id="29"/>
      <w:r w:rsidRPr="00E54DFB">
        <w:rPr>
          <w:rFonts w:ascii="Calibri" w:hAnsi="Calibri" w:cs="Calibri"/>
          <w:b/>
          <w:bCs/>
          <w:sz w:val="26"/>
          <w:szCs w:val="26"/>
          <w:lang w:val="sr-Cyrl-RS"/>
        </w:rPr>
        <w:t xml:space="preserve">Подаци о државној помоћи </w:t>
      </w:r>
    </w:p>
    <w:p w:rsidR="00C246BD" w:rsidRPr="00E54DFB" w:rsidRDefault="00C246BD" w:rsidP="00C246BD">
      <w:pPr>
        <w:widowControl w:val="0"/>
        <w:overflowPunct w:val="0"/>
        <w:autoSpaceDE w:val="0"/>
        <w:spacing w:line="235" w:lineRule="auto"/>
        <w:ind w:left="253"/>
        <w:jc w:val="both"/>
        <w:rPr>
          <w:rFonts w:ascii="Calibri" w:hAnsi="Calibri" w:cs="Calibri"/>
          <w:b/>
          <w:bCs/>
          <w:sz w:val="26"/>
          <w:szCs w:val="26"/>
          <w:lang w:val="sr-Cyrl-RS"/>
        </w:rPr>
      </w:pPr>
    </w:p>
    <w:p w:rsidR="00C246BD" w:rsidRDefault="00C246BD" w:rsidP="00C246BD">
      <w:pPr>
        <w:widowControl w:val="0"/>
        <w:overflowPunct w:val="0"/>
        <w:autoSpaceDE w:val="0"/>
        <w:spacing w:line="235" w:lineRule="auto"/>
        <w:jc w:val="both"/>
        <w:rPr>
          <w:rFonts w:ascii="Calibri" w:hAnsi="Calibri" w:cs="Calibri"/>
          <w:sz w:val="23"/>
          <w:szCs w:val="23"/>
          <w:lang w:val="sr-Cyrl-RS"/>
        </w:rPr>
      </w:pPr>
      <w:r>
        <w:rPr>
          <w:rFonts w:ascii="Calibri" w:hAnsi="Calibri" w:cs="Calibri"/>
          <w:sz w:val="23"/>
          <w:szCs w:val="23"/>
          <w:lang w:val="sr-Cyrl-RS"/>
        </w:rPr>
        <w:t>У 2020. и 2021. години Министарство спољних послова није учествовало у суфинансирању пројеката.</w:t>
      </w:r>
    </w:p>
    <w:p w:rsidR="00C246BD" w:rsidRDefault="00C246BD" w:rsidP="00C246BD">
      <w:pPr>
        <w:widowControl w:val="0"/>
        <w:overflowPunct w:val="0"/>
        <w:autoSpaceDE w:val="0"/>
        <w:spacing w:line="235" w:lineRule="auto"/>
        <w:jc w:val="both"/>
        <w:rPr>
          <w:rFonts w:ascii="Calibri" w:hAnsi="Calibri" w:cs="Calibri"/>
          <w:sz w:val="23"/>
          <w:szCs w:val="23"/>
          <w:lang w:val="sr-Cyrl-RS"/>
        </w:rPr>
      </w:pPr>
    </w:p>
    <w:p w:rsidR="00C246BD" w:rsidRDefault="00C246BD" w:rsidP="00C246BD">
      <w:pPr>
        <w:widowControl w:val="0"/>
        <w:overflowPunct w:val="0"/>
        <w:autoSpaceDE w:val="0"/>
        <w:spacing w:line="235" w:lineRule="auto"/>
        <w:jc w:val="both"/>
        <w:rPr>
          <w:rFonts w:ascii="Calibri" w:hAnsi="Calibri" w:cs="Calibri"/>
          <w:sz w:val="23"/>
          <w:szCs w:val="23"/>
          <w:lang w:val="sr-Cyrl-RS"/>
        </w:rPr>
      </w:pPr>
      <w:r>
        <w:rPr>
          <w:rFonts w:ascii="Calibri" w:hAnsi="Calibri" w:cs="Calibri"/>
          <w:sz w:val="23"/>
          <w:szCs w:val="23"/>
          <w:lang w:val="sr-Cyrl-RS"/>
        </w:rPr>
        <w:t>Управа за дијаспору и Србе у региону, која функционише под окриљем Министарства спољних послова, има посебну надлежност у области финансирања сопствених пројеката, који су наведени у засебном информатору, који се може видети на адреси:</w:t>
      </w:r>
    </w:p>
    <w:p w:rsidR="00C246BD" w:rsidRDefault="00C246BD" w:rsidP="00C246BD">
      <w:pPr>
        <w:widowControl w:val="0"/>
        <w:overflowPunct w:val="0"/>
        <w:autoSpaceDE w:val="0"/>
        <w:spacing w:line="235" w:lineRule="auto"/>
        <w:jc w:val="both"/>
        <w:rPr>
          <w:rFonts w:ascii="Calibri" w:hAnsi="Calibri" w:cs="Calibri"/>
          <w:sz w:val="23"/>
          <w:szCs w:val="23"/>
          <w:lang w:val="sr-Cyrl-RS"/>
        </w:rPr>
      </w:pPr>
    </w:p>
    <w:p w:rsidR="00C246BD" w:rsidRPr="00367900" w:rsidRDefault="00CA1929" w:rsidP="00C246BD">
      <w:pPr>
        <w:widowControl w:val="0"/>
        <w:overflowPunct w:val="0"/>
        <w:autoSpaceDE w:val="0"/>
        <w:spacing w:line="235" w:lineRule="auto"/>
        <w:jc w:val="both"/>
        <w:rPr>
          <w:rFonts w:ascii="Calibri" w:hAnsi="Calibri" w:cs="Calibri"/>
          <w:sz w:val="23"/>
          <w:szCs w:val="23"/>
          <w:lang w:val="sr-Cyrl-RS"/>
        </w:rPr>
      </w:pPr>
      <w:hyperlink r:id="rId86" w:history="1">
        <w:r w:rsidR="00C246BD" w:rsidRPr="001952FC">
          <w:rPr>
            <w:rStyle w:val="Hyperlink"/>
            <w:rFonts w:ascii="Calibri" w:hAnsi="Calibri"/>
            <w:sz w:val="23"/>
            <w:szCs w:val="23"/>
            <w:lang w:val="sr-Cyrl-RS"/>
          </w:rPr>
          <w:t>https://www.dijaspora.gov.rs/wp-content/uploads/2021/01/informator2021.pdf</w:t>
        </w:r>
      </w:hyperlink>
    </w:p>
    <w:p w:rsidR="00C246BD" w:rsidRDefault="00C246BD" w:rsidP="00C246BD">
      <w:pPr>
        <w:widowControl w:val="0"/>
        <w:overflowPunct w:val="0"/>
        <w:autoSpaceDE w:val="0"/>
        <w:spacing w:line="235" w:lineRule="auto"/>
        <w:jc w:val="both"/>
        <w:rPr>
          <w:rFonts w:ascii="Calibri" w:hAnsi="Calibri" w:cs="Calibri"/>
          <w:sz w:val="23"/>
          <w:szCs w:val="23"/>
          <w:lang w:val="sr-Cyrl-RS"/>
        </w:rPr>
      </w:pPr>
    </w:p>
    <w:p w:rsidR="009625BD" w:rsidRDefault="009625BD" w:rsidP="00DC7610"/>
    <w:p w:rsidR="00C246BD" w:rsidRPr="00367900" w:rsidRDefault="00C246BD" w:rsidP="00C246BD">
      <w:pPr>
        <w:widowControl w:val="0"/>
        <w:overflowPunct w:val="0"/>
        <w:autoSpaceDE w:val="0"/>
        <w:spacing w:line="235" w:lineRule="auto"/>
        <w:ind w:left="720"/>
        <w:jc w:val="both"/>
        <w:rPr>
          <w:rFonts w:ascii="Calibri" w:hAnsi="Calibri" w:cs="Calibri"/>
          <w:b/>
          <w:bCs/>
          <w:sz w:val="26"/>
          <w:szCs w:val="26"/>
          <w:lang w:val="sr-Cyrl-RS"/>
        </w:rPr>
      </w:pPr>
      <w:r>
        <w:rPr>
          <w:rFonts w:ascii="Calibri" w:hAnsi="Calibri" w:cs="Calibri"/>
          <w:b/>
          <w:bCs/>
          <w:sz w:val="26"/>
          <w:szCs w:val="26"/>
          <w:lang w:val="sr-Cyrl-RS"/>
        </w:rPr>
        <w:t xml:space="preserve">15. </w:t>
      </w:r>
      <w:r w:rsidRPr="00367900">
        <w:rPr>
          <w:rFonts w:ascii="Calibri" w:hAnsi="Calibri" w:cs="Calibri"/>
          <w:b/>
          <w:bCs/>
          <w:sz w:val="26"/>
          <w:szCs w:val="26"/>
          <w:lang w:val="sr-Cyrl-RS"/>
        </w:rPr>
        <w:t xml:space="preserve">Подаци о исплаћеним платама, зарадама и другим примањима </w:t>
      </w:r>
    </w:p>
    <w:p w:rsidR="00C246BD" w:rsidRDefault="00C246BD" w:rsidP="00C246BD">
      <w:pPr>
        <w:widowControl w:val="0"/>
        <w:overflowPunct w:val="0"/>
        <w:autoSpaceDE w:val="0"/>
        <w:spacing w:line="235" w:lineRule="auto"/>
        <w:ind w:left="720"/>
        <w:jc w:val="both"/>
        <w:rPr>
          <w:rFonts w:ascii="Calibri" w:hAnsi="Calibri" w:cs="Calibri"/>
          <w:b/>
          <w:bCs/>
          <w:sz w:val="26"/>
          <w:szCs w:val="26"/>
          <w:lang w:val="sr-Cyrl-RS"/>
        </w:rPr>
      </w:pPr>
    </w:p>
    <w:p w:rsidR="00C246BD" w:rsidRPr="00277E3F" w:rsidRDefault="00C246BD" w:rsidP="00C246BD">
      <w:pPr>
        <w:widowControl w:val="0"/>
        <w:overflowPunct w:val="0"/>
        <w:autoSpaceDE w:val="0"/>
        <w:spacing w:line="235" w:lineRule="auto"/>
        <w:ind w:left="360"/>
        <w:jc w:val="both"/>
        <w:rPr>
          <w:rFonts w:ascii="Calibri" w:hAnsi="Calibri"/>
          <w:lang w:val="sr-Cyrl-RS"/>
        </w:rPr>
      </w:pPr>
    </w:p>
    <w:p w:rsidR="00C246BD" w:rsidRPr="00277E3F" w:rsidRDefault="00C246BD" w:rsidP="00C246BD">
      <w:pPr>
        <w:ind w:firstLine="703"/>
        <w:jc w:val="both"/>
        <w:rPr>
          <w:rFonts w:ascii="Calibri" w:hAnsi="Calibri"/>
          <w:lang w:val="sr-Cyrl-RS"/>
        </w:rPr>
      </w:pPr>
      <w:r w:rsidRPr="00277E3F">
        <w:rPr>
          <w:rFonts w:ascii="Calibri" w:eastAsia="Times New Roman" w:hAnsi="Calibri" w:cs="Calibri"/>
          <w:lang w:val="sr-Cyrl-RS" w:eastAsia="en-US"/>
        </w:rPr>
        <w:t xml:space="preserve">У наставку су приказане табеле са подацима о висини плата старешина МСП, (именованих функционера и руководилаца), према стању из претходног месеца, као и подаци о висини плата појединих категорија запослених. </w:t>
      </w:r>
    </w:p>
    <w:p w:rsidR="00C246BD" w:rsidRPr="00277E3F" w:rsidRDefault="00C246BD" w:rsidP="00C246BD">
      <w:pPr>
        <w:ind w:firstLine="703"/>
        <w:jc w:val="both"/>
        <w:rPr>
          <w:rFonts w:ascii="Calibri" w:hAnsi="Calibri"/>
          <w:lang w:val="sr-Cyrl-RS"/>
        </w:rPr>
      </w:pPr>
      <w:r w:rsidRPr="00277E3F">
        <w:rPr>
          <w:rFonts w:ascii="Calibri" w:eastAsia="Times New Roman" w:hAnsi="Calibri" w:cs="Calibri"/>
          <w:lang w:val="sr-Cyrl-RS" w:eastAsia="en-US"/>
        </w:rPr>
        <w:t>Такође, приказане су и табеле са подацима о исплаћеним накнадама и другим примањима у току текуће године, за руководиоце и запослене у МСП.</w:t>
      </w:r>
    </w:p>
    <w:p w:rsidR="00C246BD" w:rsidRDefault="00C246BD" w:rsidP="00DC7610"/>
    <w:p w:rsidR="00C246BD" w:rsidRDefault="00C246BD" w:rsidP="00DC7610"/>
    <w:tbl>
      <w:tblPr>
        <w:tblW w:w="8720" w:type="dxa"/>
        <w:tblLook w:val="04A0" w:firstRow="1" w:lastRow="0" w:firstColumn="1" w:lastColumn="0" w:noHBand="0" w:noVBand="1"/>
      </w:tblPr>
      <w:tblGrid>
        <w:gridCol w:w="1940"/>
        <w:gridCol w:w="1960"/>
        <w:gridCol w:w="2440"/>
        <w:gridCol w:w="2380"/>
      </w:tblGrid>
      <w:tr w:rsidR="00C246BD" w:rsidRPr="00C246BD" w:rsidTr="00C246BD">
        <w:trPr>
          <w:trHeight w:val="510"/>
        </w:trPr>
        <w:tc>
          <w:tcPr>
            <w:tcW w:w="19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246BD" w:rsidRPr="00C246BD" w:rsidRDefault="00C246BD" w:rsidP="00C246BD">
            <w:pPr>
              <w:suppressAutoHyphens w:val="0"/>
              <w:jc w:val="center"/>
              <w:rPr>
                <w:rFonts w:ascii="Arial" w:eastAsia="Times New Roman" w:hAnsi="Arial" w:cs="Arial"/>
                <w:b/>
                <w:bCs/>
                <w:sz w:val="20"/>
                <w:szCs w:val="20"/>
                <w:lang w:eastAsia="en-US"/>
              </w:rPr>
            </w:pPr>
            <w:r w:rsidRPr="00C246BD">
              <w:rPr>
                <w:rFonts w:ascii="Arial" w:eastAsia="Times New Roman" w:hAnsi="Arial" w:cs="Arial"/>
                <w:b/>
                <w:bCs/>
                <w:sz w:val="20"/>
                <w:szCs w:val="20"/>
                <w:lang w:eastAsia="en-US"/>
              </w:rPr>
              <w:t>Име и префиме</w:t>
            </w:r>
          </w:p>
        </w:tc>
        <w:tc>
          <w:tcPr>
            <w:tcW w:w="1960" w:type="dxa"/>
            <w:tcBorders>
              <w:top w:val="single" w:sz="8" w:space="0" w:color="auto"/>
              <w:left w:val="nil"/>
              <w:bottom w:val="single" w:sz="4" w:space="0" w:color="auto"/>
              <w:right w:val="single" w:sz="4" w:space="0" w:color="auto"/>
            </w:tcBorders>
            <w:shd w:val="clear" w:color="auto" w:fill="auto"/>
            <w:noWrap/>
            <w:vAlign w:val="center"/>
            <w:hideMark/>
          </w:tcPr>
          <w:p w:rsidR="00C246BD" w:rsidRPr="00C246BD" w:rsidRDefault="00C246BD" w:rsidP="00C246BD">
            <w:pPr>
              <w:suppressAutoHyphens w:val="0"/>
              <w:jc w:val="center"/>
              <w:rPr>
                <w:rFonts w:ascii="Arial" w:eastAsia="Times New Roman" w:hAnsi="Arial" w:cs="Arial"/>
                <w:b/>
                <w:bCs/>
                <w:sz w:val="20"/>
                <w:szCs w:val="20"/>
                <w:lang w:eastAsia="en-US"/>
              </w:rPr>
            </w:pPr>
            <w:r w:rsidRPr="00C246BD">
              <w:rPr>
                <w:rFonts w:ascii="Arial" w:eastAsia="Times New Roman" w:hAnsi="Arial" w:cs="Arial"/>
                <w:b/>
                <w:bCs/>
                <w:sz w:val="20"/>
                <w:szCs w:val="20"/>
                <w:lang w:eastAsia="en-US"/>
              </w:rPr>
              <w:t>Функција</w:t>
            </w:r>
          </w:p>
        </w:tc>
        <w:tc>
          <w:tcPr>
            <w:tcW w:w="2440" w:type="dxa"/>
            <w:tcBorders>
              <w:top w:val="single" w:sz="8" w:space="0" w:color="auto"/>
              <w:left w:val="nil"/>
              <w:bottom w:val="single" w:sz="4" w:space="0" w:color="auto"/>
              <w:right w:val="single" w:sz="4" w:space="0" w:color="auto"/>
            </w:tcBorders>
            <w:shd w:val="clear" w:color="auto" w:fill="auto"/>
            <w:noWrap/>
            <w:vAlign w:val="center"/>
            <w:hideMark/>
          </w:tcPr>
          <w:p w:rsidR="00C246BD" w:rsidRPr="00C246BD" w:rsidRDefault="00C246BD" w:rsidP="00C246BD">
            <w:pPr>
              <w:suppressAutoHyphens w:val="0"/>
              <w:jc w:val="center"/>
              <w:rPr>
                <w:rFonts w:ascii="Arial" w:eastAsia="Times New Roman" w:hAnsi="Arial" w:cs="Arial"/>
                <w:b/>
                <w:bCs/>
                <w:sz w:val="20"/>
                <w:szCs w:val="20"/>
                <w:lang w:eastAsia="en-US"/>
              </w:rPr>
            </w:pPr>
            <w:r w:rsidRPr="00C246BD">
              <w:rPr>
                <w:rFonts w:ascii="Arial" w:eastAsia="Times New Roman" w:hAnsi="Arial" w:cs="Arial"/>
                <w:b/>
                <w:bCs/>
                <w:sz w:val="20"/>
                <w:szCs w:val="20"/>
                <w:lang w:eastAsia="en-US"/>
              </w:rPr>
              <w:t>Износ нето плате</w:t>
            </w:r>
          </w:p>
        </w:tc>
        <w:tc>
          <w:tcPr>
            <w:tcW w:w="2380" w:type="dxa"/>
            <w:tcBorders>
              <w:top w:val="single" w:sz="8" w:space="0" w:color="auto"/>
              <w:left w:val="nil"/>
              <w:bottom w:val="single" w:sz="4" w:space="0" w:color="auto"/>
              <w:right w:val="single" w:sz="4" w:space="0" w:color="auto"/>
            </w:tcBorders>
            <w:shd w:val="clear" w:color="auto" w:fill="auto"/>
            <w:noWrap/>
            <w:vAlign w:val="center"/>
            <w:hideMark/>
          </w:tcPr>
          <w:p w:rsidR="00C246BD" w:rsidRPr="00C246BD" w:rsidRDefault="00C246BD" w:rsidP="00C246BD">
            <w:pPr>
              <w:suppressAutoHyphens w:val="0"/>
              <w:jc w:val="center"/>
              <w:rPr>
                <w:rFonts w:ascii="Arial" w:eastAsia="Times New Roman" w:hAnsi="Arial" w:cs="Arial"/>
                <w:b/>
                <w:bCs/>
                <w:sz w:val="20"/>
                <w:szCs w:val="20"/>
                <w:lang w:eastAsia="en-US"/>
              </w:rPr>
            </w:pPr>
            <w:r w:rsidRPr="00C246BD">
              <w:rPr>
                <w:rFonts w:ascii="Arial" w:eastAsia="Times New Roman" w:hAnsi="Arial" w:cs="Arial"/>
                <w:b/>
                <w:bCs/>
                <w:sz w:val="20"/>
                <w:szCs w:val="20"/>
                <w:lang w:eastAsia="en-US"/>
              </w:rPr>
              <w:t>Накнаде 2021.г.</w:t>
            </w:r>
          </w:p>
        </w:tc>
      </w:tr>
      <w:tr w:rsidR="00C246BD" w:rsidRPr="00C246BD" w:rsidTr="00C246BD">
        <w:trPr>
          <w:trHeight w:val="255"/>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rsidR="00C246BD" w:rsidRPr="00C246BD" w:rsidRDefault="00C246BD" w:rsidP="00C246BD">
            <w:pPr>
              <w:suppressAutoHyphens w:val="0"/>
              <w:rPr>
                <w:rFonts w:ascii="Arial" w:eastAsia="Times New Roman" w:hAnsi="Arial" w:cs="Arial"/>
                <w:sz w:val="20"/>
                <w:szCs w:val="20"/>
                <w:lang w:eastAsia="en-US"/>
              </w:rPr>
            </w:pPr>
            <w:r w:rsidRPr="00C246BD">
              <w:rPr>
                <w:rFonts w:ascii="Arial" w:eastAsia="Times New Roman" w:hAnsi="Arial" w:cs="Arial"/>
                <w:sz w:val="20"/>
                <w:szCs w:val="20"/>
                <w:lang w:eastAsia="en-US"/>
              </w:rPr>
              <w:t>Никола Селаковић</w:t>
            </w:r>
          </w:p>
        </w:tc>
        <w:tc>
          <w:tcPr>
            <w:tcW w:w="1960" w:type="dxa"/>
            <w:tcBorders>
              <w:top w:val="nil"/>
              <w:left w:val="nil"/>
              <w:bottom w:val="single" w:sz="4" w:space="0" w:color="auto"/>
              <w:right w:val="single" w:sz="4" w:space="0" w:color="auto"/>
            </w:tcBorders>
            <w:shd w:val="clear" w:color="auto" w:fill="auto"/>
            <w:noWrap/>
            <w:vAlign w:val="bottom"/>
            <w:hideMark/>
          </w:tcPr>
          <w:p w:rsidR="00C246BD" w:rsidRPr="00C246BD" w:rsidRDefault="00C246BD" w:rsidP="00C246BD">
            <w:pPr>
              <w:suppressAutoHyphens w:val="0"/>
              <w:rPr>
                <w:rFonts w:ascii="Arial" w:eastAsia="Times New Roman" w:hAnsi="Arial" w:cs="Arial"/>
                <w:sz w:val="20"/>
                <w:szCs w:val="20"/>
                <w:lang w:eastAsia="en-US"/>
              </w:rPr>
            </w:pPr>
            <w:r w:rsidRPr="00C246BD">
              <w:rPr>
                <w:rFonts w:ascii="Arial" w:eastAsia="Times New Roman" w:hAnsi="Arial" w:cs="Arial"/>
                <w:sz w:val="20"/>
                <w:szCs w:val="20"/>
                <w:lang w:eastAsia="en-US"/>
              </w:rPr>
              <w:t>МСП</w:t>
            </w:r>
          </w:p>
        </w:tc>
        <w:tc>
          <w:tcPr>
            <w:tcW w:w="2440" w:type="dxa"/>
            <w:tcBorders>
              <w:top w:val="nil"/>
              <w:left w:val="nil"/>
              <w:bottom w:val="single" w:sz="4" w:space="0" w:color="auto"/>
              <w:right w:val="single" w:sz="4" w:space="0" w:color="auto"/>
            </w:tcBorders>
            <w:shd w:val="clear" w:color="auto" w:fill="auto"/>
            <w:noWrap/>
            <w:vAlign w:val="center"/>
            <w:hideMark/>
          </w:tcPr>
          <w:p w:rsidR="00C246BD" w:rsidRPr="00C246BD" w:rsidRDefault="00C246BD" w:rsidP="00C246BD">
            <w:pPr>
              <w:suppressAutoHyphens w:val="0"/>
              <w:jc w:val="center"/>
              <w:rPr>
                <w:rFonts w:ascii="Arial" w:eastAsia="Times New Roman" w:hAnsi="Arial" w:cs="Arial"/>
                <w:sz w:val="20"/>
                <w:szCs w:val="20"/>
                <w:lang w:eastAsia="en-US"/>
              </w:rPr>
            </w:pPr>
            <w:r w:rsidRPr="00C246BD">
              <w:rPr>
                <w:rFonts w:ascii="Arial" w:eastAsia="Times New Roman" w:hAnsi="Arial" w:cs="Arial"/>
                <w:sz w:val="20"/>
                <w:szCs w:val="20"/>
                <w:lang w:eastAsia="en-US"/>
              </w:rPr>
              <w:t>Плату прима у Влади РС</w:t>
            </w:r>
          </w:p>
        </w:tc>
        <w:tc>
          <w:tcPr>
            <w:tcW w:w="2380" w:type="dxa"/>
            <w:tcBorders>
              <w:top w:val="nil"/>
              <w:left w:val="nil"/>
              <w:bottom w:val="single" w:sz="4" w:space="0" w:color="auto"/>
              <w:right w:val="single" w:sz="4" w:space="0" w:color="auto"/>
            </w:tcBorders>
            <w:shd w:val="clear" w:color="auto" w:fill="auto"/>
            <w:noWrap/>
            <w:vAlign w:val="bottom"/>
            <w:hideMark/>
          </w:tcPr>
          <w:p w:rsidR="00C246BD" w:rsidRPr="00C246BD" w:rsidRDefault="00C246BD" w:rsidP="00C246BD">
            <w:pPr>
              <w:suppressAutoHyphens w:val="0"/>
              <w:rPr>
                <w:rFonts w:ascii="Arial" w:eastAsia="Times New Roman" w:hAnsi="Arial" w:cs="Arial"/>
                <w:sz w:val="20"/>
                <w:szCs w:val="20"/>
                <w:lang w:eastAsia="en-US"/>
              </w:rPr>
            </w:pPr>
            <w:r w:rsidRPr="00C246BD">
              <w:rPr>
                <w:rFonts w:ascii="Arial" w:eastAsia="Times New Roman" w:hAnsi="Arial" w:cs="Arial"/>
                <w:sz w:val="20"/>
                <w:szCs w:val="20"/>
                <w:lang w:eastAsia="en-US"/>
              </w:rPr>
              <w:t>Плату прима у Влади РС</w:t>
            </w:r>
          </w:p>
        </w:tc>
      </w:tr>
      <w:tr w:rsidR="00C246BD" w:rsidRPr="00C246BD" w:rsidTr="00C246BD">
        <w:trPr>
          <w:trHeight w:val="255"/>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rsidR="00C246BD" w:rsidRPr="00C246BD" w:rsidRDefault="00C246BD" w:rsidP="00C246BD">
            <w:pPr>
              <w:suppressAutoHyphens w:val="0"/>
              <w:rPr>
                <w:rFonts w:ascii="Arial" w:eastAsia="Times New Roman" w:hAnsi="Arial" w:cs="Arial"/>
                <w:sz w:val="20"/>
                <w:szCs w:val="20"/>
                <w:lang w:eastAsia="en-US"/>
              </w:rPr>
            </w:pPr>
            <w:r w:rsidRPr="00C246BD">
              <w:rPr>
                <w:rFonts w:ascii="Arial" w:eastAsia="Times New Roman" w:hAnsi="Arial" w:cs="Arial"/>
                <w:sz w:val="20"/>
                <w:szCs w:val="20"/>
                <w:lang w:eastAsia="en-US"/>
              </w:rPr>
              <w:t>Немања Старовић</w:t>
            </w:r>
          </w:p>
        </w:tc>
        <w:tc>
          <w:tcPr>
            <w:tcW w:w="1960" w:type="dxa"/>
            <w:tcBorders>
              <w:top w:val="nil"/>
              <w:left w:val="nil"/>
              <w:bottom w:val="single" w:sz="4" w:space="0" w:color="auto"/>
              <w:right w:val="single" w:sz="4" w:space="0" w:color="auto"/>
            </w:tcBorders>
            <w:shd w:val="clear" w:color="auto" w:fill="auto"/>
            <w:noWrap/>
            <w:vAlign w:val="bottom"/>
            <w:hideMark/>
          </w:tcPr>
          <w:p w:rsidR="00C246BD" w:rsidRPr="00C246BD" w:rsidRDefault="00C246BD" w:rsidP="00C246BD">
            <w:pPr>
              <w:suppressAutoHyphens w:val="0"/>
              <w:rPr>
                <w:rFonts w:ascii="Arial" w:eastAsia="Times New Roman" w:hAnsi="Arial" w:cs="Arial"/>
                <w:sz w:val="20"/>
                <w:szCs w:val="20"/>
                <w:lang w:eastAsia="en-US"/>
              </w:rPr>
            </w:pPr>
            <w:r w:rsidRPr="00C246BD">
              <w:rPr>
                <w:rFonts w:ascii="Arial" w:eastAsia="Times New Roman" w:hAnsi="Arial" w:cs="Arial"/>
                <w:sz w:val="20"/>
                <w:szCs w:val="20"/>
                <w:lang w:eastAsia="en-US"/>
              </w:rPr>
              <w:t>Државни секретар</w:t>
            </w:r>
          </w:p>
        </w:tc>
        <w:tc>
          <w:tcPr>
            <w:tcW w:w="2440" w:type="dxa"/>
            <w:tcBorders>
              <w:top w:val="nil"/>
              <w:left w:val="nil"/>
              <w:bottom w:val="single" w:sz="4" w:space="0" w:color="auto"/>
              <w:right w:val="single" w:sz="4" w:space="0" w:color="auto"/>
            </w:tcBorders>
            <w:shd w:val="clear" w:color="auto" w:fill="auto"/>
            <w:noWrap/>
            <w:vAlign w:val="bottom"/>
            <w:hideMark/>
          </w:tcPr>
          <w:p w:rsidR="00C246BD" w:rsidRPr="00C246BD" w:rsidRDefault="00C246BD" w:rsidP="00C246BD">
            <w:pPr>
              <w:suppressAutoHyphens w:val="0"/>
              <w:jc w:val="right"/>
              <w:rPr>
                <w:rFonts w:ascii="Arial" w:eastAsia="Times New Roman" w:hAnsi="Arial" w:cs="Arial"/>
                <w:sz w:val="20"/>
                <w:szCs w:val="20"/>
                <w:lang w:eastAsia="en-US"/>
              </w:rPr>
            </w:pPr>
            <w:r w:rsidRPr="00C246BD">
              <w:rPr>
                <w:rFonts w:ascii="Arial" w:eastAsia="Times New Roman" w:hAnsi="Arial" w:cs="Arial"/>
                <w:sz w:val="20"/>
                <w:szCs w:val="20"/>
                <w:lang w:eastAsia="en-US"/>
              </w:rPr>
              <w:t>107.771,72</w:t>
            </w:r>
          </w:p>
        </w:tc>
        <w:tc>
          <w:tcPr>
            <w:tcW w:w="2380" w:type="dxa"/>
            <w:tcBorders>
              <w:top w:val="nil"/>
              <w:left w:val="nil"/>
              <w:bottom w:val="single" w:sz="4" w:space="0" w:color="auto"/>
              <w:right w:val="single" w:sz="4" w:space="0" w:color="auto"/>
            </w:tcBorders>
            <w:shd w:val="clear" w:color="auto" w:fill="auto"/>
            <w:noWrap/>
            <w:vAlign w:val="bottom"/>
            <w:hideMark/>
          </w:tcPr>
          <w:p w:rsidR="00C246BD" w:rsidRPr="00C246BD" w:rsidRDefault="00C246BD" w:rsidP="00C246BD">
            <w:pPr>
              <w:suppressAutoHyphens w:val="0"/>
              <w:jc w:val="center"/>
              <w:rPr>
                <w:rFonts w:ascii="Arial" w:eastAsia="Times New Roman" w:hAnsi="Arial" w:cs="Arial"/>
                <w:sz w:val="20"/>
                <w:szCs w:val="20"/>
                <w:lang w:eastAsia="en-US"/>
              </w:rPr>
            </w:pPr>
            <w:r w:rsidRPr="00C246BD">
              <w:rPr>
                <w:rFonts w:ascii="Arial" w:eastAsia="Times New Roman" w:hAnsi="Arial" w:cs="Arial"/>
                <w:sz w:val="20"/>
                <w:szCs w:val="20"/>
                <w:lang w:eastAsia="en-US"/>
              </w:rPr>
              <w:t>има возача</w:t>
            </w:r>
          </w:p>
        </w:tc>
      </w:tr>
      <w:tr w:rsidR="00C246BD" w:rsidRPr="00C246BD" w:rsidTr="00C246BD">
        <w:trPr>
          <w:trHeight w:val="255"/>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rsidR="00C246BD" w:rsidRPr="00C246BD" w:rsidRDefault="00C246BD" w:rsidP="00C246BD">
            <w:pPr>
              <w:suppressAutoHyphens w:val="0"/>
              <w:rPr>
                <w:rFonts w:ascii="Arial" w:eastAsia="Times New Roman" w:hAnsi="Arial" w:cs="Arial"/>
                <w:sz w:val="20"/>
                <w:szCs w:val="20"/>
                <w:lang w:eastAsia="en-US"/>
              </w:rPr>
            </w:pPr>
            <w:r w:rsidRPr="00C246BD">
              <w:rPr>
                <w:rFonts w:ascii="Arial" w:eastAsia="Times New Roman" w:hAnsi="Arial" w:cs="Arial"/>
                <w:sz w:val="20"/>
                <w:szCs w:val="20"/>
                <w:lang w:eastAsia="en-US"/>
              </w:rPr>
              <w:t>Славица Јелача</w:t>
            </w:r>
          </w:p>
        </w:tc>
        <w:tc>
          <w:tcPr>
            <w:tcW w:w="1960" w:type="dxa"/>
            <w:tcBorders>
              <w:top w:val="nil"/>
              <w:left w:val="nil"/>
              <w:bottom w:val="single" w:sz="4" w:space="0" w:color="auto"/>
              <w:right w:val="single" w:sz="4" w:space="0" w:color="auto"/>
            </w:tcBorders>
            <w:shd w:val="clear" w:color="auto" w:fill="auto"/>
            <w:noWrap/>
            <w:vAlign w:val="bottom"/>
            <w:hideMark/>
          </w:tcPr>
          <w:p w:rsidR="00C246BD" w:rsidRPr="00C246BD" w:rsidRDefault="00C246BD" w:rsidP="00C246BD">
            <w:pPr>
              <w:suppressAutoHyphens w:val="0"/>
              <w:rPr>
                <w:rFonts w:ascii="Arial" w:eastAsia="Times New Roman" w:hAnsi="Arial" w:cs="Arial"/>
                <w:sz w:val="20"/>
                <w:szCs w:val="20"/>
                <w:lang w:eastAsia="en-US"/>
              </w:rPr>
            </w:pPr>
            <w:r w:rsidRPr="00C246BD">
              <w:rPr>
                <w:rFonts w:ascii="Arial" w:eastAsia="Times New Roman" w:hAnsi="Arial" w:cs="Arial"/>
                <w:sz w:val="20"/>
                <w:szCs w:val="20"/>
                <w:lang w:eastAsia="en-US"/>
              </w:rPr>
              <w:t>Генерални секретар</w:t>
            </w:r>
          </w:p>
        </w:tc>
        <w:tc>
          <w:tcPr>
            <w:tcW w:w="2440" w:type="dxa"/>
            <w:tcBorders>
              <w:top w:val="nil"/>
              <w:left w:val="nil"/>
              <w:bottom w:val="single" w:sz="4" w:space="0" w:color="auto"/>
              <w:right w:val="single" w:sz="4" w:space="0" w:color="auto"/>
            </w:tcBorders>
            <w:shd w:val="clear" w:color="auto" w:fill="auto"/>
            <w:noWrap/>
            <w:vAlign w:val="bottom"/>
            <w:hideMark/>
          </w:tcPr>
          <w:p w:rsidR="00C246BD" w:rsidRPr="00C246BD" w:rsidRDefault="00C246BD" w:rsidP="00C246BD">
            <w:pPr>
              <w:suppressAutoHyphens w:val="0"/>
              <w:jc w:val="right"/>
              <w:rPr>
                <w:rFonts w:ascii="Arial" w:eastAsia="Times New Roman" w:hAnsi="Arial" w:cs="Arial"/>
                <w:sz w:val="20"/>
                <w:szCs w:val="20"/>
                <w:lang w:eastAsia="en-US"/>
              </w:rPr>
            </w:pPr>
            <w:r w:rsidRPr="00C246BD">
              <w:rPr>
                <w:rFonts w:ascii="Arial" w:eastAsia="Times New Roman" w:hAnsi="Arial" w:cs="Arial"/>
                <w:sz w:val="20"/>
                <w:szCs w:val="20"/>
                <w:lang w:eastAsia="en-US"/>
              </w:rPr>
              <w:t>166.685,05</w:t>
            </w:r>
          </w:p>
        </w:tc>
        <w:tc>
          <w:tcPr>
            <w:tcW w:w="2380" w:type="dxa"/>
            <w:tcBorders>
              <w:top w:val="nil"/>
              <w:left w:val="nil"/>
              <w:bottom w:val="single" w:sz="4" w:space="0" w:color="auto"/>
              <w:right w:val="single" w:sz="4" w:space="0" w:color="auto"/>
            </w:tcBorders>
            <w:shd w:val="clear" w:color="auto" w:fill="auto"/>
            <w:noWrap/>
            <w:vAlign w:val="bottom"/>
            <w:hideMark/>
          </w:tcPr>
          <w:p w:rsidR="00C246BD" w:rsidRPr="00C246BD" w:rsidRDefault="00C246BD" w:rsidP="00C246BD">
            <w:pPr>
              <w:suppressAutoHyphens w:val="0"/>
              <w:jc w:val="right"/>
              <w:rPr>
                <w:rFonts w:ascii="Arial" w:eastAsia="Times New Roman" w:hAnsi="Arial" w:cs="Arial"/>
                <w:sz w:val="20"/>
                <w:szCs w:val="20"/>
                <w:lang w:eastAsia="en-US"/>
              </w:rPr>
            </w:pPr>
            <w:r w:rsidRPr="00C246BD">
              <w:rPr>
                <w:rFonts w:ascii="Arial" w:eastAsia="Times New Roman" w:hAnsi="Arial" w:cs="Arial"/>
                <w:sz w:val="20"/>
                <w:szCs w:val="20"/>
                <w:lang w:eastAsia="en-US"/>
              </w:rPr>
              <w:t>2.990,00</w:t>
            </w:r>
          </w:p>
        </w:tc>
      </w:tr>
      <w:tr w:rsidR="00C246BD" w:rsidRPr="00C246BD" w:rsidTr="00C246BD">
        <w:trPr>
          <w:trHeight w:val="255"/>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rsidR="00C246BD" w:rsidRPr="00C246BD" w:rsidRDefault="00C246BD" w:rsidP="00C246BD">
            <w:pPr>
              <w:suppressAutoHyphens w:val="0"/>
              <w:rPr>
                <w:rFonts w:ascii="Arial" w:eastAsia="Times New Roman" w:hAnsi="Arial" w:cs="Arial"/>
                <w:sz w:val="20"/>
                <w:szCs w:val="20"/>
                <w:lang w:eastAsia="en-US"/>
              </w:rPr>
            </w:pPr>
            <w:r w:rsidRPr="00C246BD">
              <w:rPr>
                <w:rFonts w:ascii="Arial" w:eastAsia="Times New Roman" w:hAnsi="Arial" w:cs="Arial"/>
                <w:sz w:val="20"/>
                <w:szCs w:val="20"/>
                <w:lang w:eastAsia="en-US"/>
              </w:rPr>
              <w:t>Вера Вукићевић</w:t>
            </w:r>
          </w:p>
        </w:tc>
        <w:tc>
          <w:tcPr>
            <w:tcW w:w="1960" w:type="dxa"/>
            <w:tcBorders>
              <w:top w:val="nil"/>
              <w:left w:val="nil"/>
              <w:bottom w:val="single" w:sz="4" w:space="0" w:color="auto"/>
              <w:right w:val="single" w:sz="4" w:space="0" w:color="auto"/>
            </w:tcBorders>
            <w:shd w:val="clear" w:color="auto" w:fill="auto"/>
            <w:noWrap/>
            <w:vAlign w:val="bottom"/>
            <w:hideMark/>
          </w:tcPr>
          <w:p w:rsidR="00C246BD" w:rsidRPr="00C246BD" w:rsidRDefault="00C246BD" w:rsidP="00C246BD">
            <w:pPr>
              <w:suppressAutoHyphens w:val="0"/>
              <w:rPr>
                <w:rFonts w:ascii="Arial" w:eastAsia="Times New Roman" w:hAnsi="Arial" w:cs="Arial"/>
                <w:sz w:val="20"/>
                <w:szCs w:val="20"/>
                <w:lang w:eastAsia="en-US"/>
              </w:rPr>
            </w:pPr>
            <w:r w:rsidRPr="00C246BD">
              <w:rPr>
                <w:rFonts w:ascii="Arial" w:eastAsia="Times New Roman" w:hAnsi="Arial" w:cs="Arial"/>
                <w:sz w:val="20"/>
                <w:szCs w:val="20"/>
                <w:lang w:eastAsia="en-US"/>
              </w:rPr>
              <w:t>Помоћник министра</w:t>
            </w:r>
          </w:p>
        </w:tc>
        <w:tc>
          <w:tcPr>
            <w:tcW w:w="2440" w:type="dxa"/>
            <w:tcBorders>
              <w:top w:val="nil"/>
              <w:left w:val="nil"/>
              <w:bottom w:val="single" w:sz="4" w:space="0" w:color="auto"/>
              <w:right w:val="single" w:sz="4" w:space="0" w:color="auto"/>
            </w:tcBorders>
            <w:shd w:val="clear" w:color="auto" w:fill="auto"/>
            <w:noWrap/>
            <w:vAlign w:val="bottom"/>
            <w:hideMark/>
          </w:tcPr>
          <w:p w:rsidR="00C246BD" w:rsidRPr="00C246BD" w:rsidRDefault="00C246BD" w:rsidP="00C246BD">
            <w:pPr>
              <w:suppressAutoHyphens w:val="0"/>
              <w:jc w:val="right"/>
              <w:rPr>
                <w:rFonts w:ascii="Arial" w:eastAsia="Times New Roman" w:hAnsi="Arial" w:cs="Arial"/>
                <w:sz w:val="20"/>
                <w:szCs w:val="20"/>
                <w:lang w:eastAsia="en-US"/>
              </w:rPr>
            </w:pPr>
            <w:r w:rsidRPr="00C246BD">
              <w:rPr>
                <w:rFonts w:ascii="Arial" w:eastAsia="Times New Roman" w:hAnsi="Arial" w:cs="Arial"/>
                <w:sz w:val="20"/>
                <w:szCs w:val="20"/>
                <w:lang w:eastAsia="en-US"/>
              </w:rPr>
              <w:t>167.304,69</w:t>
            </w:r>
          </w:p>
        </w:tc>
        <w:tc>
          <w:tcPr>
            <w:tcW w:w="2380" w:type="dxa"/>
            <w:tcBorders>
              <w:top w:val="nil"/>
              <w:left w:val="nil"/>
              <w:bottom w:val="single" w:sz="4" w:space="0" w:color="auto"/>
              <w:right w:val="single" w:sz="4" w:space="0" w:color="auto"/>
            </w:tcBorders>
            <w:shd w:val="clear" w:color="auto" w:fill="auto"/>
            <w:noWrap/>
            <w:vAlign w:val="bottom"/>
            <w:hideMark/>
          </w:tcPr>
          <w:p w:rsidR="00C246BD" w:rsidRPr="00C246BD" w:rsidRDefault="00C246BD" w:rsidP="00C246BD">
            <w:pPr>
              <w:suppressAutoHyphens w:val="0"/>
              <w:jc w:val="right"/>
              <w:rPr>
                <w:rFonts w:ascii="Arial" w:eastAsia="Times New Roman" w:hAnsi="Arial" w:cs="Arial"/>
                <w:sz w:val="20"/>
                <w:szCs w:val="20"/>
                <w:lang w:eastAsia="en-US"/>
              </w:rPr>
            </w:pPr>
            <w:r w:rsidRPr="00C246BD">
              <w:rPr>
                <w:rFonts w:ascii="Arial" w:eastAsia="Times New Roman" w:hAnsi="Arial" w:cs="Arial"/>
                <w:sz w:val="20"/>
                <w:szCs w:val="20"/>
                <w:lang w:eastAsia="en-US"/>
              </w:rPr>
              <w:t>2.990,00</w:t>
            </w:r>
          </w:p>
        </w:tc>
      </w:tr>
      <w:tr w:rsidR="00C246BD" w:rsidRPr="00C246BD" w:rsidTr="00C246BD">
        <w:trPr>
          <w:trHeight w:val="255"/>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rsidR="00C246BD" w:rsidRPr="00C246BD" w:rsidRDefault="00C246BD" w:rsidP="00C246BD">
            <w:pPr>
              <w:suppressAutoHyphens w:val="0"/>
              <w:rPr>
                <w:rFonts w:ascii="Arial" w:eastAsia="Times New Roman" w:hAnsi="Arial" w:cs="Arial"/>
                <w:sz w:val="20"/>
                <w:szCs w:val="20"/>
                <w:lang w:eastAsia="en-US"/>
              </w:rPr>
            </w:pPr>
            <w:r w:rsidRPr="00C246BD">
              <w:rPr>
                <w:rFonts w:ascii="Arial" w:eastAsia="Times New Roman" w:hAnsi="Arial" w:cs="Arial"/>
                <w:sz w:val="20"/>
                <w:szCs w:val="20"/>
                <w:lang w:eastAsia="en-US"/>
              </w:rPr>
              <w:t>Дијана Иванчић</w:t>
            </w:r>
          </w:p>
        </w:tc>
        <w:tc>
          <w:tcPr>
            <w:tcW w:w="1960" w:type="dxa"/>
            <w:tcBorders>
              <w:top w:val="nil"/>
              <w:left w:val="nil"/>
              <w:bottom w:val="single" w:sz="4" w:space="0" w:color="auto"/>
              <w:right w:val="single" w:sz="4" w:space="0" w:color="auto"/>
            </w:tcBorders>
            <w:shd w:val="clear" w:color="auto" w:fill="auto"/>
            <w:noWrap/>
            <w:vAlign w:val="bottom"/>
            <w:hideMark/>
          </w:tcPr>
          <w:p w:rsidR="00C246BD" w:rsidRPr="00C246BD" w:rsidRDefault="00C246BD" w:rsidP="00C246BD">
            <w:pPr>
              <w:suppressAutoHyphens w:val="0"/>
              <w:rPr>
                <w:rFonts w:ascii="Arial" w:eastAsia="Times New Roman" w:hAnsi="Arial" w:cs="Arial"/>
                <w:sz w:val="20"/>
                <w:szCs w:val="20"/>
                <w:lang w:eastAsia="en-US"/>
              </w:rPr>
            </w:pPr>
            <w:r w:rsidRPr="00C246BD">
              <w:rPr>
                <w:rFonts w:ascii="Arial" w:eastAsia="Times New Roman" w:hAnsi="Arial" w:cs="Arial"/>
                <w:sz w:val="20"/>
                <w:szCs w:val="20"/>
                <w:lang w:eastAsia="en-US"/>
              </w:rPr>
              <w:t>Помоћник министра</w:t>
            </w:r>
          </w:p>
        </w:tc>
        <w:tc>
          <w:tcPr>
            <w:tcW w:w="2440" w:type="dxa"/>
            <w:tcBorders>
              <w:top w:val="nil"/>
              <w:left w:val="nil"/>
              <w:bottom w:val="single" w:sz="4" w:space="0" w:color="auto"/>
              <w:right w:val="single" w:sz="4" w:space="0" w:color="auto"/>
            </w:tcBorders>
            <w:shd w:val="clear" w:color="auto" w:fill="auto"/>
            <w:noWrap/>
            <w:vAlign w:val="bottom"/>
            <w:hideMark/>
          </w:tcPr>
          <w:p w:rsidR="00C246BD" w:rsidRPr="00C246BD" w:rsidRDefault="00C246BD" w:rsidP="00C246BD">
            <w:pPr>
              <w:suppressAutoHyphens w:val="0"/>
              <w:jc w:val="right"/>
              <w:rPr>
                <w:rFonts w:ascii="Arial" w:eastAsia="Times New Roman" w:hAnsi="Arial" w:cs="Arial"/>
                <w:sz w:val="20"/>
                <w:szCs w:val="20"/>
                <w:lang w:eastAsia="en-US"/>
              </w:rPr>
            </w:pPr>
            <w:r w:rsidRPr="00C246BD">
              <w:rPr>
                <w:rFonts w:ascii="Arial" w:eastAsia="Times New Roman" w:hAnsi="Arial" w:cs="Arial"/>
                <w:sz w:val="20"/>
                <w:szCs w:val="20"/>
                <w:lang w:eastAsia="en-US"/>
              </w:rPr>
              <w:t>174.120,81</w:t>
            </w:r>
          </w:p>
        </w:tc>
        <w:tc>
          <w:tcPr>
            <w:tcW w:w="2380" w:type="dxa"/>
            <w:tcBorders>
              <w:top w:val="nil"/>
              <w:left w:val="nil"/>
              <w:bottom w:val="single" w:sz="4" w:space="0" w:color="auto"/>
              <w:right w:val="single" w:sz="4" w:space="0" w:color="auto"/>
            </w:tcBorders>
            <w:shd w:val="clear" w:color="auto" w:fill="auto"/>
            <w:noWrap/>
            <w:vAlign w:val="bottom"/>
            <w:hideMark/>
          </w:tcPr>
          <w:p w:rsidR="00C246BD" w:rsidRPr="00C246BD" w:rsidRDefault="00C246BD" w:rsidP="00C246BD">
            <w:pPr>
              <w:suppressAutoHyphens w:val="0"/>
              <w:jc w:val="right"/>
              <w:rPr>
                <w:rFonts w:ascii="Arial" w:eastAsia="Times New Roman" w:hAnsi="Arial" w:cs="Arial"/>
                <w:sz w:val="20"/>
                <w:szCs w:val="20"/>
                <w:lang w:eastAsia="en-US"/>
              </w:rPr>
            </w:pPr>
            <w:r w:rsidRPr="00C246BD">
              <w:rPr>
                <w:rFonts w:ascii="Arial" w:eastAsia="Times New Roman" w:hAnsi="Arial" w:cs="Arial"/>
                <w:sz w:val="20"/>
                <w:szCs w:val="20"/>
                <w:lang w:eastAsia="en-US"/>
              </w:rPr>
              <w:t>2.990,00</w:t>
            </w:r>
          </w:p>
        </w:tc>
      </w:tr>
      <w:tr w:rsidR="00C246BD" w:rsidRPr="00C246BD" w:rsidTr="00C246BD">
        <w:trPr>
          <w:trHeight w:val="255"/>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rsidR="00C246BD" w:rsidRPr="00C246BD" w:rsidRDefault="00C246BD" w:rsidP="00C246BD">
            <w:pPr>
              <w:suppressAutoHyphens w:val="0"/>
              <w:rPr>
                <w:rFonts w:ascii="Arial" w:eastAsia="Times New Roman" w:hAnsi="Arial" w:cs="Arial"/>
                <w:sz w:val="20"/>
                <w:szCs w:val="20"/>
                <w:lang w:eastAsia="en-US"/>
              </w:rPr>
            </w:pPr>
            <w:r w:rsidRPr="00C246BD">
              <w:rPr>
                <w:rFonts w:ascii="Arial" w:eastAsia="Times New Roman" w:hAnsi="Arial" w:cs="Arial"/>
                <w:sz w:val="20"/>
                <w:szCs w:val="20"/>
                <w:lang w:eastAsia="en-US"/>
              </w:rPr>
              <w:t>Александар Тасић</w:t>
            </w:r>
          </w:p>
        </w:tc>
        <w:tc>
          <w:tcPr>
            <w:tcW w:w="1960" w:type="dxa"/>
            <w:tcBorders>
              <w:top w:val="nil"/>
              <w:left w:val="nil"/>
              <w:bottom w:val="single" w:sz="4" w:space="0" w:color="auto"/>
              <w:right w:val="single" w:sz="4" w:space="0" w:color="auto"/>
            </w:tcBorders>
            <w:shd w:val="clear" w:color="auto" w:fill="auto"/>
            <w:noWrap/>
            <w:vAlign w:val="bottom"/>
            <w:hideMark/>
          </w:tcPr>
          <w:p w:rsidR="00C246BD" w:rsidRPr="00C246BD" w:rsidRDefault="00C246BD" w:rsidP="00C246BD">
            <w:pPr>
              <w:suppressAutoHyphens w:val="0"/>
              <w:rPr>
                <w:rFonts w:ascii="Arial" w:eastAsia="Times New Roman" w:hAnsi="Arial" w:cs="Arial"/>
                <w:sz w:val="20"/>
                <w:szCs w:val="20"/>
                <w:lang w:eastAsia="en-US"/>
              </w:rPr>
            </w:pPr>
            <w:r w:rsidRPr="00C246BD">
              <w:rPr>
                <w:rFonts w:ascii="Arial" w:eastAsia="Times New Roman" w:hAnsi="Arial" w:cs="Arial"/>
                <w:sz w:val="20"/>
                <w:szCs w:val="20"/>
                <w:lang w:eastAsia="en-US"/>
              </w:rPr>
              <w:t>Помоћник министра</w:t>
            </w:r>
          </w:p>
        </w:tc>
        <w:tc>
          <w:tcPr>
            <w:tcW w:w="2440" w:type="dxa"/>
            <w:tcBorders>
              <w:top w:val="nil"/>
              <w:left w:val="nil"/>
              <w:bottom w:val="single" w:sz="4" w:space="0" w:color="auto"/>
              <w:right w:val="single" w:sz="4" w:space="0" w:color="auto"/>
            </w:tcBorders>
            <w:shd w:val="clear" w:color="auto" w:fill="auto"/>
            <w:noWrap/>
            <w:vAlign w:val="bottom"/>
            <w:hideMark/>
          </w:tcPr>
          <w:p w:rsidR="00C246BD" w:rsidRPr="00C246BD" w:rsidRDefault="00C246BD" w:rsidP="00C246BD">
            <w:pPr>
              <w:suppressAutoHyphens w:val="0"/>
              <w:jc w:val="right"/>
              <w:rPr>
                <w:rFonts w:ascii="Arial" w:eastAsia="Times New Roman" w:hAnsi="Arial" w:cs="Arial"/>
                <w:sz w:val="20"/>
                <w:szCs w:val="20"/>
                <w:lang w:eastAsia="en-US"/>
              </w:rPr>
            </w:pPr>
            <w:r w:rsidRPr="00C246BD">
              <w:rPr>
                <w:rFonts w:ascii="Arial" w:eastAsia="Times New Roman" w:hAnsi="Arial" w:cs="Arial"/>
                <w:sz w:val="20"/>
                <w:szCs w:val="20"/>
                <w:lang w:eastAsia="en-US"/>
              </w:rPr>
              <w:t>175.979,75</w:t>
            </w:r>
          </w:p>
        </w:tc>
        <w:tc>
          <w:tcPr>
            <w:tcW w:w="2380" w:type="dxa"/>
            <w:tcBorders>
              <w:top w:val="nil"/>
              <w:left w:val="nil"/>
              <w:bottom w:val="single" w:sz="4" w:space="0" w:color="auto"/>
              <w:right w:val="single" w:sz="4" w:space="0" w:color="auto"/>
            </w:tcBorders>
            <w:shd w:val="clear" w:color="auto" w:fill="auto"/>
            <w:noWrap/>
            <w:vAlign w:val="bottom"/>
            <w:hideMark/>
          </w:tcPr>
          <w:p w:rsidR="00C246BD" w:rsidRPr="00C246BD" w:rsidRDefault="00C246BD" w:rsidP="00C246BD">
            <w:pPr>
              <w:suppressAutoHyphens w:val="0"/>
              <w:jc w:val="right"/>
              <w:rPr>
                <w:rFonts w:ascii="Arial" w:eastAsia="Times New Roman" w:hAnsi="Arial" w:cs="Arial"/>
                <w:sz w:val="20"/>
                <w:szCs w:val="20"/>
                <w:lang w:eastAsia="en-US"/>
              </w:rPr>
            </w:pPr>
            <w:r w:rsidRPr="00C246BD">
              <w:rPr>
                <w:rFonts w:ascii="Arial" w:eastAsia="Times New Roman" w:hAnsi="Arial" w:cs="Arial"/>
                <w:sz w:val="20"/>
                <w:szCs w:val="20"/>
                <w:lang w:eastAsia="en-US"/>
              </w:rPr>
              <w:t>2.990,00</w:t>
            </w:r>
          </w:p>
        </w:tc>
      </w:tr>
      <w:tr w:rsidR="00C246BD" w:rsidRPr="00C246BD" w:rsidTr="00C246BD">
        <w:trPr>
          <w:trHeight w:val="255"/>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rsidR="00C246BD" w:rsidRPr="00C246BD" w:rsidRDefault="00C246BD" w:rsidP="00C246BD">
            <w:pPr>
              <w:suppressAutoHyphens w:val="0"/>
              <w:rPr>
                <w:rFonts w:ascii="Arial" w:eastAsia="Times New Roman" w:hAnsi="Arial" w:cs="Arial"/>
                <w:sz w:val="20"/>
                <w:szCs w:val="20"/>
                <w:lang w:eastAsia="en-US"/>
              </w:rPr>
            </w:pPr>
            <w:r w:rsidRPr="00C246BD">
              <w:rPr>
                <w:rFonts w:ascii="Arial" w:eastAsia="Times New Roman" w:hAnsi="Arial" w:cs="Arial"/>
                <w:sz w:val="20"/>
                <w:szCs w:val="20"/>
                <w:lang w:eastAsia="en-US"/>
              </w:rPr>
              <w:t>Владимир Марић</w:t>
            </w:r>
          </w:p>
        </w:tc>
        <w:tc>
          <w:tcPr>
            <w:tcW w:w="1960" w:type="dxa"/>
            <w:tcBorders>
              <w:top w:val="nil"/>
              <w:left w:val="nil"/>
              <w:bottom w:val="single" w:sz="4" w:space="0" w:color="auto"/>
              <w:right w:val="single" w:sz="4" w:space="0" w:color="auto"/>
            </w:tcBorders>
            <w:shd w:val="clear" w:color="auto" w:fill="auto"/>
            <w:noWrap/>
            <w:vAlign w:val="bottom"/>
            <w:hideMark/>
          </w:tcPr>
          <w:p w:rsidR="00C246BD" w:rsidRPr="00C246BD" w:rsidRDefault="00C246BD" w:rsidP="00C246BD">
            <w:pPr>
              <w:suppressAutoHyphens w:val="0"/>
              <w:rPr>
                <w:rFonts w:ascii="Arial" w:eastAsia="Times New Roman" w:hAnsi="Arial" w:cs="Arial"/>
                <w:sz w:val="20"/>
                <w:szCs w:val="20"/>
                <w:lang w:eastAsia="en-US"/>
              </w:rPr>
            </w:pPr>
            <w:r w:rsidRPr="00C246BD">
              <w:rPr>
                <w:rFonts w:ascii="Arial" w:eastAsia="Times New Roman" w:hAnsi="Arial" w:cs="Arial"/>
                <w:sz w:val="20"/>
                <w:szCs w:val="20"/>
                <w:lang w:eastAsia="en-US"/>
              </w:rPr>
              <w:t>Помоћник министра</w:t>
            </w:r>
          </w:p>
        </w:tc>
        <w:tc>
          <w:tcPr>
            <w:tcW w:w="2440" w:type="dxa"/>
            <w:tcBorders>
              <w:top w:val="nil"/>
              <w:left w:val="nil"/>
              <w:bottom w:val="single" w:sz="4" w:space="0" w:color="auto"/>
              <w:right w:val="single" w:sz="4" w:space="0" w:color="auto"/>
            </w:tcBorders>
            <w:shd w:val="clear" w:color="auto" w:fill="auto"/>
            <w:noWrap/>
            <w:vAlign w:val="bottom"/>
            <w:hideMark/>
          </w:tcPr>
          <w:p w:rsidR="00C246BD" w:rsidRPr="00C246BD" w:rsidRDefault="00C246BD" w:rsidP="00C246BD">
            <w:pPr>
              <w:suppressAutoHyphens w:val="0"/>
              <w:jc w:val="right"/>
              <w:rPr>
                <w:rFonts w:ascii="Arial" w:eastAsia="Times New Roman" w:hAnsi="Arial" w:cs="Arial"/>
                <w:sz w:val="20"/>
                <w:szCs w:val="20"/>
                <w:lang w:eastAsia="en-US"/>
              </w:rPr>
            </w:pPr>
            <w:r w:rsidRPr="00C246BD">
              <w:rPr>
                <w:rFonts w:ascii="Arial" w:eastAsia="Times New Roman" w:hAnsi="Arial" w:cs="Arial"/>
                <w:sz w:val="20"/>
                <w:szCs w:val="20"/>
                <w:lang w:eastAsia="en-US"/>
              </w:rPr>
              <w:t>164.826,11</w:t>
            </w:r>
          </w:p>
        </w:tc>
        <w:tc>
          <w:tcPr>
            <w:tcW w:w="2380" w:type="dxa"/>
            <w:tcBorders>
              <w:top w:val="nil"/>
              <w:left w:val="nil"/>
              <w:bottom w:val="single" w:sz="4" w:space="0" w:color="auto"/>
              <w:right w:val="single" w:sz="4" w:space="0" w:color="auto"/>
            </w:tcBorders>
            <w:shd w:val="clear" w:color="auto" w:fill="auto"/>
            <w:noWrap/>
            <w:vAlign w:val="bottom"/>
            <w:hideMark/>
          </w:tcPr>
          <w:p w:rsidR="00C246BD" w:rsidRPr="00C246BD" w:rsidRDefault="00C246BD" w:rsidP="00C246BD">
            <w:pPr>
              <w:suppressAutoHyphens w:val="0"/>
              <w:jc w:val="right"/>
              <w:rPr>
                <w:rFonts w:ascii="Arial" w:eastAsia="Times New Roman" w:hAnsi="Arial" w:cs="Arial"/>
                <w:sz w:val="20"/>
                <w:szCs w:val="20"/>
                <w:lang w:eastAsia="en-US"/>
              </w:rPr>
            </w:pPr>
            <w:r w:rsidRPr="00C246BD">
              <w:rPr>
                <w:rFonts w:ascii="Arial" w:eastAsia="Times New Roman" w:hAnsi="Arial" w:cs="Arial"/>
                <w:sz w:val="20"/>
                <w:szCs w:val="20"/>
                <w:lang w:eastAsia="en-US"/>
              </w:rPr>
              <w:t>3.275,00</w:t>
            </w:r>
          </w:p>
        </w:tc>
      </w:tr>
      <w:tr w:rsidR="00C246BD" w:rsidRPr="00C246BD" w:rsidTr="00C246BD">
        <w:trPr>
          <w:trHeight w:val="255"/>
        </w:trPr>
        <w:tc>
          <w:tcPr>
            <w:tcW w:w="1940" w:type="dxa"/>
            <w:tcBorders>
              <w:top w:val="nil"/>
              <w:left w:val="single" w:sz="8" w:space="0" w:color="auto"/>
              <w:bottom w:val="nil"/>
              <w:right w:val="single" w:sz="4" w:space="0" w:color="auto"/>
            </w:tcBorders>
            <w:shd w:val="clear" w:color="auto" w:fill="auto"/>
            <w:noWrap/>
            <w:vAlign w:val="bottom"/>
            <w:hideMark/>
          </w:tcPr>
          <w:p w:rsidR="00C246BD" w:rsidRPr="00C246BD" w:rsidRDefault="00C246BD" w:rsidP="00C246BD">
            <w:pPr>
              <w:suppressAutoHyphens w:val="0"/>
              <w:rPr>
                <w:rFonts w:ascii="Arial" w:eastAsia="Times New Roman" w:hAnsi="Arial" w:cs="Arial"/>
                <w:sz w:val="20"/>
                <w:szCs w:val="20"/>
                <w:lang w:eastAsia="en-US"/>
              </w:rPr>
            </w:pPr>
            <w:r w:rsidRPr="00C246BD">
              <w:rPr>
                <w:rFonts w:ascii="Arial" w:eastAsia="Times New Roman" w:hAnsi="Arial" w:cs="Arial"/>
                <w:sz w:val="20"/>
                <w:szCs w:val="20"/>
                <w:lang w:eastAsia="en-US"/>
              </w:rPr>
              <w:t>Мирослав Кнежевић</w:t>
            </w:r>
          </w:p>
        </w:tc>
        <w:tc>
          <w:tcPr>
            <w:tcW w:w="1960" w:type="dxa"/>
            <w:tcBorders>
              <w:top w:val="nil"/>
              <w:left w:val="nil"/>
              <w:bottom w:val="single" w:sz="4" w:space="0" w:color="auto"/>
              <w:right w:val="single" w:sz="4" w:space="0" w:color="auto"/>
            </w:tcBorders>
            <w:shd w:val="clear" w:color="auto" w:fill="auto"/>
            <w:noWrap/>
            <w:vAlign w:val="bottom"/>
            <w:hideMark/>
          </w:tcPr>
          <w:p w:rsidR="00C246BD" w:rsidRPr="00C246BD" w:rsidRDefault="00C246BD" w:rsidP="00C246BD">
            <w:pPr>
              <w:suppressAutoHyphens w:val="0"/>
              <w:rPr>
                <w:rFonts w:ascii="Arial" w:eastAsia="Times New Roman" w:hAnsi="Arial" w:cs="Arial"/>
                <w:sz w:val="20"/>
                <w:szCs w:val="20"/>
                <w:lang w:eastAsia="en-US"/>
              </w:rPr>
            </w:pPr>
            <w:r w:rsidRPr="00C246BD">
              <w:rPr>
                <w:rFonts w:ascii="Arial" w:eastAsia="Times New Roman" w:hAnsi="Arial" w:cs="Arial"/>
                <w:sz w:val="20"/>
                <w:szCs w:val="20"/>
                <w:lang w:eastAsia="en-US"/>
              </w:rPr>
              <w:t>Помоћник министра</w:t>
            </w:r>
          </w:p>
        </w:tc>
        <w:tc>
          <w:tcPr>
            <w:tcW w:w="2440" w:type="dxa"/>
            <w:tcBorders>
              <w:top w:val="nil"/>
              <w:left w:val="nil"/>
              <w:bottom w:val="nil"/>
              <w:right w:val="single" w:sz="4" w:space="0" w:color="auto"/>
            </w:tcBorders>
            <w:shd w:val="clear" w:color="auto" w:fill="auto"/>
            <w:noWrap/>
            <w:vAlign w:val="bottom"/>
            <w:hideMark/>
          </w:tcPr>
          <w:p w:rsidR="00C246BD" w:rsidRPr="00C246BD" w:rsidRDefault="00C246BD" w:rsidP="00C246BD">
            <w:pPr>
              <w:suppressAutoHyphens w:val="0"/>
              <w:jc w:val="right"/>
              <w:rPr>
                <w:rFonts w:ascii="Arial" w:eastAsia="Times New Roman" w:hAnsi="Arial" w:cs="Arial"/>
                <w:sz w:val="20"/>
                <w:szCs w:val="20"/>
                <w:lang w:eastAsia="en-US"/>
              </w:rPr>
            </w:pPr>
            <w:r w:rsidRPr="00C246BD">
              <w:rPr>
                <w:rFonts w:ascii="Arial" w:eastAsia="Times New Roman" w:hAnsi="Arial" w:cs="Arial"/>
                <w:sz w:val="20"/>
                <w:szCs w:val="20"/>
                <w:lang w:eastAsia="en-US"/>
              </w:rPr>
              <w:t>154.911,76</w:t>
            </w:r>
          </w:p>
        </w:tc>
        <w:tc>
          <w:tcPr>
            <w:tcW w:w="2380" w:type="dxa"/>
            <w:tcBorders>
              <w:top w:val="nil"/>
              <w:left w:val="nil"/>
              <w:bottom w:val="single" w:sz="4" w:space="0" w:color="auto"/>
              <w:right w:val="single" w:sz="4" w:space="0" w:color="auto"/>
            </w:tcBorders>
            <w:shd w:val="clear" w:color="auto" w:fill="auto"/>
            <w:noWrap/>
            <w:vAlign w:val="bottom"/>
            <w:hideMark/>
          </w:tcPr>
          <w:p w:rsidR="00C246BD" w:rsidRPr="00C246BD" w:rsidRDefault="00C246BD" w:rsidP="00C246BD">
            <w:pPr>
              <w:suppressAutoHyphens w:val="0"/>
              <w:jc w:val="right"/>
              <w:rPr>
                <w:rFonts w:ascii="Arial" w:eastAsia="Times New Roman" w:hAnsi="Arial" w:cs="Arial"/>
                <w:sz w:val="20"/>
                <w:szCs w:val="20"/>
                <w:lang w:eastAsia="en-US"/>
              </w:rPr>
            </w:pPr>
            <w:r w:rsidRPr="00C246BD">
              <w:rPr>
                <w:rFonts w:ascii="Arial" w:eastAsia="Times New Roman" w:hAnsi="Arial" w:cs="Arial"/>
                <w:sz w:val="20"/>
                <w:szCs w:val="20"/>
                <w:lang w:eastAsia="en-US"/>
              </w:rPr>
              <w:t>2.990,00</w:t>
            </w:r>
          </w:p>
        </w:tc>
      </w:tr>
      <w:tr w:rsidR="00C246BD" w:rsidRPr="00C246BD" w:rsidTr="00C246BD">
        <w:trPr>
          <w:trHeight w:val="270"/>
        </w:trPr>
        <w:tc>
          <w:tcPr>
            <w:tcW w:w="194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C246BD" w:rsidRPr="00C246BD" w:rsidRDefault="00C246BD" w:rsidP="00C246BD">
            <w:pPr>
              <w:suppressAutoHyphens w:val="0"/>
              <w:rPr>
                <w:rFonts w:ascii="Arial" w:eastAsia="Times New Roman" w:hAnsi="Arial" w:cs="Arial"/>
                <w:sz w:val="20"/>
                <w:szCs w:val="20"/>
                <w:lang w:eastAsia="en-US"/>
              </w:rPr>
            </w:pPr>
            <w:r w:rsidRPr="00C246BD">
              <w:rPr>
                <w:rFonts w:ascii="Arial" w:eastAsia="Times New Roman" w:hAnsi="Arial" w:cs="Arial"/>
                <w:sz w:val="20"/>
                <w:szCs w:val="20"/>
                <w:lang w:eastAsia="en-US"/>
              </w:rPr>
              <w:t>Небојша Кошутић</w:t>
            </w:r>
          </w:p>
        </w:tc>
        <w:tc>
          <w:tcPr>
            <w:tcW w:w="1960" w:type="dxa"/>
            <w:tcBorders>
              <w:top w:val="nil"/>
              <w:left w:val="nil"/>
              <w:bottom w:val="single" w:sz="4" w:space="0" w:color="auto"/>
              <w:right w:val="single" w:sz="4" w:space="0" w:color="auto"/>
            </w:tcBorders>
            <w:shd w:val="clear" w:color="auto" w:fill="auto"/>
            <w:noWrap/>
            <w:vAlign w:val="bottom"/>
            <w:hideMark/>
          </w:tcPr>
          <w:p w:rsidR="00C246BD" w:rsidRPr="00C246BD" w:rsidRDefault="00C246BD" w:rsidP="00C246BD">
            <w:pPr>
              <w:suppressAutoHyphens w:val="0"/>
              <w:rPr>
                <w:rFonts w:ascii="Arial" w:eastAsia="Times New Roman" w:hAnsi="Arial" w:cs="Arial"/>
                <w:sz w:val="20"/>
                <w:szCs w:val="20"/>
                <w:lang w:eastAsia="en-US"/>
              </w:rPr>
            </w:pPr>
            <w:r w:rsidRPr="00C246BD">
              <w:rPr>
                <w:rFonts w:ascii="Arial" w:eastAsia="Times New Roman" w:hAnsi="Arial" w:cs="Arial"/>
                <w:sz w:val="20"/>
                <w:szCs w:val="20"/>
                <w:lang w:eastAsia="en-US"/>
              </w:rPr>
              <w:t>Помоћник министра</w:t>
            </w:r>
          </w:p>
        </w:tc>
        <w:tc>
          <w:tcPr>
            <w:tcW w:w="2440" w:type="dxa"/>
            <w:tcBorders>
              <w:top w:val="single" w:sz="4" w:space="0" w:color="auto"/>
              <w:left w:val="nil"/>
              <w:bottom w:val="single" w:sz="8" w:space="0" w:color="auto"/>
              <w:right w:val="single" w:sz="4" w:space="0" w:color="auto"/>
            </w:tcBorders>
            <w:shd w:val="clear" w:color="auto" w:fill="auto"/>
            <w:noWrap/>
            <w:vAlign w:val="bottom"/>
            <w:hideMark/>
          </w:tcPr>
          <w:p w:rsidR="00C246BD" w:rsidRPr="00C246BD" w:rsidRDefault="00C246BD" w:rsidP="00C246BD">
            <w:pPr>
              <w:suppressAutoHyphens w:val="0"/>
              <w:jc w:val="right"/>
              <w:rPr>
                <w:rFonts w:ascii="Arial" w:eastAsia="Times New Roman" w:hAnsi="Arial" w:cs="Arial"/>
                <w:sz w:val="20"/>
                <w:szCs w:val="20"/>
                <w:lang w:eastAsia="en-US"/>
              </w:rPr>
            </w:pPr>
            <w:r w:rsidRPr="00C246BD">
              <w:rPr>
                <w:rFonts w:ascii="Arial" w:eastAsia="Times New Roman" w:hAnsi="Arial" w:cs="Arial"/>
                <w:sz w:val="20"/>
                <w:szCs w:val="20"/>
                <w:lang w:eastAsia="en-US"/>
              </w:rPr>
              <w:t>167.304,69</w:t>
            </w:r>
          </w:p>
        </w:tc>
        <w:tc>
          <w:tcPr>
            <w:tcW w:w="2380" w:type="dxa"/>
            <w:tcBorders>
              <w:top w:val="nil"/>
              <w:left w:val="nil"/>
              <w:bottom w:val="single" w:sz="4" w:space="0" w:color="auto"/>
              <w:right w:val="single" w:sz="4" w:space="0" w:color="auto"/>
            </w:tcBorders>
            <w:shd w:val="clear" w:color="auto" w:fill="auto"/>
            <w:noWrap/>
            <w:vAlign w:val="bottom"/>
            <w:hideMark/>
          </w:tcPr>
          <w:p w:rsidR="00C246BD" w:rsidRPr="00C246BD" w:rsidRDefault="00C246BD" w:rsidP="00C246BD">
            <w:pPr>
              <w:suppressAutoHyphens w:val="0"/>
              <w:jc w:val="right"/>
              <w:rPr>
                <w:rFonts w:ascii="Arial" w:eastAsia="Times New Roman" w:hAnsi="Arial" w:cs="Arial"/>
                <w:sz w:val="20"/>
                <w:szCs w:val="20"/>
                <w:lang w:eastAsia="en-US"/>
              </w:rPr>
            </w:pPr>
            <w:r w:rsidRPr="00C246BD">
              <w:rPr>
                <w:rFonts w:ascii="Arial" w:eastAsia="Times New Roman" w:hAnsi="Arial" w:cs="Arial"/>
                <w:sz w:val="20"/>
                <w:szCs w:val="20"/>
                <w:lang w:eastAsia="en-US"/>
              </w:rPr>
              <w:t>2.990,00</w:t>
            </w:r>
          </w:p>
        </w:tc>
      </w:tr>
      <w:tr w:rsidR="00C246BD" w:rsidRPr="00C246BD" w:rsidTr="00C246BD">
        <w:trPr>
          <w:trHeight w:val="255"/>
        </w:trPr>
        <w:tc>
          <w:tcPr>
            <w:tcW w:w="1940" w:type="dxa"/>
            <w:tcBorders>
              <w:top w:val="nil"/>
              <w:left w:val="nil"/>
              <w:bottom w:val="nil"/>
              <w:right w:val="nil"/>
            </w:tcBorders>
            <w:shd w:val="clear" w:color="auto" w:fill="auto"/>
            <w:noWrap/>
            <w:vAlign w:val="bottom"/>
            <w:hideMark/>
          </w:tcPr>
          <w:p w:rsidR="00C246BD" w:rsidRPr="00C246BD" w:rsidRDefault="00C246BD" w:rsidP="00C246BD">
            <w:pPr>
              <w:suppressAutoHyphens w:val="0"/>
              <w:jc w:val="right"/>
              <w:rPr>
                <w:rFonts w:ascii="Arial" w:eastAsia="Times New Roman" w:hAnsi="Arial" w:cs="Arial"/>
                <w:sz w:val="20"/>
                <w:szCs w:val="20"/>
                <w:lang w:eastAsia="en-US"/>
              </w:rPr>
            </w:pPr>
          </w:p>
        </w:tc>
        <w:tc>
          <w:tcPr>
            <w:tcW w:w="1960" w:type="dxa"/>
            <w:tcBorders>
              <w:top w:val="nil"/>
              <w:left w:val="nil"/>
              <w:bottom w:val="nil"/>
              <w:right w:val="nil"/>
            </w:tcBorders>
            <w:shd w:val="clear" w:color="auto" w:fill="auto"/>
            <w:noWrap/>
            <w:vAlign w:val="bottom"/>
            <w:hideMark/>
          </w:tcPr>
          <w:p w:rsidR="00C246BD" w:rsidRPr="00C246BD" w:rsidRDefault="00C246BD" w:rsidP="00C246BD">
            <w:pPr>
              <w:suppressAutoHyphens w:val="0"/>
              <w:rPr>
                <w:rFonts w:eastAsia="Times New Roman"/>
                <w:sz w:val="20"/>
                <w:szCs w:val="20"/>
                <w:lang w:eastAsia="en-US"/>
              </w:rPr>
            </w:pPr>
          </w:p>
        </w:tc>
        <w:tc>
          <w:tcPr>
            <w:tcW w:w="2440" w:type="dxa"/>
            <w:tcBorders>
              <w:top w:val="nil"/>
              <w:left w:val="nil"/>
              <w:bottom w:val="nil"/>
              <w:right w:val="nil"/>
            </w:tcBorders>
            <w:shd w:val="clear" w:color="auto" w:fill="auto"/>
            <w:noWrap/>
            <w:vAlign w:val="bottom"/>
            <w:hideMark/>
          </w:tcPr>
          <w:p w:rsidR="00C246BD" w:rsidRPr="00C246BD" w:rsidRDefault="00C246BD" w:rsidP="00C246BD">
            <w:pPr>
              <w:suppressAutoHyphens w:val="0"/>
              <w:rPr>
                <w:rFonts w:eastAsia="Times New Roman"/>
                <w:sz w:val="20"/>
                <w:szCs w:val="20"/>
                <w:lang w:eastAsia="en-US"/>
              </w:rPr>
            </w:pPr>
          </w:p>
        </w:tc>
        <w:tc>
          <w:tcPr>
            <w:tcW w:w="2380" w:type="dxa"/>
            <w:tcBorders>
              <w:top w:val="nil"/>
              <w:left w:val="nil"/>
              <w:bottom w:val="nil"/>
              <w:right w:val="nil"/>
            </w:tcBorders>
            <w:shd w:val="clear" w:color="auto" w:fill="auto"/>
            <w:noWrap/>
            <w:vAlign w:val="bottom"/>
            <w:hideMark/>
          </w:tcPr>
          <w:p w:rsidR="00C246BD" w:rsidRPr="00C246BD" w:rsidRDefault="00C246BD" w:rsidP="00C246BD">
            <w:pPr>
              <w:suppressAutoHyphens w:val="0"/>
              <w:rPr>
                <w:rFonts w:eastAsia="Times New Roman"/>
                <w:sz w:val="20"/>
                <w:szCs w:val="20"/>
                <w:lang w:eastAsia="en-US"/>
              </w:rPr>
            </w:pPr>
          </w:p>
        </w:tc>
      </w:tr>
      <w:tr w:rsidR="00C246BD" w:rsidRPr="00C246BD" w:rsidTr="00C246BD">
        <w:trPr>
          <w:trHeight w:val="270"/>
        </w:trPr>
        <w:tc>
          <w:tcPr>
            <w:tcW w:w="1940" w:type="dxa"/>
            <w:tcBorders>
              <w:top w:val="nil"/>
              <w:left w:val="nil"/>
              <w:bottom w:val="nil"/>
              <w:right w:val="nil"/>
            </w:tcBorders>
            <w:shd w:val="clear" w:color="auto" w:fill="auto"/>
            <w:noWrap/>
            <w:vAlign w:val="bottom"/>
            <w:hideMark/>
          </w:tcPr>
          <w:p w:rsidR="00C246BD" w:rsidRPr="00C246BD" w:rsidRDefault="00C246BD" w:rsidP="00C246BD">
            <w:pPr>
              <w:suppressAutoHyphens w:val="0"/>
              <w:rPr>
                <w:rFonts w:eastAsia="Times New Roman"/>
                <w:sz w:val="20"/>
                <w:szCs w:val="20"/>
                <w:lang w:eastAsia="en-US"/>
              </w:rPr>
            </w:pPr>
          </w:p>
        </w:tc>
        <w:tc>
          <w:tcPr>
            <w:tcW w:w="1960" w:type="dxa"/>
            <w:tcBorders>
              <w:top w:val="nil"/>
              <w:left w:val="nil"/>
              <w:bottom w:val="nil"/>
              <w:right w:val="nil"/>
            </w:tcBorders>
            <w:shd w:val="clear" w:color="auto" w:fill="auto"/>
            <w:noWrap/>
            <w:vAlign w:val="bottom"/>
            <w:hideMark/>
          </w:tcPr>
          <w:p w:rsidR="00C246BD" w:rsidRPr="00C246BD" w:rsidRDefault="00C246BD" w:rsidP="00C246BD">
            <w:pPr>
              <w:suppressAutoHyphens w:val="0"/>
              <w:rPr>
                <w:rFonts w:eastAsia="Times New Roman"/>
                <w:sz w:val="20"/>
                <w:szCs w:val="20"/>
                <w:lang w:eastAsia="en-US"/>
              </w:rPr>
            </w:pPr>
          </w:p>
        </w:tc>
        <w:tc>
          <w:tcPr>
            <w:tcW w:w="2440" w:type="dxa"/>
            <w:tcBorders>
              <w:top w:val="nil"/>
              <w:left w:val="nil"/>
              <w:bottom w:val="nil"/>
              <w:right w:val="nil"/>
            </w:tcBorders>
            <w:shd w:val="clear" w:color="auto" w:fill="auto"/>
            <w:noWrap/>
            <w:vAlign w:val="bottom"/>
            <w:hideMark/>
          </w:tcPr>
          <w:p w:rsidR="00C246BD" w:rsidRPr="00C246BD" w:rsidRDefault="00C246BD" w:rsidP="00C246BD">
            <w:pPr>
              <w:suppressAutoHyphens w:val="0"/>
              <w:rPr>
                <w:rFonts w:eastAsia="Times New Roman"/>
                <w:sz w:val="20"/>
                <w:szCs w:val="20"/>
                <w:lang w:eastAsia="en-US"/>
              </w:rPr>
            </w:pPr>
          </w:p>
        </w:tc>
        <w:tc>
          <w:tcPr>
            <w:tcW w:w="2380" w:type="dxa"/>
            <w:tcBorders>
              <w:top w:val="nil"/>
              <w:left w:val="nil"/>
              <w:bottom w:val="nil"/>
              <w:right w:val="nil"/>
            </w:tcBorders>
            <w:shd w:val="clear" w:color="auto" w:fill="auto"/>
            <w:noWrap/>
            <w:vAlign w:val="bottom"/>
            <w:hideMark/>
          </w:tcPr>
          <w:p w:rsidR="00C246BD" w:rsidRPr="00C246BD" w:rsidRDefault="00C246BD" w:rsidP="00C246BD">
            <w:pPr>
              <w:suppressAutoHyphens w:val="0"/>
              <w:rPr>
                <w:rFonts w:eastAsia="Times New Roman"/>
                <w:sz w:val="20"/>
                <w:szCs w:val="20"/>
                <w:lang w:eastAsia="en-US"/>
              </w:rPr>
            </w:pPr>
          </w:p>
        </w:tc>
      </w:tr>
      <w:tr w:rsidR="00C246BD" w:rsidRPr="00C246BD" w:rsidTr="00C246BD">
        <w:trPr>
          <w:trHeight w:val="255"/>
        </w:trPr>
        <w:tc>
          <w:tcPr>
            <w:tcW w:w="3900" w:type="dxa"/>
            <w:gridSpan w:val="2"/>
            <w:tcBorders>
              <w:top w:val="single" w:sz="8" w:space="0" w:color="auto"/>
              <w:left w:val="single" w:sz="8" w:space="0" w:color="auto"/>
              <w:bottom w:val="single" w:sz="4" w:space="0" w:color="auto"/>
              <w:right w:val="single" w:sz="4" w:space="0" w:color="000000"/>
            </w:tcBorders>
            <w:shd w:val="clear" w:color="auto" w:fill="auto"/>
            <w:noWrap/>
            <w:vAlign w:val="bottom"/>
            <w:hideMark/>
          </w:tcPr>
          <w:p w:rsidR="00C246BD" w:rsidRPr="00C246BD" w:rsidRDefault="00C246BD" w:rsidP="00C246BD">
            <w:pPr>
              <w:suppressAutoHyphens w:val="0"/>
              <w:jc w:val="center"/>
              <w:rPr>
                <w:rFonts w:ascii="Arial" w:eastAsia="Times New Roman" w:hAnsi="Arial" w:cs="Arial"/>
                <w:b/>
                <w:bCs/>
                <w:sz w:val="20"/>
                <w:szCs w:val="20"/>
                <w:lang w:eastAsia="en-US"/>
              </w:rPr>
            </w:pPr>
            <w:r w:rsidRPr="00C246BD">
              <w:rPr>
                <w:rFonts w:ascii="Arial" w:eastAsia="Times New Roman" w:hAnsi="Arial" w:cs="Arial"/>
                <w:b/>
                <w:bCs/>
                <w:sz w:val="20"/>
                <w:szCs w:val="20"/>
                <w:lang w:eastAsia="en-US"/>
              </w:rPr>
              <w:t>Звање</w:t>
            </w:r>
          </w:p>
        </w:tc>
        <w:tc>
          <w:tcPr>
            <w:tcW w:w="4820" w:type="dxa"/>
            <w:gridSpan w:val="2"/>
            <w:tcBorders>
              <w:top w:val="single" w:sz="8" w:space="0" w:color="auto"/>
              <w:left w:val="nil"/>
              <w:bottom w:val="single" w:sz="4" w:space="0" w:color="auto"/>
              <w:right w:val="single" w:sz="8" w:space="0" w:color="000000"/>
            </w:tcBorders>
            <w:shd w:val="clear" w:color="auto" w:fill="auto"/>
            <w:noWrap/>
            <w:vAlign w:val="bottom"/>
            <w:hideMark/>
          </w:tcPr>
          <w:p w:rsidR="00C246BD" w:rsidRPr="00C246BD" w:rsidRDefault="00C246BD" w:rsidP="00C246BD">
            <w:pPr>
              <w:suppressAutoHyphens w:val="0"/>
              <w:jc w:val="center"/>
              <w:rPr>
                <w:rFonts w:ascii="Arial" w:eastAsia="Times New Roman" w:hAnsi="Arial" w:cs="Arial"/>
                <w:b/>
                <w:bCs/>
                <w:sz w:val="20"/>
                <w:szCs w:val="20"/>
                <w:lang w:eastAsia="en-US"/>
              </w:rPr>
            </w:pPr>
            <w:r w:rsidRPr="00C246BD">
              <w:rPr>
                <w:rFonts w:ascii="Arial" w:eastAsia="Times New Roman" w:hAnsi="Arial" w:cs="Arial"/>
                <w:b/>
                <w:bCs/>
                <w:sz w:val="20"/>
                <w:szCs w:val="20"/>
                <w:lang w:eastAsia="en-US"/>
              </w:rPr>
              <w:t>Износ нето плате  (без минулог рада)</w:t>
            </w:r>
          </w:p>
        </w:tc>
      </w:tr>
      <w:tr w:rsidR="00C246BD" w:rsidRPr="00C246BD" w:rsidTr="00C246BD">
        <w:trPr>
          <w:trHeight w:val="255"/>
        </w:trPr>
        <w:tc>
          <w:tcPr>
            <w:tcW w:w="390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C246BD" w:rsidRPr="00C246BD" w:rsidRDefault="00C246BD" w:rsidP="00C246BD">
            <w:pPr>
              <w:suppressAutoHyphens w:val="0"/>
              <w:rPr>
                <w:rFonts w:ascii="Arial" w:eastAsia="Times New Roman" w:hAnsi="Arial" w:cs="Arial"/>
                <w:sz w:val="20"/>
                <w:szCs w:val="20"/>
                <w:lang w:eastAsia="en-US"/>
              </w:rPr>
            </w:pPr>
            <w:r w:rsidRPr="00C246BD">
              <w:rPr>
                <w:rFonts w:ascii="Arial" w:eastAsia="Times New Roman" w:hAnsi="Arial" w:cs="Arial"/>
                <w:sz w:val="20"/>
                <w:szCs w:val="20"/>
                <w:lang w:eastAsia="en-US"/>
              </w:rPr>
              <w:t>1.Постављена лица</w:t>
            </w:r>
          </w:p>
        </w:tc>
        <w:tc>
          <w:tcPr>
            <w:tcW w:w="482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C246BD" w:rsidRPr="00C246BD" w:rsidRDefault="00C246BD" w:rsidP="00C246BD">
            <w:pPr>
              <w:suppressAutoHyphens w:val="0"/>
              <w:jc w:val="center"/>
              <w:rPr>
                <w:rFonts w:ascii="Arial" w:eastAsia="Times New Roman" w:hAnsi="Arial" w:cs="Arial"/>
                <w:sz w:val="20"/>
                <w:szCs w:val="20"/>
                <w:lang w:eastAsia="en-US"/>
              </w:rPr>
            </w:pPr>
            <w:r w:rsidRPr="00C246BD">
              <w:rPr>
                <w:rFonts w:ascii="Arial" w:eastAsia="Times New Roman" w:hAnsi="Arial" w:cs="Arial"/>
                <w:sz w:val="20"/>
                <w:szCs w:val="20"/>
                <w:lang w:eastAsia="en-US"/>
              </w:rPr>
              <w:t> </w:t>
            </w:r>
          </w:p>
        </w:tc>
      </w:tr>
      <w:tr w:rsidR="00C246BD" w:rsidRPr="00C246BD" w:rsidTr="00C246BD">
        <w:trPr>
          <w:trHeight w:val="255"/>
        </w:trPr>
        <w:tc>
          <w:tcPr>
            <w:tcW w:w="390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C246BD" w:rsidRPr="00C246BD" w:rsidRDefault="00C246BD" w:rsidP="00C246BD">
            <w:pPr>
              <w:suppressAutoHyphens w:val="0"/>
              <w:rPr>
                <w:rFonts w:ascii="Arial" w:eastAsia="Times New Roman" w:hAnsi="Arial" w:cs="Arial"/>
                <w:sz w:val="20"/>
                <w:szCs w:val="20"/>
                <w:lang w:eastAsia="en-US"/>
              </w:rPr>
            </w:pPr>
            <w:r w:rsidRPr="00C246BD">
              <w:rPr>
                <w:rFonts w:ascii="Arial" w:eastAsia="Times New Roman" w:hAnsi="Arial" w:cs="Arial"/>
                <w:sz w:val="20"/>
                <w:szCs w:val="20"/>
                <w:lang w:eastAsia="en-US"/>
              </w:rPr>
              <w:t>Државни секретар</w:t>
            </w:r>
          </w:p>
        </w:tc>
        <w:tc>
          <w:tcPr>
            <w:tcW w:w="482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C246BD" w:rsidRPr="00C246BD" w:rsidRDefault="00C246BD" w:rsidP="00C246BD">
            <w:pPr>
              <w:suppressAutoHyphens w:val="0"/>
              <w:jc w:val="center"/>
              <w:rPr>
                <w:rFonts w:ascii="Arial" w:eastAsia="Times New Roman" w:hAnsi="Arial" w:cs="Arial"/>
                <w:sz w:val="20"/>
                <w:szCs w:val="20"/>
                <w:lang w:eastAsia="en-US"/>
              </w:rPr>
            </w:pPr>
            <w:r w:rsidRPr="00C246BD">
              <w:rPr>
                <w:rFonts w:ascii="Arial" w:eastAsia="Times New Roman" w:hAnsi="Arial" w:cs="Arial"/>
                <w:sz w:val="20"/>
                <w:szCs w:val="20"/>
                <w:lang w:eastAsia="en-US"/>
              </w:rPr>
              <w:t>107.342,35</w:t>
            </w:r>
          </w:p>
        </w:tc>
      </w:tr>
      <w:tr w:rsidR="00C246BD" w:rsidRPr="00C246BD" w:rsidTr="00C246BD">
        <w:trPr>
          <w:trHeight w:val="255"/>
        </w:trPr>
        <w:tc>
          <w:tcPr>
            <w:tcW w:w="390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C246BD" w:rsidRPr="00C246BD" w:rsidRDefault="00C246BD" w:rsidP="00C246BD">
            <w:pPr>
              <w:suppressAutoHyphens w:val="0"/>
              <w:rPr>
                <w:rFonts w:ascii="Arial" w:eastAsia="Times New Roman" w:hAnsi="Arial" w:cs="Arial"/>
                <w:sz w:val="20"/>
                <w:szCs w:val="20"/>
                <w:lang w:eastAsia="en-US"/>
              </w:rPr>
            </w:pPr>
            <w:r w:rsidRPr="00C246BD">
              <w:rPr>
                <w:rFonts w:ascii="Arial" w:eastAsia="Times New Roman" w:hAnsi="Arial" w:cs="Arial"/>
                <w:sz w:val="20"/>
                <w:szCs w:val="20"/>
                <w:lang w:eastAsia="en-US"/>
              </w:rPr>
              <w:t>Генерални секретар</w:t>
            </w:r>
          </w:p>
        </w:tc>
        <w:tc>
          <w:tcPr>
            <w:tcW w:w="482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C246BD" w:rsidRPr="00C246BD" w:rsidRDefault="00C246BD" w:rsidP="00C246BD">
            <w:pPr>
              <w:suppressAutoHyphens w:val="0"/>
              <w:jc w:val="center"/>
              <w:rPr>
                <w:rFonts w:ascii="Arial" w:eastAsia="Times New Roman" w:hAnsi="Arial" w:cs="Arial"/>
                <w:sz w:val="20"/>
                <w:szCs w:val="20"/>
                <w:lang w:eastAsia="en-US"/>
              </w:rPr>
            </w:pPr>
            <w:r w:rsidRPr="00C246BD">
              <w:rPr>
                <w:rFonts w:ascii="Arial" w:eastAsia="Times New Roman" w:hAnsi="Arial" w:cs="Arial"/>
                <w:sz w:val="20"/>
                <w:szCs w:val="20"/>
                <w:lang w:eastAsia="en-US"/>
              </w:rPr>
              <w:t>166.685,05</w:t>
            </w:r>
          </w:p>
        </w:tc>
      </w:tr>
      <w:tr w:rsidR="00C246BD" w:rsidRPr="00C246BD" w:rsidTr="00C246BD">
        <w:trPr>
          <w:trHeight w:val="255"/>
        </w:trPr>
        <w:tc>
          <w:tcPr>
            <w:tcW w:w="390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C246BD" w:rsidRPr="00C246BD" w:rsidRDefault="00C246BD" w:rsidP="00C246BD">
            <w:pPr>
              <w:suppressAutoHyphens w:val="0"/>
              <w:rPr>
                <w:rFonts w:ascii="Arial" w:eastAsia="Times New Roman" w:hAnsi="Arial" w:cs="Arial"/>
                <w:sz w:val="20"/>
                <w:szCs w:val="20"/>
                <w:lang w:eastAsia="en-US"/>
              </w:rPr>
            </w:pPr>
            <w:r w:rsidRPr="00C246BD">
              <w:rPr>
                <w:rFonts w:ascii="Arial" w:eastAsia="Times New Roman" w:hAnsi="Arial" w:cs="Arial"/>
                <w:sz w:val="20"/>
                <w:szCs w:val="20"/>
                <w:lang w:eastAsia="en-US"/>
              </w:rPr>
              <w:t>Помоћници министра</w:t>
            </w:r>
          </w:p>
        </w:tc>
        <w:tc>
          <w:tcPr>
            <w:tcW w:w="482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C246BD" w:rsidRPr="00C246BD" w:rsidRDefault="00C246BD" w:rsidP="00C246BD">
            <w:pPr>
              <w:suppressAutoHyphens w:val="0"/>
              <w:jc w:val="center"/>
              <w:rPr>
                <w:rFonts w:ascii="Arial" w:eastAsia="Times New Roman" w:hAnsi="Arial" w:cs="Arial"/>
                <w:sz w:val="20"/>
                <w:szCs w:val="20"/>
                <w:lang w:eastAsia="en-US"/>
              </w:rPr>
            </w:pPr>
            <w:r w:rsidRPr="00C246BD">
              <w:rPr>
                <w:rFonts w:ascii="Arial" w:eastAsia="Times New Roman" w:hAnsi="Arial" w:cs="Arial"/>
                <w:sz w:val="20"/>
                <w:szCs w:val="20"/>
                <w:lang w:eastAsia="en-US"/>
              </w:rPr>
              <w:t>164.826,11 - 175.979,75</w:t>
            </w:r>
          </w:p>
        </w:tc>
      </w:tr>
      <w:tr w:rsidR="00C246BD" w:rsidRPr="00C246BD" w:rsidTr="00C246BD">
        <w:trPr>
          <w:trHeight w:val="255"/>
        </w:trPr>
        <w:tc>
          <w:tcPr>
            <w:tcW w:w="390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C246BD" w:rsidRPr="00C246BD" w:rsidRDefault="00C246BD" w:rsidP="00C246BD">
            <w:pPr>
              <w:suppressAutoHyphens w:val="0"/>
              <w:rPr>
                <w:rFonts w:ascii="Arial" w:eastAsia="Times New Roman" w:hAnsi="Arial" w:cs="Arial"/>
                <w:sz w:val="20"/>
                <w:szCs w:val="20"/>
                <w:lang w:eastAsia="en-US"/>
              </w:rPr>
            </w:pPr>
            <w:r w:rsidRPr="00C246BD">
              <w:rPr>
                <w:rFonts w:ascii="Arial" w:eastAsia="Times New Roman" w:hAnsi="Arial" w:cs="Arial"/>
                <w:sz w:val="20"/>
                <w:szCs w:val="20"/>
                <w:lang w:eastAsia="en-US"/>
              </w:rPr>
              <w:lastRenderedPageBreak/>
              <w:t>2. Амбасадор у МСП</w:t>
            </w:r>
          </w:p>
        </w:tc>
        <w:tc>
          <w:tcPr>
            <w:tcW w:w="482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C246BD" w:rsidRPr="00C246BD" w:rsidRDefault="00C246BD" w:rsidP="00C246BD">
            <w:pPr>
              <w:suppressAutoHyphens w:val="0"/>
              <w:jc w:val="center"/>
              <w:rPr>
                <w:rFonts w:ascii="Arial" w:eastAsia="Times New Roman" w:hAnsi="Arial" w:cs="Arial"/>
                <w:sz w:val="20"/>
                <w:szCs w:val="20"/>
                <w:lang w:eastAsia="en-US"/>
              </w:rPr>
            </w:pPr>
            <w:r w:rsidRPr="00C246BD">
              <w:rPr>
                <w:rFonts w:ascii="Arial" w:eastAsia="Times New Roman" w:hAnsi="Arial" w:cs="Arial"/>
                <w:sz w:val="20"/>
                <w:szCs w:val="20"/>
                <w:lang w:eastAsia="en-US"/>
              </w:rPr>
              <w:t>115.475,71</w:t>
            </w:r>
          </w:p>
        </w:tc>
      </w:tr>
      <w:tr w:rsidR="00C246BD" w:rsidRPr="00C246BD" w:rsidTr="00C246BD">
        <w:trPr>
          <w:trHeight w:val="255"/>
        </w:trPr>
        <w:tc>
          <w:tcPr>
            <w:tcW w:w="390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C246BD" w:rsidRPr="00C246BD" w:rsidRDefault="00C246BD" w:rsidP="00C246BD">
            <w:pPr>
              <w:suppressAutoHyphens w:val="0"/>
              <w:rPr>
                <w:rFonts w:ascii="Arial" w:eastAsia="Times New Roman" w:hAnsi="Arial" w:cs="Arial"/>
                <w:sz w:val="20"/>
                <w:szCs w:val="20"/>
                <w:lang w:eastAsia="en-US"/>
              </w:rPr>
            </w:pPr>
            <w:r w:rsidRPr="00C246BD">
              <w:rPr>
                <w:rFonts w:ascii="Arial" w:eastAsia="Times New Roman" w:hAnsi="Arial" w:cs="Arial"/>
                <w:sz w:val="20"/>
                <w:szCs w:val="20"/>
                <w:lang w:eastAsia="en-US"/>
              </w:rPr>
              <w:t>3.Министар саветник</w:t>
            </w:r>
          </w:p>
        </w:tc>
        <w:tc>
          <w:tcPr>
            <w:tcW w:w="482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C246BD" w:rsidRPr="00C246BD" w:rsidRDefault="00C246BD" w:rsidP="00C246BD">
            <w:pPr>
              <w:suppressAutoHyphens w:val="0"/>
              <w:jc w:val="center"/>
              <w:rPr>
                <w:rFonts w:ascii="Arial" w:eastAsia="Times New Roman" w:hAnsi="Arial" w:cs="Arial"/>
                <w:sz w:val="20"/>
                <w:szCs w:val="20"/>
                <w:lang w:eastAsia="en-US"/>
              </w:rPr>
            </w:pPr>
            <w:r w:rsidRPr="00C246BD">
              <w:rPr>
                <w:rFonts w:ascii="Arial" w:eastAsia="Times New Roman" w:hAnsi="Arial" w:cs="Arial"/>
                <w:sz w:val="20"/>
                <w:szCs w:val="20"/>
                <w:lang w:eastAsia="en-US"/>
              </w:rPr>
              <w:t>99.788,44 - 115.475,71</w:t>
            </w:r>
          </w:p>
        </w:tc>
      </w:tr>
      <w:tr w:rsidR="00C246BD" w:rsidRPr="00C246BD" w:rsidTr="00C246BD">
        <w:trPr>
          <w:trHeight w:val="255"/>
        </w:trPr>
        <w:tc>
          <w:tcPr>
            <w:tcW w:w="390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C246BD" w:rsidRPr="00C246BD" w:rsidRDefault="00C246BD" w:rsidP="00C246BD">
            <w:pPr>
              <w:suppressAutoHyphens w:val="0"/>
              <w:rPr>
                <w:rFonts w:ascii="Arial" w:eastAsia="Times New Roman" w:hAnsi="Arial" w:cs="Arial"/>
                <w:sz w:val="20"/>
                <w:szCs w:val="20"/>
                <w:lang w:eastAsia="en-US"/>
              </w:rPr>
            </w:pPr>
            <w:r w:rsidRPr="00C246BD">
              <w:rPr>
                <w:rFonts w:ascii="Arial" w:eastAsia="Times New Roman" w:hAnsi="Arial" w:cs="Arial"/>
                <w:sz w:val="20"/>
                <w:szCs w:val="20"/>
                <w:lang w:eastAsia="en-US"/>
              </w:rPr>
              <w:t>4. Први саветник</w:t>
            </w:r>
          </w:p>
        </w:tc>
        <w:tc>
          <w:tcPr>
            <w:tcW w:w="482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C246BD" w:rsidRPr="00C246BD" w:rsidRDefault="00C246BD" w:rsidP="00C246BD">
            <w:pPr>
              <w:suppressAutoHyphens w:val="0"/>
              <w:jc w:val="center"/>
              <w:rPr>
                <w:rFonts w:ascii="Arial" w:eastAsia="Times New Roman" w:hAnsi="Arial" w:cs="Arial"/>
                <w:sz w:val="20"/>
                <w:szCs w:val="20"/>
                <w:lang w:eastAsia="en-US"/>
              </w:rPr>
            </w:pPr>
            <w:r w:rsidRPr="00C246BD">
              <w:rPr>
                <w:rFonts w:ascii="Arial" w:eastAsia="Times New Roman" w:hAnsi="Arial" w:cs="Arial"/>
                <w:sz w:val="20"/>
                <w:szCs w:val="20"/>
                <w:lang w:eastAsia="en-US"/>
              </w:rPr>
              <w:t>92.380,57</w:t>
            </w:r>
          </w:p>
        </w:tc>
      </w:tr>
      <w:tr w:rsidR="00C246BD" w:rsidRPr="00C246BD" w:rsidTr="00C246BD">
        <w:trPr>
          <w:trHeight w:val="255"/>
        </w:trPr>
        <w:tc>
          <w:tcPr>
            <w:tcW w:w="390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C246BD" w:rsidRPr="00C246BD" w:rsidRDefault="00C246BD" w:rsidP="00C246BD">
            <w:pPr>
              <w:suppressAutoHyphens w:val="0"/>
              <w:rPr>
                <w:rFonts w:ascii="Arial" w:eastAsia="Times New Roman" w:hAnsi="Arial" w:cs="Arial"/>
                <w:sz w:val="20"/>
                <w:szCs w:val="20"/>
                <w:lang w:eastAsia="en-US"/>
              </w:rPr>
            </w:pPr>
            <w:r w:rsidRPr="00C246BD">
              <w:rPr>
                <w:rFonts w:ascii="Arial" w:eastAsia="Times New Roman" w:hAnsi="Arial" w:cs="Arial"/>
                <w:sz w:val="20"/>
                <w:szCs w:val="20"/>
                <w:lang w:eastAsia="en-US"/>
              </w:rPr>
              <w:t>5.Саветник</w:t>
            </w:r>
          </w:p>
        </w:tc>
        <w:tc>
          <w:tcPr>
            <w:tcW w:w="482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C246BD" w:rsidRPr="00C246BD" w:rsidRDefault="00C246BD" w:rsidP="00C246BD">
            <w:pPr>
              <w:suppressAutoHyphens w:val="0"/>
              <w:jc w:val="center"/>
              <w:rPr>
                <w:rFonts w:ascii="Arial" w:eastAsia="Times New Roman" w:hAnsi="Arial" w:cs="Arial"/>
                <w:sz w:val="20"/>
                <w:szCs w:val="20"/>
                <w:lang w:eastAsia="en-US"/>
              </w:rPr>
            </w:pPr>
            <w:r w:rsidRPr="00C246BD">
              <w:rPr>
                <w:rFonts w:ascii="Arial" w:eastAsia="Times New Roman" w:hAnsi="Arial" w:cs="Arial"/>
                <w:sz w:val="20"/>
                <w:szCs w:val="20"/>
                <w:lang w:eastAsia="en-US"/>
              </w:rPr>
              <w:t>83.883,30</w:t>
            </w:r>
          </w:p>
        </w:tc>
      </w:tr>
      <w:tr w:rsidR="00C246BD" w:rsidRPr="00C246BD" w:rsidTr="00C246BD">
        <w:trPr>
          <w:trHeight w:val="255"/>
        </w:trPr>
        <w:tc>
          <w:tcPr>
            <w:tcW w:w="390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C246BD" w:rsidRPr="00C246BD" w:rsidRDefault="00C246BD" w:rsidP="00C246BD">
            <w:pPr>
              <w:suppressAutoHyphens w:val="0"/>
              <w:rPr>
                <w:rFonts w:ascii="Arial" w:eastAsia="Times New Roman" w:hAnsi="Arial" w:cs="Arial"/>
                <w:sz w:val="20"/>
                <w:szCs w:val="20"/>
                <w:lang w:eastAsia="en-US"/>
              </w:rPr>
            </w:pPr>
            <w:r w:rsidRPr="00C246BD">
              <w:rPr>
                <w:rFonts w:ascii="Arial" w:eastAsia="Times New Roman" w:hAnsi="Arial" w:cs="Arial"/>
                <w:sz w:val="20"/>
                <w:szCs w:val="20"/>
                <w:lang w:eastAsia="en-US"/>
              </w:rPr>
              <w:t>6.Први секретар</w:t>
            </w:r>
          </w:p>
        </w:tc>
        <w:tc>
          <w:tcPr>
            <w:tcW w:w="482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C246BD" w:rsidRPr="00C246BD" w:rsidRDefault="00C246BD" w:rsidP="00C246BD">
            <w:pPr>
              <w:suppressAutoHyphens w:val="0"/>
              <w:jc w:val="center"/>
              <w:rPr>
                <w:rFonts w:ascii="Arial" w:eastAsia="Times New Roman" w:hAnsi="Arial" w:cs="Arial"/>
                <w:sz w:val="20"/>
                <w:szCs w:val="20"/>
                <w:lang w:eastAsia="en-US"/>
              </w:rPr>
            </w:pPr>
            <w:r w:rsidRPr="00C246BD">
              <w:rPr>
                <w:rFonts w:ascii="Arial" w:eastAsia="Times New Roman" w:hAnsi="Arial" w:cs="Arial"/>
                <w:sz w:val="20"/>
                <w:szCs w:val="20"/>
                <w:lang w:eastAsia="en-US"/>
              </w:rPr>
              <w:t>76.039,67</w:t>
            </w:r>
          </w:p>
        </w:tc>
      </w:tr>
      <w:tr w:rsidR="00C246BD" w:rsidRPr="00C246BD" w:rsidTr="00C246BD">
        <w:trPr>
          <w:trHeight w:val="255"/>
        </w:trPr>
        <w:tc>
          <w:tcPr>
            <w:tcW w:w="390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C246BD" w:rsidRPr="00C246BD" w:rsidRDefault="00C246BD" w:rsidP="00C246BD">
            <w:pPr>
              <w:suppressAutoHyphens w:val="0"/>
              <w:rPr>
                <w:rFonts w:ascii="Arial" w:eastAsia="Times New Roman" w:hAnsi="Arial" w:cs="Arial"/>
                <w:sz w:val="20"/>
                <w:szCs w:val="20"/>
                <w:lang w:eastAsia="en-US"/>
              </w:rPr>
            </w:pPr>
            <w:r w:rsidRPr="00C246BD">
              <w:rPr>
                <w:rFonts w:ascii="Arial" w:eastAsia="Times New Roman" w:hAnsi="Arial" w:cs="Arial"/>
                <w:sz w:val="20"/>
                <w:szCs w:val="20"/>
                <w:lang w:eastAsia="en-US"/>
              </w:rPr>
              <w:t>7.Други секретар</w:t>
            </w:r>
          </w:p>
        </w:tc>
        <w:tc>
          <w:tcPr>
            <w:tcW w:w="482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C246BD" w:rsidRPr="00C246BD" w:rsidRDefault="00C246BD" w:rsidP="00C246BD">
            <w:pPr>
              <w:suppressAutoHyphens w:val="0"/>
              <w:jc w:val="center"/>
              <w:rPr>
                <w:rFonts w:ascii="Arial" w:eastAsia="Times New Roman" w:hAnsi="Arial" w:cs="Arial"/>
                <w:sz w:val="20"/>
                <w:szCs w:val="20"/>
                <w:lang w:eastAsia="en-US"/>
              </w:rPr>
            </w:pPr>
            <w:r w:rsidRPr="00C246BD">
              <w:rPr>
                <w:rFonts w:ascii="Arial" w:eastAsia="Times New Roman" w:hAnsi="Arial" w:cs="Arial"/>
                <w:sz w:val="20"/>
                <w:szCs w:val="20"/>
                <w:lang w:eastAsia="en-US"/>
              </w:rPr>
              <w:t>67.106,64</w:t>
            </w:r>
          </w:p>
        </w:tc>
      </w:tr>
      <w:tr w:rsidR="00C246BD" w:rsidRPr="00C246BD" w:rsidTr="00C246BD">
        <w:trPr>
          <w:trHeight w:val="255"/>
        </w:trPr>
        <w:tc>
          <w:tcPr>
            <w:tcW w:w="390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C246BD" w:rsidRPr="00C246BD" w:rsidRDefault="00C246BD" w:rsidP="00C246BD">
            <w:pPr>
              <w:suppressAutoHyphens w:val="0"/>
              <w:rPr>
                <w:rFonts w:ascii="Arial" w:eastAsia="Times New Roman" w:hAnsi="Arial" w:cs="Arial"/>
                <w:sz w:val="20"/>
                <w:szCs w:val="20"/>
                <w:lang w:eastAsia="en-US"/>
              </w:rPr>
            </w:pPr>
            <w:r w:rsidRPr="00C246BD">
              <w:rPr>
                <w:rFonts w:ascii="Arial" w:eastAsia="Times New Roman" w:hAnsi="Arial" w:cs="Arial"/>
                <w:sz w:val="20"/>
                <w:szCs w:val="20"/>
                <w:lang w:eastAsia="en-US"/>
              </w:rPr>
              <w:t>8.Трећи секретар</w:t>
            </w:r>
          </w:p>
        </w:tc>
        <w:tc>
          <w:tcPr>
            <w:tcW w:w="482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C246BD" w:rsidRPr="00C246BD" w:rsidRDefault="00C246BD" w:rsidP="00C246BD">
            <w:pPr>
              <w:suppressAutoHyphens w:val="0"/>
              <w:jc w:val="center"/>
              <w:rPr>
                <w:rFonts w:ascii="Arial" w:eastAsia="Times New Roman" w:hAnsi="Arial" w:cs="Arial"/>
                <w:sz w:val="20"/>
                <w:szCs w:val="20"/>
                <w:lang w:eastAsia="en-US"/>
              </w:rPr>
            </w:pPr>
            <w:r w:rsidRPr="00C246BD">
              <w:rPr>
                <w:rFonts w:ascii="Arial" w:eastAsia="Times New Roman" w:hAnsi="Arial" w:cs="Arial"/>
                <w:sz w:val="20"/>
                <w:szCs w:val="20"/>
                <w:lang w:eastAsia="en-US"/>
              </w:rPr>
              <w:t>56.212,70</w:t>
            </w:r>
          </w:p>
        </w:tc>
      </w:tr>
      <w:tr w:rsidR="00C246BD" w:rsidRPr="00C246BD" w:rsidTr="00C246BD">
        <w:trPr>
          <w:trHeight w:val="255"/>
        </w:trPr>
        <w:tc>
          <w:tcPr>
            <w:tcW w:w="390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C246BD" w:rsidRPr="00C246BD" w:rsidRDefault="00C246BD" w:rsidP="00C246BD">
            <w:pPr>
              <w:suppressAutoHyphens w:val="0"/>
              <w:rPr>
                <w:rFonts w:ascii="Arial" w:eastAsia="Times New Roman" w:hAnsi="Arial" w:cs="Arial"/>
                <w:sz w:val="20"/>
                <w:szCs w:val="20"/>
                <w:lang w:eastAsia="en-US"/>
              </w:rPr>
            </w:pPr>
            <w:r w:rsidRPr="00C246BD">
              <w:rPr>
                <w:rFonts w:ascii="Arial" w:eastAsia="Times New Roman" w:hAnsi="Arial" w:cs="Arial"/>
                <w:sz w:val="20"/>
                <w:szCs w:val="20"/>
                <w:lang w:eastAsia="en-US"/>
              </w:rPr>
              <w:t>9. Аташе</w:t>
            </w:r>
          </w:p>
        </w:tc>
        <w:tc>
          <w:tcPr>
            <w:tcW w:w="482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C246BD" w:rsidRPr="00C246BD" w:rsidRDefault="00C246BD" w:rsidP="00C246BD">
            <w:pPr>
              <w:suppressAutoHyphens w:val="0"/>
              <w:jc w:val="center"/>
              <w:rPr>
                <w:rFonts w:ascii="Arial" w:eastAsia="Times New Roman" w:hAnsi="Arial" w:cs="Arial"/>
                <w:sz w:val="20"/>
                <w:szCs w:val="20"/>
                <w:lang w:eastAsia="en-US"/>
              </w:rPr>
            </w:pPr>
            <w:r w:rsidRPr="00C246BD">
              <w:rPr>
                <w:rFonts w:ascii="Arial" w:eastAsia="Times New Roman" w:hAnsi="Arial" w:cs="Arial"/>
                <w:sz w:val="20"/>
                <w:szCs w:val="20"/>
                <w:lang w:eastAsia="en-US"/>
              </w:rPr>
              <w:t>50.983,62</w:t>
            </w:r>
          </w:p>
        </w:tc>
      </w:tr>
      <w:tr w:rsidR="00C246BD" w:rsidRPr="00C246BD" w:rsidTr="00C246BD">
        <w:trPr>
          <w:trHeight w:val="255"/>
        </w:trPr>
        <w:tc>
          <w:tcPr>
            <w:tcW w:w="390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C246BD" w:rsidRPr="00C246BD" w:rsidRDefault="00C246BD" w:rsidP="00C246BD">
            <w:pPr>
              <w:suppressAutoHyphens w:val="0"/>
              <w:rPr>
                <w:rFonts w:ascii="Arial" w:eastAsia="Times New Roman" w:hAnsi="Arial" w:cs="Arial"/>
                <w:sz w:val="20"/>
                <w:szCs w:val="20"/>
                <w:lang w:eastAsia="en-US"/>
              </w:rPr>
            </w:pPr>
            <w:r w:rsidRPr="00C246BD">
              <w:rPr>
                <w:rFonts w:ascii="Arial" w:eastAsia="Times New Roman" w:hAnsi="Arial" w:cs="Arial"/>
                <w:sz w:val="20"/>
                <w:szCs w:val="20"/>
                <w:lang w:eastAsia="en-US"/>
              </w:rPr>
              <w:t>10.Виши саветник</w:t>
            </w:r>
          </w:p>
        </w:tc>
        <w:tc>
          <w:tcPr>
            <w:tcW w:w="482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C246BD" w:rsidRPr="00C246BD" w:rsidRDefault="00C246BD" w:rsidP="00C246BD">
            <w:pPr>
              <w:suppressAutoHyphens w:val="0"/>
              <w:jc w:val="center"/>
              <w:rPr>
                <w:rFonts w:ascii="Arial" w:eastAsia="Times New Roman" w:hAnsi="Arial" w:cs="Arial"/>
                <w:sz w:val="20"/>
                <w:szCs w:val="20"/>
                <w:lang w:eastAsia="en-US"/>
              </w:rPr>
            </w:pPr>
            <w:r w:rsidRPr="00C246BD">
              <w:rPr>
                <w:rFonts w:ascii="Arial" w:eastAsia="Times New Roman" w:hAnsi="Arial" w:cs="Arial"/>
                <w:sz w:val="20"/>
                <w:szCs w:val="20"/>
                <w:lang w:eastAsia="en-US"/>
              </w:rPr>
              <w:t>86.279,97 - 110.028,74</w:t>
            </w:r>
          </w:p>
        </w:tc>
      </w:tr>
      <w:tr w:rsidR="00C246BD" w:rsidRPr="00C246BD" w:rsidTr="00C246BD">
        <w:trPr>
          <w:trHeight w:val="255"/>
        </w:trPr>
        <w:tc>
          <w:tcPr>
            <w:tcW w:w="390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C246BD" w:rsidRPr="00C246BD" w:rsidRDefault="00C246BD" w:rsidP="00C246BD">
            <w:pPr>
              <w:suppressAutoHyphens w:val="0"/>
              <w:rPr>
                <w:rFonts w:ascii="Arial" w:eastAsia="Times New Roman" w:hAnsi="Arial" w:cs="Arial"/>
                <w:sz w:val="20"/>
                <w:szCs w:val="20"/>
                <w:lang w:eastAsia="en-US"/>
              </w:rPr>
            </w:pPr>
            <w:r w:rsidRPr="00C246BD">
              <w:rPr>
                <w:rFonts w:ascii="Arial" w:eastAsia="Times New Roman" w:hAnsi="Arial" w:cs="Arial"/>
                <w:sz w:val="20"/>
                <w:szCs w:val="20"/>
                <w:lang w:eastAsia="en-US"/>
              </w:rPr>
              <w:t>11.Самостални саветник</w:t>
            </w:r>
          </w:p>
        </w:tc>
        <w:tc>
          <w:tcPr>
            <w:tcW w:w="482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C246BD" w:rsidRPr="00C246BD" w:rsidRDefault="00C246BD" w:rsidP="00C246BD">
            <w:pPr>
              <w:suppressAutoHyphens w:val="0"/>
              <w:jc w:val="center"/>
              <w:rPr>
                <w:rFonts w:ascii="Arial" w:eastAsia="Times New Roman" w:hAnsi="Arial" w:cs="Arial"/>
                <w:sz w:val="20"/>
                <w:szCs w:val="20"/>
                <w:lang w:eastAsia="en-US"/>
              </w:rPr>
            </w:pPr>
            <w:r w:rsidRPr="00C246BD">
              <w:rPr>
                <w:rFonts w:ascii="Arial" w:eastAsia="Times New Roman" w:hAnsi="Arial" w:cs="Arial"/>
                <w:sz w:val="20"/>
                <w:szCs w:val="20"/>
                <w:lang w:eastAsia="en-US"/>
              </w:rPr>
              <w:t>68.849,67 - 76.039,67</w:t>
            </w:r>
          </w:p>
        </w:tc>
      </w:tr>
      <w:tr w:rsidR="00C246BD" w:rsidRPr="00C246BD" w:rsidTr="00C246BD">
        <w:trPr>
          <w:trHeight w:val="255"/>
        </w:trPr>
        <w:tc>
          <w:tcPr>
            <w:tcW w:w="390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C246BD" w:rsidRPr="00C246BD" w:rsidRDefault="00C246BD" w:rsidP="00C246BD">
            <w:pPr>
              <w:suppressAutoHyphens w:val="0"/>
              <w:rPr>
                <w:rFonts w:ascii="Arial" w:eastAsia="Times New Roman" w:hAnsi="Arial" w:cs="Arial"/>
                <w:sz w:val="20"/>
                <w:szCs w:val="20"/>
                <w:lang w:eastAsia="en-US"/>
              </w:rPr>
            </w:pPr>
            <w:r w:rsidRPr="00C246BD">
              <w:rPr>
                <w:rFonts w:ascii="Arial" w:eastAsia="Times New Roman" w:hAnsi="Arial" w:cs="Arial"/>
                <w:sz w:val="20"/>
                <w:szCs w:val="20"/>
                <w:lang w:eastAsia="en-US"/>
              </w:rPr>
              <w:t>12.Саветник</w:t>
            </w:r>
          </w:p>
        </w:tc>
        <w:tc>
          <w:tcPr>
            <w:tcW w:w="482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C246BD" w:rsidRPr="00C246BD" w:rsidRDefault="00C246BD" w:rsidP="00C246BD">
            <w:pPr>
              <w:suppressAutoHyphens w:val="0"/>
              <w:jc w:val="center"/>
              <w:rPr>
                <w:rFonts w:ascii="Arial" w:eastAsia="Times New Roman" w:hAnsi="Arial" w:cs="Arial"/>
                <w:sz w:val="20"/>
                <w:szCs w:val="20"/>
                <w:lang w:eastAsia="en-US"/>
              </w:rPr>
            </w:pPr>
            <w:r w:rsidRPr="00C246BD">
              <w:rPr>
                <w:rFonts w:ascii="Arial" w:eastAsia="Times New Roman" w:hAnsi="Arial" w:cs="Arial"/>
                <w:sz w:val="20"/>
                <w:szCs w:val="20"/>
                <w:lang w:eastAsia="en-US"/>
              </w:rPr>
              <w:t>55.123,31 - 67.106,64</w:t>
            </w:r>
          </w:p>
        </w:tc>
      </w:tr>
      <w:tr w:rsidR="00C246BD" w:rsidRPr="00C246BD" w:rsidTr="00C246BD">
        <w:trPr>
          <w:trHeight w:val="255"/>
        </w:trPr>
        <w:tc>
          <w:tcPr>
            <w:tcW w:w="390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C246BD" w:rsidRPr="00C246BD" w:rsidRDefault="00C246BD" w:rsidP="00C246BD">
            <w:pPr>
              <w:suppressAutoHyphens w:val="0"/>
              <w:rPr>
                <w:rFonts w:ascii="Arial" w:eastAsia="Times New Roman" w:hAnsi="Arial" w:cs="Arial"/>
                <w:sz w:val="20"/>
                <w:szCs w:val="20"/>
                <w:lang w:eastAsia="en-US"/>
              </w:rPr>
            </w:pPr>
            <w:r w:rsidRPr="00C246BD">
              <w:rPr>
                <w:rFonts w:ascii="Arial" w:eastAsia="Times New Roman" w:hAnsi="Arial" w:cs="Arial"/>
                <w:sz w:val="20"/>
                <w:szCs w:val="20"/>
                <w:lang w:eastAsia="en-US"/>
              </w:rPr>
              <w:t>13.Млађи саветник</w:t>
            </w:r>
          </w:p>
        </w:tc>
        <w:tc>
          <w:tcPr>
            <w:tcW w:w="482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C246BD" w:rsidRPr="00C246BD" w:rsidRDefault="00C246BD" w:rsidP="00C246BD">
            <w:pPr>
              <w:suppressAutoHyphens w:val="0"/>
              <w:jc w:val="center"/>
              <w:rPr>
                <w:rFonts w:ascii="Arial" w:eastAsia="Times New Roman" w:hAnsi="Arial" w:cs="Arial"/>
                <w:sz w:val="20"/>
                <w:szCs w:val="20"/>
                <w:lang w:eastAsia="en-US"/>
              </w:rPr>
            </w:pPr>
            <w:r w:rsidRPr="00C246BD">
              <w:rPr>
                <w:rFonts w:ascii="Arial" w:eastAsia="Times New Roman" w:hAnsi="Arial" w:cs="Arial"/>
                <w:sz w:val="20"/>
                <w:szCs w:val="20"/>
                <w:lang w:eastAsia="en-US"/>
              </w:rPr>
              <w:t>44.229,38 - 48.586,95</w:t>
            </w:r>
          </w:p>
        </w:tc>
      </w:tr>
      <w:tr w:rsidR="00C246BD" w:rsidRPr="00C246BD" w:rsidTr="00C246BD">
        <w:trPr>
          <w:trHeight w:val="255"/>
        </w:trPr>
        <w:tc>
          <w:tcPr>
            <w:tcW w:w="390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C246BD" w:rsidRPr="00C246BD" w:rsidRDefault="00C246BD" w:rsidP="00C246BD">
            <w:pPr>
              <w:suppressAutoHyphens w:val="0"/>
              <w:rPr>
                <w:rFonts w:ascii="Arial" w:eastAsia="Times New Roman" w:hAnsi="Arial" w:cs="Arial"/>
                <w:sz w:val="20"/>
                <w:szCs w:val="20"/>
                <w:lang w:eastAsia="en-US"/>
              </w:rPr>
            </w:pPr>
            <w:r w:rsidRPr="00C246BD">
              <w:rPr>
                <w:rFonts w:ascii="Arial" w:eastAsia="Times New Roman" w:hAnsi="Arial" w:cs="Arial"/>
                <w:sz w:val="20"/>
                <w:szCs w:val="20"/>
                <w:lang w:eastAsia="en-US"/>
              </w:rPr>
              <w:t>14.Сарадник</w:t>
            </w:r>
          </w:p>
        </w:tc>
        <w:tc>
          <w:tcPr>
            <w:tcW w:w="482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C246BD" w:rsidRPr="00C246BD" w:rsidRDefault="00C246BD" w:rsidP="00C246BD">
            <w:pPr>
              <w:suppressAutoHyphens w:val="0"/>
              <w:jc w:val="center"/>
              <w:rPr>
                <w:rFonts w:ascii="Arial" w:eastAsia="Times New Roman" w:hAnsi="Arial" w:cs="Arial"/>
                <w:sz w:val="20"/>
                <w:szCs w:val="20"/>
                <w:lang w:eastAsia="en-US"/>
              </w:rPr>
            </w:pPr>
            <w:r w:rsidRPr="00C246BD">
              <w:rPr>
                <w:rFonts w:ascii="Arial" w:eastAsia="Times New Roman" w:hAnsi="Arial" w:cs="Arial"/>
                <w:sz w:val="20"/>
                <w:szCs w:val="20"/>
                <w:lang w:eastAsia="en-US"/>
              </w:rPr>
              <w:t>41.396,95 - 58.173,61</w:t>
            </w:r>
          </w:p>
        </w:tc>
      </w:tr>
      <w:tr w:rsidR="00C246BD" w:rsidRPr="00C246BD" w:rsidTr="00C246BD">
        <w:trPr>
          <w:trHeight w:val="255"/>
        </w:trPr>
        <w:tc>
          <w:tcPr>
            <w:tcW w:w="390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C246BD" w:rsidRPr="00C246BD" w:rsidRDefault="00C246BD" w:rsidP="00C246BD">
            <w:pPr>
              <w:suppressAutoHyphens w:val="0"/>
              <w:rPr>
                <w:rFonts w:ascii="Arial" w:eastAsia="Times New Roman" w:hAnsi="Arial" w:cs="Arial"/>
                <w:sz w:val="20"/>
                <w:szCs w:val="20"/>
                <w:lang w:eastAsia="en-US"/>
              </w:rPr>
            </w:pPr>
            <w:r w:rsidRPr="00C246BD">
              <w:rPr>
                <w:rFonts w:ascii="Arial" w:eastAsia="Times New Roman" w:hAnsi="Arial" w:cs="Arial"/>
                <w:sz w:val="20"/>
                <w:szCs w:val="20"/>
                <w:lang w:eastAsia="en-US"/>
              </w:rPr>
              <w:t>15.Референт</w:t>
            </w:r>
          </w:p>
        </w:tc>
        <w:tc>
          <w:tcPr>
            <w:tcW w:w="482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C246BD" w:rsidRPr="00C246BD" w:rsidRDefault="00C246BD" w:rsidP="00C246BD">
            <w:pPr>
              <w:suppressAutoHyphens w:val="0"/>
              <w:jc w:val="center"/>
              <w:rPr>
                <w:rFonts w:ascii="Arial" w:eastAsia="Times New Roman" w:hAnsi="Arial" w:cs="Arial"/>
                <w:sz w:val="20"/>
                <w:szCs w:val="20"/>
                <w:lang w:eastAsia="en-US"/>
              </w:rPr>
            </w:pPr>
            <w:r w:rsidRPr="00C246BD">
              <w:rPr>
                <w:rFonts w:ascii="Arial" w:eastAsia="Times New Roman" w:hAnsi="Arial" w:cs="Arial"/>
                <w:sz w:val="20"/>
                <w:szCs w:val="20"/>
                <w:lang w:eastAsia="en-US"/>
              </w:rPr>
              <w:t>33.771,20 - 47.497,56</w:t>
            </w:r>
          </w:p>
        </w:tc>
      </w:tr>
      <w:tr w:rsidR="00C246BD" w:rsidRPr="00C246BD" w:rsidTr="00C246BD">
        <w:trPr>
          <w:trHeight w:val="270"/>
        </w:trPr>
        <w:tc>
          <w:tcPr>
            <w:tcW w:w="3900" w:type="dxa"/>
            <w:gridSpan w:val="2"/>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C246BD" w:rsidRPr="00C246BD" w:rsidRDefault="00C246BD" w:rsidP="00C246BD">
            <w:pPr>
              <w:suppressAutoHyphens w:val="0"/>
              <w:rPr>
                <w:rFonts w:ascii="Arial" w:eastAsia="Times New Roman" w:hAnsi="Arial" w:cs="Arial"/>
                <w:sz w:val="20"/>
                <w:szCs w:val="20"/>
                <w:lang w:eastAsia="en-US"/>
              </w:rPr>
            </w:pPr>
            <w:r w:rsidRPr="00C246BD">
              <w:rPr>
                <w:rFonts w:ascii="Arial" w:eastAsia="Times New Roman" w:hAnsi="Arial" w:cs="Arial"/>
                <w:sz w:val="20"/>
                <w:szCs w:val="20"/>
                <w:lang w:eastAsia="en-US"/>
              </w:rPr>
              <w:t>16.Намештеник</w:t>
            </w:r>
          </w:p>
        </w:tc>
        <w:tc>
          <w:tcPr>
            <w:tcW w:w="4820" w:type="dxa"/>
            <w:gridSpan w:val="2"/>
            <w:tcBorders>
              <w:top w:val="single" w:sz="4" w:space="0" w:color="auto"/>
              <w:left w:val="nil"/>
              <w:bottom w:val="single" w:sz="8" w:space="0" w:color="auto"/>
              <w:right w:val="single" w:sz="8" w:space="0" w:color="000000"/>
            </w:tcBorders>
            <w:shd w:val="clear" w:color="auto" w:fill="auto"/>
            <w:noWrap/>
            <w:vAlign w:val="center"/>
            <w:hideMark/>
          </w:tcPr>
          <w:p w:rsidR="00C246BD" w:rsidRPr="00C246BD" w:rsidRDefault="00C246BD" w:rsidP="00C246BD">
            <w:pPr>
              <w:suppressAutoHyphens w:val="0"/>
              <w:jc w:val="center"/>
              <w:rPr>
                <w:rFonts w:ascii="Arial" w:eastAsia="Times New Roman" w:hAnsi="Arial" w:cs="Arial"/>
                <w:sz w:val="20"/>
                <w:szCs w:val="20"/>
                <w:lang w:eastAsia="en-US"/>
              </w:rPr>
            </w:pPr>
            <w:r w:rsidRPr="00C246BD">
              <w:rPr>
                <w:rFonts w:ascii="Arial" w:eastAsia="Times New Roman" w:hAnsi="Arial" w:cs="Arial"/>
                <w:sz w:val="20"/>
                <w:szCs w:val="20"/>
                <w:lang w:eastAsia="en-US"/>
              </w:rPr>
              <w:t>32.681,81</w:t>
            </w:r>
          </w:p>
        </w:tc>
      </w:tr>
    </w:tbl>
    <w:p w:rsidR="00C246BD" w:rsidRDefault="00C246BD" w:rsidP="00DC7610"/>
    <w:p w:rsidR="00C246BD" w:rsidRDefault="00C246BD" w:rsidP="00DC7610"/>
    <w:p w:rsidR="00C246BD" w:rsidRPr="0028596F" w:rsidRDefault="00C246BD" w:rsidP="00C246BD">
      <w:pPr>
        <w:rPr>
          <w:b/>
          <w:lang w:val="sr-Cyrl-RS"/>
        </w:rPr>
      </w:pPr>
      <w:r w:rsidRPr="0028596F">
        <w:rPr>
          <w:lang w:val="sr-Cyrl-RS"/>
        </w:rPr>
        <w:t xml:space="preserve">Табела-    </w:t>
      </w:r>
      <w:r w:rsidRPr="0028596F">
        <w:rPr>
          <w:b/>
          <w:lang w:val="sr-Cyrl-RS"/>
        </w:rPr>
        <w:t>Исплаћене накнаде и друга примања запослених у МСП (функција 110)</w:t>
      </w:r>
    </w:p>
    <w:p w:rsidR="00C246BD" w:rsidRDefault="00C246BD" w:rsidP="00C246BD">
      <w:pPr>
        <w:rPr>
          <w:lang w:val="sr-Cyrl-RS"/>
        </w:rPr>
      </w:pPr>
      <w:r w:rsidRPr="0028596F">
        <w:rPr>
          <w:lang w:val="sr-Cyrl-RS"/>
        </w:rPr>
        <w:t>*И</w:t>
      </w:r>
      <w:r>
        <w:rPr>
          <w:lang w:val="sr-Cyrl-RS"/>
        </w:rPr>
        <w:t xml:space="preserve">сплаћена средства закључно са </w:t>
      </w:r>
      <w:r>
        <w:t>30</w:t>
      </w:r>
      <w:r>
        <w:rPr>
          <w:lang w:val="sr-Cyrl-RS"/>
        </w:rPr>
        <w:t>.</w:t>
      </w:r>
      <w:r>
        <w:t>11</w:t>
      </w:r>
      <w:r w:rsidRPr="0028596F">
        <w:rPr>
          <w:lang w:val="sr-Cyrl-RS"/>
        </w:rPr>
        <w:t>.2021. године</w:t>
      </w:r>
    </w:p>
    <w:p w:rsidR="00C246BD" w:rsidRDefault="00C246BD" w:rsidP="00C246BD">
      <w:pPr>
        <w:rPr>
          <w:lang w:val="sr-Cyrl-RS"/>
        </w:rPr>
      </w:pPr>
    </w:p>
    <w:tbl>
      <w:tblPr>
        <w:tblW w:w="6860" w:type="dxa"/>
        <w:tblLook w:val="04A0" w:firstRow="1" w:lastRow="0" w:firstColumn="1" w:lastColumn="0" w:noHBand="0" w:noVBand="1"/>
      </w:tblPr>
      <w:tblGrid>
        <w:gridCol w:w="1421"/>
        <w:gridCol w:w="1307"/>
        <w:gridCol w:w="1074"/>
        <w:gridCol w:w="998"/>
        <w:gridCol w:w="1066"/>
        <w:gridCol w:w="994"/>
      </w:tblGrid>
      <w:tr w:rsidR="00C246BD" w:rsidRPr="00C246BD" w:rsidTr="00C246BD">
        <w:trPr>
          <w:trHeight w:val="255"/>
        </w:trPr>
        <w:tc>
          <w:tcPr>
            <w:tcW w:w="6860" w:type="dxa"/>
            <w:gridSpan w:val="6"/>
            <w:vMerge w:val="restart"/>
            <w:tcBorders>
              <w:top w:val="single" w:sz="8" w:space="0" w:color="auto"/>
              <w:left w:val="single" w:sz="8" w:space="0" w:color="auto"/>
              <w:bottom w:val="single" w:sz="4" w:space="0" w:color="auto"/>
              <w:right w:val="single" w:sz="8" w:space="0" w:color="000000"/>
            </w:tcBorders>
            <w:shd w:val="clear" w:color="auto" w:fill="auto"/>
            <w:vAlign w:val="center"/>
            <w:hideMark/>
          </w:tcPr>
          <w:p w:rsidR="00C246BD" w:rsidRPr="00C246BD" w:rsidRDefault="00C246BD" w:rsidP="00C246BD">
            <w:pPr>
              <w:suppressAutoHyphens w:val="0"/>
              <w:jc w:val="center"/>
              <w:rPr>
                <w:rFonts w:ascii="Arial" w:eastAsia="Times New Roman" w:hAnsi="Arial" w:cs="Arial"/>
                <w:b/>
                <w:bCs/>
                <w:sz w:val="20"/>
                <w:szCs w:val="20"/>
                <w:lang w:eastAsia="en-US"/>
              </w:rPr>
            </w:pPr>
            <w:r w:rsidRPr="00C246BD">
              <w:rPr>
                <w:rFonts w:ascii="Arial" w:eastAsia="Times New Roman" w:hAnsi="Arial" w:cs="Arial"/>
                <w:b/>
                <w:bCs/>
                <w:sz w:val="20"/>
                <w:szCs w:val="20"/>
                <w:lang w:eastAsia="en-US"/>
              </w:rPr>
              <w:t>Исплаћене накнаде и друга примања запослених у МСП                    (функција 110)</w:t>
            </w:r>
          </w:p>
        </w:tc>
      </w:tr>
      <w:tr w:rsidR="00C246BD" w:rsidRPr="00C246BD" w:rsidTr="00C246BD">
        <w:trPr>
          <w:trHeight w:val="660"/>
        </w:trPr>
        <w:tc>
          <w:tcPr>
            <w:tcW w:w="6860" w:type="dxa"/>
            <w:gridSpan w:val="6"/>
            <w:vMerge/>
            <w:tcBorders>
              <w:top w:val="single" w:sz="8" w:space="0" w:color="auto"/>
              <w:left w:val="single" w:sz="8" w:space="0" w:color="auto"/>
              <w:bottom w:val="single" w:sz="4" w:space="0" w:color="auto"/>
              <w:right w:val="single" w:sz="8" w:space="0" w:color="000000"/>
            </w:tcBorders>
            <w:vAlign w:val="center"/>
            <w:hideMark/>
          </w:tcPr>
          <w:p w:rsidR="00C246BD" w:rsidRPr="00C246BD" w:rsidRDefault="00C246BD" w:rsidP="00C246BD">
            <w:pPr>
              <w:suppressAutoHyphens w:val="0"/>
              <w:rPr>
                <w:rFonts w:ascii="Arial" w:eastAsia="Times New Roman" w:hAnsi="Arial" w:cs="Arial"/>
                <w:b/>
                <w:bCs/>
                <w:sz w:val="20"/>
                <w:szCs w:val="20"/>
                <w:lang w:eastAsia="en-US"/>
              </w:rPr>
            </w:pPr>
          </w:p>
        </w:tc>
      </w:tr>
      <w:tr w:rsidR="00C246BD" w:rsidRPr="00C246BD" w:rsidTr="00C246BD">
        <w:trPr>
          <w:trHeight w:val="255"/>
        </w:trPr>
        <w:tc>
          <w:tcPr>
            <w:tcW w:w="2728" w:type="dxa"/>
            <w:gridSpan w:val="2"/>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C246BD" w:rsidRPr="00C246BD" w:rsidRDefault="00C246BD" w:rsidP="00C246BD">
            <w:pPr>
              <w:suppressAutoHyphens w:val="0"/>
              <w:jc w:val="center"/>
              <w:rPr>
                <w:rFonts w:ascii="Arial" w:eastAsia="Times New Roman" w:hAnsi="Arial" w:cs="Arial"/>
                <w:b/>
                <w:bCs/>
                <w:sz w:val="20"/>
                <w:szCs w:val="20"/>
                <w:lang w:eastAsia="en-US"/>
              </w:rPr>
            </w:pPr>
            <w:r w:rsidRPr="00C246BD">
              <w:rPr>
                <w:rFonts w:ascii="Arial" w:eastAsia="Times New Roman" w:hAnsi="Arial" w:cs="Arial"/>
                <w:b/>
                <w:bCs/>
                <w:sz w:val="20"/>
                <w:szCs w:val="20"/>
                <w:lang w:eastAsia="en-US"/>
              </w:rPr>
              <w:t>Основ накнаде</w:t>
            </w:r>
          </w:p>
        </w:tc>
        <w:tc>
          <w:tcPr>
            <w:tcW w:w="207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46BD" w:rsidRPr="00C246BD" w:rsidRDefault="00C246BD" w:rsidP="00C246BD">
            <w:pPr>
              <w:suppressAutoHyphens w:val="0"/>
              <w:jc w:val="center"/>
              <w:rPr>
                <w:rFonts w:ascii="Arial" w:eastAsia="Times New Roman" w:hAnsi="Arial" w:cs="Arial"/>
                <w:b/>
                <w:bCs/>
                <w:sz w:val="20"/>
                <w:szCs w:val="20"/>
                <w:lang w:eastAsia="en-US"/>
              </w:rPr>
            </w:pPr>
            <w:r w:rsidRPr="00C246BD">
              <w:rPr>
                <w:rFonts w:ascii="Arial" w:eastAsia="Times New Roman" w:hAnsi="Arial" w:cs="Arial"/>
                <w:b/>
                <w:bCs/>
                <w:sz w:val="20"/>
                <w:szCs w:val="20"/>
                <w:lang w:eastAsia="en-US"/>
              </w:rPr>
              <w:t>2020.</w:t>
            </w:r>
          </w:p>
        </w:tc>
        <w:tc>
          <w:tcPr>
            <w:tcW w:w="2060" w:type="dxa"/>
            <w:gridSpan w:val="2"/>
            <w:vMerge w:val="restart"/>
            <w:tcBorders>
              <w:top w:val="single" w:sz="4" w:space="0" w:color="auto"/>
              <w:left w:val="single" w:sz="4" w:space="0" w:color="auto"/>
              <w:bottom w:val="single" w:sz="4" w:space="0" w:color="auto"/>
              <w:right w:val="single" w:sz="8" w:space="0" w:color="000000"/>
            </w:tcBorders>
            <w:shd w:val="clear" w:color="auto" w:fill="auto"/>
            <w:noWrap/>
            <w:vAlign w:val="center"/>
            <w:hideMark/>
          </w:tcPr>
          <w:p w:rsidR="00C246BD" w:rsidRPr="00C246BD" w:rsidRDefault="00C246BD" w:rsidP="00C246BD">
            <w:pPr>
              <w:suppressAutoHyphens w:val="0"/>
              <w:jc w:val="center"/>
              <w:rPr>
                <w:rFonts w:ascii="Arial" w:eastAsia="Times New Roman" w:hAnsi="Arial" w:cs="Arial"/>
                <w:b/>
                <w:bCs/>
                <w:sz w:val="20"/>
                <w:szCs w:val="20"/>
                <w:lang w:eastAsia="en-US"/>
              </w:rPr>
            </w:pPr>
            <w:r w:rsidRPr="00C246BD">
              <w:rPr>
                <w:rFonts w:ascii="Arial" w:eastAsia="Times New Roman" w:hAnsi="Arial" w:cs="Arial"/>
                <w:b/>
                <w:bCs/>
                <w:sz w:val="20"/>
                <w:szCs w:val="20"/>
                <w:lang w:eastAsia="en-US"/>
              </w:rPr>
              <w:t>2021.</w:t>
            </w:r>
          </w:p>
        </w:tc>
      </w:tr>
      <w:tr w:rsidR="00C246BD" w:rsidRPr="00C246BD" w:rsidTr="00C246BD">
        <w:trPr>
          <w:trHeight w:val="405"/>
        </w:trPr>
        <w:tc>
          <w:tcPr>
            <w:tcW w:w="2728" w:type="dxa"/>
            <w:gridSpan w:val="2"/>
            <w:vMerge/>
            <w:tcBorders>
              <w:top w:val="single" w:sz="4" w:space="0" w:color="auto"/>
              <w:left w:val="single" w:sz="8" w:space="0" w:color="auto"/>
              <w:bottom w:val="single" w:sz="4" w:space="0" w:color="000000"/>
              <w:right w:val="single" w:sz="4" w:space="0" w:color="000000"/>
            </w:tcBorders>
            <w:vAlign w:val="center"/>
            <w:hideMark/>
          </w:tcPr>
          <w:p w:rsidR="00C246BD" w:rsidRPr="00C246BD" w:rsidRDefault="00C246BD" w:rsidP="00C246BD">
            <w:pPr>
              <w:suppressAutoHyphens w:val="0"/>
              <w:rPr>
                <w:rFonts w:ascii="Arial" w:eastAsia="Times New Roman" w:hAnsi="Arial" w:cs="Arial"/>
                <w:b/>
                <w:bCs/>
                <w:sz w:val="20"/>
                <w:szCs w:val="20"/>
                <w:lang w:eastAsia="en-US"/>
              </w:rPr>
            </w:pPr>
          </w:p>
        </w:tc>
        <w:tc>
          <w:tcPr>
            <w:tcW w:w="2072" w:type="dxa"/>
            <w:gridSpan w:val="2"/>
            <w:vMerge/>
            <w:tcBorders>
              <w:top w:val="single" w:sz="4" w:space="0" w:color="auto"/>
              <w:left w:val="single" w:sz="4" w:space="0" w:color="auto"/>
              <w:bottom w:val="single" w:sz="4" w:space="0" w:color="auto"/>
              <w:right w:val="single" w:sz="4" w:space="0" w:color="auto"/>
            </w:tcBorders>
            <w:vAlign w:val="center"/>
            <w:hideMark/>
          </w:tcPr>
          <w:p w:rsidR="00C246BD" w:rsidRPr="00C246BD" w:rsidRDefault="00C246BD" w:rsidP="00C246BD">
            <w:pPr>
              <w:suppressAutoHyphens w:val="0"/>
              <w:rPr>
                <w:rFonts w:ascii="Arial" w:eastAsia="Times New Roman" w:hAnsi="Arial" w:cs="Arial"/>
                <w:b/>
                <w:bCs/>
                <w:sz w:val="20"/>
                <w:szCs w:val="20"/>
                <w:lang w:eastAsia="en-US"/>
              </w:rPr>
            </w:pPr>
          </w:p>
        </w:tc>
        <w:tc>
          <w:tcPr>
            <w:tcW w:w="2060" w:type="dxa"/>
            <w:gridSpan w:val="2"/>
            <w:vMerge/>
            <w:tcBorders>
              <w:top w:val="single" w:sz="4" w:space="0" w:color="auto"/>
              <w:left w:val="single" w:sz="4" w:space="0" w:color="auto"/>
              <w:bottom w:val="single" w:sz="4" w:space="0" w:color="auto"/>
              <w:right w:val="single" w:sz="8" w:space="0" w:color="000000"/>
            </w:tcBorders>
            <w:vAlign w:val="center"/>
            <w:hideMark/>
          </w:tcPr>
          <w:p w:rsidR="00C246BD" w:rsidRPr="00C246BD" w:rsidRDefault="00C246BD" w:rsidP="00C246BD">
            <w:pPr>
              <w:suppressAutoHyphens w:val="0"/>
              <w:rPr>
                <w:rFonts w:ascii="Arial" w:eastAsia="Times New Roman" w:hAnsi="Arial" w:cs="Arial"/>
                <w:b/>
                <w:bCs/>
                <w:sz w:val="20"/>
                <w:szCs w:val="20"/>
                <w:lang w:eastAsia="en-US"/>
              </w:rPr>
            </w:pPr>
          </w:p>
        </w:tc>
      </w:tr>
      <w:tr w:rsidR="00C246BD" w:rsidRPr="00C246BD" w:rsidTr="00C246BD">
        <w:trPr>
          <w:trHeight w:val="255"/>
        </w:trPr>
        <w:tc>
          <w:tcPr>
            <w:tcW w:w="2728" w:type="dxa"/>
            <w:gridSpan w:val="2"/>
            <w:vMerge w:val="restart"/>
            <w:tcBorders>
              <w:top w:val="single" w:sz="4" w:space="0" w:color="auto"/>
              <w:left w:val="single" w:sz="8" w:space="0" w:color="auto"/>
              <w:bottom w:val="single" w:sz="4" w:space="0" w:color="auto"/>
              <w:right w:val="single" w:sz="4" w:space="0" w:color="auto"/>
            </w:tcBorders>
            <w:shd w:val="clear" w:color="auto" w:fill="auto"/>
            <w:vAlign w:val="bottom"/>
            <w:hideMark/>
          </w:tcPr>
          <w:p w:rsidR="00C246BD" w:rsidRPr="00C246BD" w:rsidRDefault="00C246BD" w:rsidP="00C246BD">
            <w:pPr>
              <w:suppressAutoHyphens w:val="0"/>
              <w:jc w:val="center"/>
              <w:rPr>
                <w:rFonts w:ascii="Arial" w:eastAsia="Times New Roman" w:hAnsi="Arial" w:cs="Arial"/>
                <w:i/>
                <w:iCs/>
                <w:sz w:val="20"/>
                <w:szCs w:val="20"/>
                <w:lang w:eastAsia="en-US"/>
              </w:rPr>
            </w:pPr>
            <w:r w:rsidRPr="00C246BD">
              <w:rPr>
                <w:rFonts w:ascii="Arial" w:eastAsia="Times New Roman" w:hAnsi="Arial" w:cs="Arial"/>
                <w:i/>
                <w:iCs/>
                <w:sz w:val="20"/>
                <w:szCs w:val="20"/>
                <w:lang w:eastAsia="en-US"/>
              </w:rPr>
              <w:t>414-социјална давања запосленима</w:t>
            </w:r>
          </w:p>
        </w:tc>
        <w:tc>
          <w:tcPr>
            <w:tcW w:w="207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46BD" w:rsidRPr="00C246BD" w:rsidRDefault="00C246BD" w:rsidP="00C246BD">
            <w:pPr>
              <w:suppressAutoHyphens w:val="0"/>
              <w:jc w:val="center"/>
              <w:rPr>
                <w:rFonts w:ascii="Arial" w:eastAsia="Times New Roman" w:hAnsi="Arial" w:cs="Arial"/>
                <w:sz w:val="20"/>
                <w:szCs w:val="20"/>
                <w:lang w:eastAsia="en-US"/>
              </w:rPr>
            </w:pPr>
            <w:r w:rsidRPr="00C246BD">
              <w:rPr>
                <w:rFonts w:ascii="Arial" w:eastAsia="Times New Roman" w:hAnsi="Arial" w:cs="Arial"/>
                <w:sz w:val="20"/>
                <w:szCs w:val="20"/>
                <w:lang w:eastAsia="en-US"/>
              </w:rPr>
              <w:t>9.599.749,85</w:t>
            </w:r>
          </w:p>
        </w:tc>
        <w:tc>
          <w:tcPr>
            <w:tcW w:w="2060" w:type="dxa"/>
            <w:gridSpan w:val="2"/>
            <w:vMerge w:val="restart"/>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C246BD" w:rsidRPr="00C246BD" w:rsidRDefault="00C246BD" w:rsidP="00C246BD">
            <w:pPr>
              <w:suppressAutoHyphens w:val="0"/>
              <w:jc w:val="center"/>
              <w:rPr>
                <w:rFonts w:ascii="Arial" w:eastAsia="Times New Roman" w:hAnsi="Arial" w:cs="Arial"/>
                <w:sz w:val="20"/>
                <w:szCs w:val="20"/>
                <w:lang w:eastAsia="en-US"/>
              </w:rPr>
            </w:pPr>
            <w:r w:rsidRPr="00C246BD">
              <w:rPr>
                <w:rFonts w:ascii="Arial" w:eastAsia="Times New Roman" w:hAnsi="Arial" w:cs="Arial"/>
                <w:sz w:val="20"/>
                <w:szCs w:val="20"/>
                <w:lang w:eastAsia="en-US"/>
              </w:rPr>
              <w:t>12.403.078,53</w:t>
            </w:r>
          </w:p>
        </w:tc>
      </w:tr>
      <w:tr w:rsidR="00C246BD" w:rsidRPr="00C246BD" w:rsidTr="00C246BD">
        <w:trPr>
          <w:trHeight w:val="420"/>
        </w:trPr>
        <w:tc>
          <w:tcPr>
            <w:tcW w:w="2728" w:type="dxa"/>
            <w:gridSpan w:val="2"/>
            <w:vMerge/>
            <w:tcBorders>
              <w:top w:val="single" w:sz="4" w:space="0" w:color="auto"/>
              <w:left w:val="single" w:sz="8" w:space="0" w:color="auto"/>
              <w:bottom w:val="single" w:sz="4" w:space="0" w:color="auto"/>
              <w:right w:val="single" w:sz="4" w:space="0" w:color="auto"/>
            </w:tcBorders>
            <w:vAlign w:val="center"/>
            <w:hideMark/>
          </w:tcPr>
          <w:p w:rsidR="00C246BD" w:rsidRPr="00C246BD" w:rsidRDefault="00C246BD" w:rsidP="00C246BD">
            <w:pPr>
              <w:suppressAutoHyphens w:val="0"/>
              <w:rPr>
                <w:rFonts w:ascii="Arial" w:eastAsia="Times New Roman" w:hAnsi="Arial" w:cs="Arial"/>
                <w:i/>
                <w:iCs/>
                <w:sz w:val="20"/>
                <w:szCs w:val="20"/>
                <w:lang w:eastAsia="en-US"/>
              </w:rPr>
            </w:pPr>
          </w:p>
        </w:tc>
        <w:tc>
          <w:tcPr>
            <w:tcW w:w="2072" w:type="dxa"/>
            <w:gridSpan w:val="2"/>
            <w:vMerge/>
            <w:tcBorders>
              <w:top w:val="single" w:sz="4" w:space="0" w:color="auto"/>
              <w:left w:val="single" w:sz="4" w:space="0" w:color="auto"/>
              <w:bottom w:val="single" w:sz="4" w:space="0" w:color="auto"/>
              <w:right w:val="single" w:sz="4" w:space="0" w:color="auto"/>
            </w:tcBorders>
            <w:vAlign w:val="center"/>
            <w:hideMark/>
          </w:tcPr>
          <w:p w:rsidR="00C246BD" w:rsidRPr="00C246BD" w:rsidRDefault="00C246BD" w:rsidP="00C246BD">
            <w:pPr>
              <w:suppressAutoHyphens w:val="0"/>
              <w:rPr>
                <w:rFonts w:ascii="Arial" w:eastAsia="Times New Roman" w:hAnsi="Arial" w:cs="Arial"/>
                <w:sz w:val="20"/>
                <w:szCs w:val="20"/>
                <w:lang w:eastAsia="en-US"/>
              </w:rPr>
            </w:pPr>
          </w:p>
        </w:tc>
        <w:tc>
          <w:tcPr>
            <w:tcW w:w="2060" w:type="dxa"/>
            <w:gridSpan w:val="2"/>
            <w:vMerge/>
            <w:tcBorders>
              <w:top w:val="single" w:sz="4" w:space="0" w:color="auto"/>
              <w:left w:val="single" w:sz="4" w:space="0" w:color="auto"/>
              <w:bottom w:val="single" w:sz="4" w:space="0" w:color="auto"/>
              <w:right w:val="single" w:sz="8" w:space="0" w:color="000000"/>
            </w:tcBorders>
            <w:vAlign w:val="center"/>
            <w:hideMark/>
          </w:tcPr>
          <w:p w:rsidR="00C246BD" w:rsidRPr="00C246BD" w:rsidRDefault="00C246BD" w:rsidP="00C246BD">
            <w:pPr>
              <w:suppressAutoHyphens w:val="0"/>
              <w:rPr>
                <w:rFonts w:ascii="Arial" w:eastAsia="Times New Roman" w:hAnsi="Arial" w:cs="Arial"/>
                <w:sz w:val="20"/>
                <w:szCs w:val="20"/>
                <w:lang w:eastAsia="en-US"/>
              </w:rPr>
            </w:pPr>
          </w:p>
        </w:tc>
      </w:tr>
      <w:tr w:rsidR="00C246BD" w:rsidRPr="00C246BD" w:rsidTr="00C246BD">
        <w:trPr>
          <w:trHeight w:val="255"/>
        </w:trPr>
        <w:tc>
          <w:tcPr>
            <w:tcW w:w="2728" w:type="dxa"/>
            <w:gridSpan w:val="2"/>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C246BD" w:rsidRPr="00C246BD" w:rsidRDefault="00C246BD" w:rsidP="00C246BD">
            <w:pPr>
              <w:suppressAutoHyphens w:val="0"/>
              <w:jc w:val="center"/>
              <w:rPr>
                <w:rFonts w:ascii="Arial" w:eastAsia="Times New Roman" w:hAnsi="Arial" w:cs="Arial"/>
                <w:i/>
                <w:iCs/>
                <w:sz w:val="20"/>
                <w:szCs w:val="20"/>
                <w:lang w:eastAsia="en-US"/>
              </w:rPr>
            </w:pPr>
            <w:r w:rsidRPr="00C246BD">
              <w:rPr>
                <w:rFonts w:ascii="Arial" w:eastAsia="Times New Roman" w:hAnsi="Arial" w:cs="Arial"/>
                <w:i/>
                <w:iCs/>
                <w:sz w:val="20"/>
                <w:szCs w:val="20"/>
                <w:lang w:eastAsia="en-US"/>
              </w:rPr>
              <w:t>415-накнада трошкова за запослене (превоз,селидбе)</w:t>
            </w:r>
          </w:p>
        </w:tc>
        <w:tc>
          <w:tcPr>
            <w:tcW w:w="207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46BD" w:rsidRPr="00C246BD" w:rsidRDefault="00C246BD" w:rsidP="00C246BD">
            <w:pPr>
              <w:suppressAutoHyphens w:val="0"/>
              <w:jc w:val="center"/>
              <w:rPr>
                <w:rFonts w:ascii="Arial" w:eastAsia="Times New Roman" w:hAnsi="Arial" w:cs="Arial"/>
                <w:sz w:val="20"/>
                <w:szCs w:val="20"/>
                <w:lang w:eastAsia="en-US"/>
              </w:rPr>
            </w:pPr>
            <w:r w:rsidRPr="00C246BD">
              <w:rPr>
                <w:rFonts w:ascii="Arial" w:eastAsia="Times New Roman" w:hAnsi="Arial" w:cs="Arial"/>
                <w:sz w:val="20"/>
                <w:szCs w:val="20"/>
                <w:lang w:eastAsia="en-US"/>
              </w:rPr>
              <w:t>18.269.061,59</w:t>
            </w:r>
          </w:p>
        </w:tc>
        <w:tc>
          <w:tcPr>
            <w:tcW w:w="2060" w:type="dxa"/>
            <w:gridSpan w:val="2"/>
            <w:vMerge w:val="restart"/>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C246BD" w:rsidRPr="00C246BD" w:rsidRDefault="00C246BD" w:rsidP="00C246BD">
            <w:pPr>
              <w:suppressAutoHyphens w:val="0"/>
              <w:jc w:val="center"/>
              <w:rPr>
                <w:rFonts w:ascii="Arial" w:eastAsia="Times New Roman" w:hAnsi="Arial" w:cs="Arial"/>
                <w:sz w:val="20"/>
                <w:szCs w:val="20"/>
                <w:lang w:eastAsia="en-US"/>
              </w:rPr>
            </w:pPr>
            <w:r w:rsidRPr="00C246BD">
              <w:rPr>
                <w:rFonts w:ascii="Arial" w:eastAsia="Times New Roman" w:hAnsi="Arial" w:cs="Arial"/>
                <w:sz w:val="20"/>
                <w:szCs w:val="20"/>
                <w:lang w:eastAsia="en-US"/>
              </w:rPr>
              <w:t>21.362.709,81</w:t>
            </w:r>
          </w:p>
        </w:tc>
      </w:tr>
      <w:tr w:rsidR="00C246BD" w:rsidRPr="00C246BD" w:rsidTr="00C246BD">
        <w:trPr>
          <w:trHeight w:val="465"/>
        </w:trPr>
        <w:tc>
          <w:tcPr>
            <w:tcW w:w="2728" w:type="dxa"/>
            <w:gridSpan w:val="2"/>
            <w:vMerge/>
            <w:tcBorders>
              <w:top w:val="single" w:sz="4" w:space="0" w:color="auto"/>
              <w:left w:val="single" w:sz="8" w:space="0" w:color="auto"/>
              <w:bottom w:val="single" w:sz="4" w:space="0" w:color="auto"/>
              <w:right w:val="single" w:sz="4" w:space="0" w:color="auto"/>
            </w:tcBorders>
            <w:vAlign w:val="center"/>
            <w:hideMark/>
          </w:tcPr>
          <w:p w:rsidR="00C246BD" w:rsidRPr="00C246BD" w:rsidRDefault="00C246BD" w:rsidP="00C246BD">
            <w:pPr>
              <w:suppressAutoHyphens w:val="0"/>
              <w:rPr>
                <w:rFonts w:ascii="Arial" w:eastAsia="Times New Roman" w:hAnsi="Arial" w:cs="Arial"/>
                <w:i/>
                <w:iCs/>
                <w:sz w:val="20"/>
                <w:szCs w:val="20"/>
                <w:lang w:eastAsia="en-US"/>
              </w:rPr>
            </w:pPr>
          </w:p>
        </w:tc>
        <w:tc>
          <w:tcPr>
            <w:tcW w:w="2072" w:type="dxa"/>
            <w:gridSpan w:val="2"/>
            <w:vMerge/>
            <w:tcBorders>
              <w:top w:val="single" w:sz="4" w:space="0" w:color="auto"/>
              <w:left w:val="single" w:sz="4" w:space="0" w:color="auto"/>
              <w:bottom w:val="single" w:sz="4" w:space="0" w:color="auto"/>
              <w:right w:val="single" w:sz="4" w:space="0" w:color="auto"/>
            </w:tcBorders>
            <w:vAlign w:val="center"/>
            <w:hideMark/>
          </w:tcPr>
          <w:p w:rsidR="00C246BD" w:rsidRPr="00C246BD" w:rsidRDefault="00C246BD" w:rsidP="00C246BD">
            <w:pPr>
              <w:suppressAutoHyphens w:val="0"/>
              <w:rPr>
                <w:rFonts w:ascii="Arial" w:eastAsia="Times New Roman" w:hAnsi="Arial" w:cs="Arial"/>
                <w:sz w:val="20"/>
                <w:szCs w:val="20"/>
                <w:lang w:eastAsia="en-US"/>
              </w:rPr>
            </w:pPr>
          </w:p>
        </w:tc>
        <w:tc>
          <w:tcPr>
            <w:tcW w:w="2060" w:type="dxa"/>
            <w:gridSpan w:val="2"/>
            <w:vMerge/>
            <w:tcBorders>
              <w:top w:val="single" w:sz="4" w:space="0" w:color="auto"/>
              <w:left w:val="single" w:sz="4" w:space="0" w:color="auto"/>
              <w:bottom w:val="single" w:sz="4" w:space="0" w:color="auto"/>
              <w:right w:val="single" w:sz="8" w:space="0" w:color="000000"/>
            </w:tcBorders>
            <w:vAlign w:val="center"/>
            <w:hideMark/>
          </w:tcPr>
          <w:p w:rsidR="00C246BD" w:rsidRPr="00C246BD" w:rsidRDefault="00C246BD" w:rsidP="00C246BD">
            <w:pPr>
              <w:suppressAutoHyphens w:val="0"/>
              <w:rPr>
                <w:rFonts w:ascii="Arial" w:eastAsia="Times New Roman" w:hAnsi="Arial" w:cs="Arial"/>
                <w:sz w:val="20"/>
                <w:szCs w:val="20"/>
                <w:lang w:eastAsia="en-US"/>
              </w:rPr>
            </w:pPr>
          </w:p>
        </w:tc>
      </w:tr>
      <w:tr w:rsidR="00C246BD" w:rsidRPr="00C246BD" w:rsidTr="00C246BD">
        <w:trPr>
          <w:trHeight w:val="255"/>
        </w:trPr>
        <w:tc>
          <w:tcPr>
            <w:tcW w:w="2728" w:type="dxa"/>
            <w:gridSpan w:val="2"/>
            <w:vMerge w:val="restart"/>
            <w:tcBorders>
              <w:top w:val="single" w:sz="4" w:space="0" w:color="auto"/>
              <w:left w:val="single" w:sz="8" w:space="0" w:color="auto"/>
              <w:bottom w:val="single" w:sz="8" w:space="0" w:color="000000"/>
              <w:right w:val="single" w:sz="4" w:space="0" w:color="auto"/>
            </w:tcBorders>
            <w:shd w:val="clear" w:color="auto" w:fill="auto"/>
            <w:vAlign w:val="bottom"/>
            <w:hideMark/>
          </w:tcPr>
          <w:p w:rsidR="00C246BD" w:rsidRPr="00C246BD" w:rsidRDefault="00C246BD" w:rsidP="00C246BD">
            <w:pPr>
              <w:suppressAutoHyphens w:val="0"/>
              <w:jc w:val="center"/>
              <w:rPr>
                <w:rFonts w:ascii="Arial" w:eastAsia="Times New Roman" w:hAnsi="Arial" w:cs="Arial"/>
                <w:i/>
                <w:iCs/>
                <w:sz w:val="20"/>
                <w:szCs w:val="20"/>
                <w:lang w:eastAsia="en-US"/>
              </w:rPr>
            </w:pPr>
            <w:r w:rsidRPr="00C246BD">
              <w:rPr>
                <w:rFonts w:ascii="Arial" w:eastAsia="Times New Roman" w:hAnsi="Arial" w:cs="Arial"/>
                <w:i/>
                <w:iCs/>
                <w:sz w:val="20"/>
                <w:szCs w:val="20"/>
                <w:lang w:eastAsia="en-US"/>
              </w:rPr>
              <w:t>416-награде запослених и остали посебни расходи (јубиларне награде)</w:t>
            </w:r>
          </w:p>
        </w:tc>
        <w:tc>
          <w:tcPr>
            <w:tcW w:w="2072" w:type="dxa"/>
            <w:gridSpan w:val="2"/>
            <w:vMerge w:val="restart"/>
            <w:tcBorders>
              <w:top w:val="single" w:sz="4" w:space="0" w:color="auto"/>
              <w:left w:val="single" w:sz="4" w:space="0" w:color="auto"/>
              <w:bottom w:val="single" w:sz="8" w:space="0" w:color="000000"/>
              <w:right w:val="single" w:sz="4" w:space="0" w:color="auto"/>
            </w:tcBorders>
            <w:shd w:val="clear" w:color="auto" w:fill="auto"/>
            <w:noWrap/>
            <w:vAlign w:val="bottom"/>
            <w:hideMark/>
          </w:tcPr>
          <w:p w:rsidR="00C246BD" w:rsidRPr="00C246BD" w:rsidRDefault="00C246BD" w:rsidP="00C246BD">
            <w:pPr>
              <w:suppressAutoHyphens w:val="0"/>
              <w:jc w:val="center"/>
              <w:rPr>
                <w:rFonts w:ascii="Arial" w:eastAsia="Times New Roman" w:hAnsi="Arial" w:cs="Arial"/>
                <w:sz w:val="20"/>
                <w:szCs w:val="20"/>
                <w:lang w:eastAsia="en-US"/>
              </w:rPr>
            </w:pPr>
            <w:r w:rsidRPr="00C246BD">
              <w:rPr>
                <w:rFonts w:ascii="Arial" w:eastAsia="Times New Roman" w:hAnsi="Arial" w:cs="Arial"/>
                <w:sz w:val="20"/>
                <w:szCs w:val="20"/>
                <w:lang w:eastAsia="en-US"/>
              </w:rPr>
              <w:t>12.136.903,48</w:t>
            </w:r>
          </w:p>
        </w:tc>
        <w:tc>
          <w:tcPr>
            <w:tcW w:w="2060" w:type="dxa"/>
            <w:gridSpan w:val="2"/>
            <w:vMerge w:val="restart"/>
            <w:tcBorders>
              <w:top w:val="single" w:sz="4" w:space="0" w:color="auto"/>
              <w:left w:val="single" w:sz="4" w:space="0" w:color="auto"/>
              <w:bottom w:val="single" w:sz="8" w:space="0" w:color="000000"/>
              <w:right w:val="single" w:sz="8" w:space="0" w:color="000000"/>
            </w:tcBorders>
            <w:shd w:val="clear" w:color="auto" w:fill="auto"/>
            <w:noWrap/>
            <w:vAlign w:val="bottom"/>
            <w:hideMark/>
          </w:tcPr>
          <w:p w:rsidR="00C246BD" w:rsidRPr="00C246BD" w:rsidRDefault="00C246BD" w:rsidP="00C246BD">
            <w:pPr>
              <w:suppressAutoHyphens w:val="0"/>
              <w:jc w:val="center"/>
              <w:rPr>
                <w:rFonts w:ascii="Arial" w:eastAsia="Times New Roman" w:hAnsi="Arial" w:cs="Arial"/>
                <w:sz w:val="20"/>
                <w:szCs w:val="20"/>
                <w:lang w:eastAsia="en-US"/>
              </w:rPr>
            </w:pPr>
            <w:r w:rsidRPr="00C246BD">
              <w:rPr>
                <w:rFonts w:ascii="Arial" w:eastAsia="Times New Roman" w:hAnsi="Arial" w:cs="Arial"/>
                <w:sz w:val="20"/>
                <w:szCs w:val="20"/>
                <w:lang w:eastAsia="en-US"/>
              </w:rPr>
              <w:t>8.615.564,66</w:t>
            </w:r>
          </w:p>
        </w:tc>
      </w:tr>
      <w:tr w:rsidR="00C246BD" w:rsidRPr="00C246BD" w:rsidTr="00C246BD">
        <w:trPr>
          <w:trHeight w:val="585"/>
        </w:trPr>
        <w:tc>
          <w:tcPr>
            <w:tcW w:w="2728" w:type="dxa"/>
            <w:gridSpan w:val="2"/>
            <w:vMerge/>
            <w:tcBorders>
              <w:top w:val="single" w:sz="4" w:space="0" w:color="auto"/>
              <w:left w:val="single" w:sz="8" w:space="0" w:color="auto"/>
              <w:bottom w:val="single" w:sz="8" w:space="0" w:color="000000"/>
              <w:right w:val="single" w:sz="4" w:space="0" w:color="auto"/>
            </w:tcBorders>
            <w:vAlign w:val="center"/>
            <w:hideMark/>
          </w:tcPr>
          <w:p w:rsidR="00C246BD" w:rsidRPr="00C246BD" w:rsidRDefault="00C246BD" w:rsidP="00C246BD">
            <w:pPr>
              <w:suppressAutoHyphens w:val="0"/>
              <w:rPr>
                <w:rFonts w:ascii="Arial" w:eastAsia="Times New Roman" w:hAnsi="Arial" w:cs="Arial"/>
                <w:i/>
                <w:iCs/>
                <w:sz w:val="20"/>
                <w:szCs w:val="20"/>
                <w:lang w:eastAsia="en-US"/>
              </w:rPr>
            </w:pPr>
          </w:p>
        </w:tc>
        <w:tc>
          <w:tcPr>
            <w:tcW w:w="2072" w:type="dxa"/>
            <w:gridSpan w:val="2"/>
            <w:vMerge/>
            <w:tcBorders>
              <w:top w:val="single" w:sz="4" w:space="0" w:color="auto"/>
              <w:left w:val="single" w:sz="4" w:space="0" w:color="auto"/>
              <w:bottom w:val="single" w:sz="8" w:space="0" w:color="000000"/>
              <w:right w:val="single" w:sz="4" w:space="0" w:color="auto"/>
            </w:tcBorders>
            <w:vAlign w:val="center"/>
            <w:hideMark/>
          </w:tcPr>
          <w:p w:rsidR="00C246BD" w:rsidRPr="00C246BD" w:rsidRDefault="00C246BD" w:rsidP="00C246BD">
            <w:pPr>
              <w:suppressAutoHyphens w:val="0"/>
              <w:rPr>
                <w:rFonts w:ascii="Arial" w:eastAsia="Times New Roman" w:hAnsi="Arial" w:cs="Arial"/>
                <w:sz w:val="20"/>
                <w:szCs w:val="20"/>
                <w:lang w:eastAsia="en-US"/>
              </w:rPr>
            </w:pPr>
          </w:p>
        </w:tc>
        <w:tc>
          <w:tcPr>
            <w:tcW w:w="2060" w:type="dxa"/>
            <w:gridSpan w:val="2"/>
            <w:vMerge/>
            <w:tcBorders>
              <w:top w:val="single" w:sz="4" w:space="0" w:color="auto"/>
              <w:left w:val="single" w:sz="4" w:space="0" w:color="auto"/>
              <w:bottom w:val="single" w:sz="8" w:space="0" w:color="000000"/>
              <w:right w:val="single" w:sz="8" w:space="0" w:color="000000"/>
            </w:tcBorders>
            <w:vAlign w:val="center"/>
            <w:hideMark/>
          </w:tcPr>
          <w:p w:rsidR="00C246BD" w:rsidRPr="00C246BD" w:rsidRDefault="00C246BD" w:rsidP="00C246BD">
            <w:pPr>
              <w:suppressAutoHyphens w:val="0"/>
              <w:rPr>
                <w:rFonts w:ascii="Arial" w:eastAsia="Times New Roman" w:hAnsi="Arial" w:cs="Arial"/>
                <w:sz w:val="20"/>
                <w:szCs w:val="20"/>
                <w:lang w:eastAsia="en-US"/>
              </w:rPr>
            </w:pPr>
          </w:p>
        </w:tc>
      </w:tr>
      <w:tr w:rsidR="00C246BD" w:rsidRPr="00C246BD" w:rsidTr="00C246BD">
        <w:trPr>
          <w:trHeight w:val="255"/>
        </w:trPr>
        <w:tc>
          <w:tcPr>
            <w:tcW w:w="1421" w:type="dxa"/>
            <w:tcBorders>
              <w:top w:val="nil"/>
              <w:left w:val="nil"/>
              <w:bottom w:val="nil"/>
              <w:right w:val="nil"/>
            </w:tcBorders>
            <w:shd w:val="clear" w:color="auto" w:fill="auto"/>
            <w:noWrap/>
            <w:vAlign w:val="bottom"/>
            <w:hideMark/>
          </w:tcPr>
          <w:p w:rsidR="00C246BD" w:rsidRPr="00C246BD" w:rsidRDefault="00C246BD" w:rsidP="00C246BD">
            <w:pPr>
              <w:suppressAutoHyphens w:val="0"/>
              <w:jc w:val="center"/>
              <w:rPr>
                <w:rFonts w:ascii="Arial" w:eastAsia="Times New Roman" w:hAnsi="Arial" w:cs="Arial"/>
                <w:sz w:val="20"/>
                <w:szCs w:val="20"/>
                <w:lang w:eastAsia="en-US"/>
              </w:rPr>
            </w:pPr>
          </w:p>
        </w:tc>
        <w:tc>
          <w:tcPr>
            <w:tcW w:w="1307" w:type="dxa"/>
            <w:tcBorders>
              <w:top w:val="nil"/>
              <w:left w:val="nil"/>
              <w:bottom w:val="nil"/>
              <w:right w:val="nil"/>
            </w:tcBorders>
            <w:shd w:val="clear" w:color="auto" w:fill="auto"/>
            <w:noWrap/>
            <w:vAlign w:val="bottom"/>
            <w:hideMark/>
          </w:tcPr>
          <w:p w:rsidR="00C246BD" w:rsidRPr="00C246BD" w:rsidRDefault="00C246BD" w:rsidP="00C246BD">
            <w:pPr>
              <w:suppressAutoHyphens w:val="0"/>
              <w:rPr>
                <w:rFonts w:eastAsia="Times New Roman"/>
                <w:sz w:val="20"/>
                <w:szCs w:val="20"/>
                <w:lang w:eastAsia="en-US"/>
              </w:rPr>
            </w:pPr>
          </w:p>
        </w:tc>
        <w:tc>
          <w:tcPr>
            <w:tcW w:w="1074" w:type="dxa"/>
            <w:tcBorders>
              <w:top w:val="nil"/>
              <w:left w:val="nil"/>
              <w:bottom w:val="nil"/>
              <w:right w:val="nil"/>
            </w:tcBorders>
            <w:shd w:val="clear" w:color="auto" w:fill="auto"/>
            <w:noWrap/>
            <w:vAlign w:val="bottom"/>
            <w:hideMark/>
          </w:tcPr>
          <w:p w:rsidR="00C246BD" w:rsidRPr="00C246BD" w:rsidRDefault="00C246BD" w:rsidP="00C246BD">
            <w:pPr>
              <w:suppressAutoHyphens w:val="0"/>
              <w:rPr>
                <w:rFonts w:eastAsia="Times New Roman"/>
                <w:sz w:val="20"/>
                <w:szCs w:val="20"/>
                <w:lang w:eastAsia="en-US"/>
              </w:rPr>
            </w:pPr>
          </w:p>
        </w:tc>
        <w:tc>
          <w:tcPr>
            <w:tcW w:w="998" w:type="dxa"/>
            <w:tcBorders>
              <w:top w:val="nil"/>
              <w:left w:val="nil"/>
              <w:bottom w:val="nil"/>
              <w:right w:val="nil"/>
            </w:tcBorders>
            <w:shd w:val="clear" w:color="auto" w:fill="auto"/>
            <w:noWrap/>
            <w:vAlign w:val="bottom"/>
            <w:hideMark/>
          </w:tcPr>
          <w:p w:rsidR="00C246BD" w:rsidRPr="00C246BD" w:rsidRDefault="00C246BD" w:rsidP="00C246BD">
            <w:pPr>
              <w:suppressAutoHyphens w:val="0"/>
              <w:rPr>
                <w:rFonts w:eastAsia="Times New Roman"/>
                <w:sz w:val="20"/>
                <w:szCs w:val="20"/>
                <w:lang w:eastAsia="en-US"/>
              </w:rPr>
            </w:pPr>
          </w:p>
        </w:tc>
        <w:tc>
          <w:tcPr>
            <w:tcW w:w="1066" w:type="dxa"/>
            <w:tcBorders>
              <w:top w:val="nil"/>
              <w:left w:val="nil"/>
              <w:bottom w:val="nil"/>
              <w:right w:val="nil"/>
            </w:tcBorders>
            <w:shd w:val="clear" w:color="auto" w:fill="auto"/>
            <w:noWrap/>
            <w:vAlign w:val="bottom"/>
            <w:hideMark/>
          </w:tcPr>
          <w:p w:rsidR="00C246BD" w:rsidRPr="00C246BD" w:rsidRDefault="00C246BD" w:rsidP="00C246BD">
            <w:pPr>
              <w:suppressAutoHyphens w:val="0"/>
              <w:rPr>
                <w:rFonts w:eastAsia="Times New Roman"/>
                <w:sz w:val="20"/>
                <w:szCs w:val="20"/>
                <w:lang w:eastAsia="en-US"/>
              </w:rPr>
            </w:pPr>
          </w:p>
        </w:tc>
        <w:tc>
          <w:tcPr>
            <w:tcW w:w="994" w:type="dxa"/>
            <w:tcBorders>
              <w:top w:val="nil"/>
              <w:left w:val="nil"/>
              <w:bottom w:val="nil"/>
              <w:right w:val="nil"/>
            </w:tcBorders>
            <w:shd w:val="clear" w:color="auto" w:fill="auto"/>
            <w:noWrap/>
            <w:vAlign w:val="bottom"/>
            <w:hideMark/>
          </w:tcPr>
          <w:p w:rsidR="00C246BD" w:rsidRPr="00C246BD" w:rsidRDefault="00C246BD" w:rsidP="00C246BD">
            <w:pPr>
              <w:suppressAutoHyphens w:val="0"/>
              <w:rPr>
                <w:rFonts w:eastAsia="Times New Roman"/>
                <w:sz w:val="20"/>
                <w:szCs w:val="20"/>
                <w:lang w:eastAsia="en-US"/>
              </w:rPr>
            </w:pPr>
          </w:p>
        </w:tc>
      </w:tr>
      <w:tr w:rsidR="00C246BD" w:rsidRPr="00C246BD" w:rsidTr="00C246BD">
        <w:trPr>
          <w:trHeight w:val="255"/>
        </w:trPr>
        <w:tc>
          <w:tcPr>
            <w:tcW w:w="6860" w:type="dxa"/>
            <w:gridSpan w:val="6"/>
            <w:tcBorders>
              <w:top w:val="nil"/>
              <w:left w:val="nil"/>
              <w:bottom w:val="nil"/>
              <w:right w:val="nil"/>
            </w:tcBorders>
            <w:shd w:val="clear" w:color="auto" w:fill="auto"/>
            <w:noWrap/>
            <w:vAlign w:val="bottom"/>
            <w:hideMark/>
          </w:tcPr>
          <w:p w:rsidR="00C246BD" w:rsidRPr="00C246BD" w:rsidRDefault="00C246BD" w:rsidP="00C246BD">
            <w:pPr>
              <w:suppressAutoHyphens w:val="0"/>
              <w:rPr>
                <w:rFonts w:ascii="Arial" w:eastAsia="Times New Roman" w:hAnsi="Arial" w:cs="Arial"/>
                <w:sz w:val="20"/>
                <w:szCs w:val="20"/>
                <w:lang w:eastAsia="en-US"/>
              </w:rPr>
            </w:pPr>
            <w:r w:rsidRPr="00C246BD">
              <w:rPr>
                <w:rFonts w:ascii="Arial" w:eastAsia="Times New Roman" w:hAnsi="Arial" w:cs="Arial"/>
                <w:sz w:val="20"/>
                <w:szCs w:val="20"/>
                <w:lang w:eastAsia="en-US"/>
              </w:rPr>
              <w:t>*Исплаћена средства закључно са 30.11.2021. године</w:t>
            </w:r>
          </w:p>
        </w:tc>
      </w:tr>
    </w:tbl>
    <w:p w:rsidR="00C246BD" w:rsidRDefault="00C246BD" w:rsidP="00C246BD">
      <w:pPr>
        <w:rPr>
          <w:lang w:val="sr-Cyrl-RS"/>
        </w:rPr>
      </w:pPr>
    </w:p>
    <w:p w:rsidR="00C246BD" w:rsidRDefault="00C246BD" w:rsidP="00C246BD">
      <w:pPr>
        <w:rPr>
          <w:lang w:val="sr-Cyrl-RS"/>
        </w:rPr>
      </w:pPr>
    </w:p>
    <w:p w:rsidR="00C246BD" w:rsidRDefault="00C246BD" w:rsidP="00C246BD">
      <w:pPr>
        <w:rPr>
          <w:lang w:val="sr-Cyrl-RS"/>
        </w:rPr>
      </w:pPr>
    </w:p>
    <w:p w:rsidR="00613DE9" w:rsidRDefault="00613DE9" w:rsidP="00C246BD">
      <w:pPr>
        <w:rPr>
          <w:lang w:val="sr-Cyrl-RS"/>
        </w:rPr>
      </w:pPr>
    </w:p>
    <w:p w:rsidR="00613DE9" w:rsidRDefault="00613DE9" w:rsidP="00C246BD">
      <w:pPr>
        <w:rPr>
          <w:lang w:val="sr-Cyrl-RS"/>
        </w:rPr>
      </w:pPr>
    </w:p>
    <w:p w:rsidR="00613DE9" w:rsidRDefault="00613DE9" w:rsidP="00C246BD">
      <w:pPr>
        <w:rPr>
          <w:lang w:val="sr-Cyrl-RS"/>
        </w:rPr>
      </w:pPr>
    </w:p>
    <w:p w:rsidR="00613DE9" w:rsidRDefault="00613DE9" w:rsidP="00C246BD">
      <w:pPr>
        <w:rPr>
          <w:lang w:val="sr-Cyrl-RS"/>
        </w:rPr>
      </w:pPr>
    </w:p>
    <w:p w:rsidR="00613DE9" w:rsidRDefault="00613DE9" w:rsidP="00C246BD">
      <w:pPr>
        <w:rPr>
          <w:lang w:val="sr-Cyrl-RS"/>
        </w:rPr>
      </w:pPr>
    </w:p>
    <w:p w:rsidR="00613DE9" w:rsidRDefault="00613DE9" w:rsidP="00C246BD">
      <w:pPr>
        <w:rPr>
          <w:lang w:val="sr-Cyrl-RS"/>
        </w:rPr>
      </w:pPr>
    </w:p>
    <w:p w:rsidR="00613DE9" w:rsidRDefault="00613DE9" w:rsidP="00C246BD">
      <w:pPr>
        <w:rPr>
          <w:lang w:val="sr-Cyrl-RS"/>
        </w:rPr>
        <w:sectPr w:rsidR="00613DE9">
          <w:headerReference w:type="even" r:id="rId87"/>
          <w:footerReference w:type="even" r:id="rId88"/>
          <w:footerReference w:type="default" r:id="rId89"/>
          <w:headerReference w:type="first" r:id="rId90"/>
          <w:footerReference w:type="first" r:id="rId91"/>
          <w:pgSz w:w="12240" w:h="15840"/>
          <w:pgMar w:top="1440" w:right="1440" w:bottom="1440" w:left="1440" w:header="720" w:footer="720" w:gutter="0"/>
          <w:cols w:space="720"/>
          <w:docGrid w:linePitch="360"/>
        </w:sectPr>
      </w:pPr>
    </w:p>
    <w:p w:rsidR="00613DE9" w:rsidRDefault="00613DE9" w:rsidP="00C246BD">
      <w:pPr>
        <w:rPr>
          <w:lang w:val="sr-Cyrl-RS"/>
        </w:rPr>
      </w:pPr>
    </w:p>
    <w:p w:rsidR="00613DE9" w:rsidRPr="00E54DFB" w:rsidRDefault="00613DE9" w:rsidP="00613DE9">
      <w:pPr>
        <w:rPr>
          <w:lang w:val="sr-Cyrl-RS"/>
        </w:rPr>
      </w:pPr>
      <w:r w:rsidRPr="00E54DFB">
        <w:rPr>
          <w:rFonts w:ascii="Calibri" w:hAnsi="Calibri" w:cs="Calibri"/>
          <w:b/>
          <w:bCs/>
          <w:sz w:val="26"/>
          <w:szCs w:val="26"/>
          <w:lang w:val="sr-Cyrl-RS"/>
        </w:rPr>
        <w:t>16.</w:t>
      </w:r>
      <w:r w:rsidRPr="00E54DFB">
        <w:rPr>
          <w:rFonts w:ascii="Calibri" w:hAnsi="Calibri" w:cs="Calibri"/>
          <w:b/>
          <w:bCs/>
          <w:sz w:val="26"/>
          <w:szCs w:val="26"/>
          <w:lang w:val="sr-Cyrl-RS"/>
        </w:rPr>
        <w:tab/>
      </w:r>
      <w:bookmarkStart w:id="30" w:name="S16PodaciOSredstvimaRada"/>
      <w:bookmarkEnd w:id="30"/>
      <w:r w:rsidRPr="00E54DFB">
        <w:rPr>
          <w:rFonts w:ascii="Calibri" w:hAnsi="Calibri" w:cs="Calibri"/>
          <w:b/>
          <w:bCs/>
          <w:sz w:val="26"/>
          <w:szCs w:val="26"/>
          <w:lang w:val="sr-Cyrl-RS"/>
        </w:rPr>
        <w:t xml:space="preserve">Подаци о средствима рада </w:t>
      </w:r>
    </w:p>
    <w:p w:rsidR="00613DE9" w:rsidRPr="00BF652D" w:rsidRDefault="00613DE9" w:rsidP="00613DE9">
      <w:pPr>
        <w:widowControl w:val="0"/>
        <w:overflowPunct w:val="0"/>
        <w:autoSpaceDE w:val="0"/>
        <w:spacing w:line="204" w:lineRule="auto"/>
        <w:ind w:right="480"/>
        <w:jc w:val="both"/>
        <w:rPr>
          <w:lang w:val="sr-Cyrl-RS"/>
        </w:rPr>
      </w:pPr>
      <w:r w:rsidRPr="00E54DFB">
        <w:rPr>
          <w:rFonts w:ascii="Calibri" w:hAnsi="Calibri" w:cs="Calibri"/>
          <w:sz w:val="23"/>
          <w:szCs w:val="23"/>
          <w:lang w:val="sr-Cyrl-RS"/>
        </w:rPr>
        <w:t xml:space="preserve">У наставку су дати подаци о </w:t>
      </w:r>
      <w:hyperlink w:anchor="nepokrimuvl" w:history="1">
        <w:r w:rsidRPr="00E54DFB">
          <w:rPr>
            <w:rStyle w:val="Hyperlink"/>
            <w:rFonts w:ascii="Calibri" w:hAnsi="Calibri" w:cs="Calibri"/>
            <w:sz w:val="23"/>
            <w:szCs w:val="23"/>
            <w:lang w:val="sr-Cyrl-RS"/>
          </w:rPr>
          <w:t>непокретној имовини у својини Р. Србије</w:t>
        </w:r>
      </w:hyperlink>
      <w:r w:rsidRPr="00E54DFB">
        <w:rPr>
          <w:rFonts w:ascii="Calibri" w:hAnsi="Calibri" w:cs="Calibri"/>
          <w:sz w:val="23"/>
          <w:szCs w:val="23"/>
          <w:lang w:val="sr-Cyrl-RS"/>
        </w:rPr>
        <w:t xml:space="preserve">, непокретној </w:t>
      </w:r>
      <w:hyperlink w:anchor="nepokrimsfrj" w:history="1">
        <w:r w:rsidRPr="00E54DFB">
          <w:rPr>
            <w:rStyle w:val="Hyperlink"/>
            <w:rFonts w:ascii="Calibri" w:hAnsi="Calibri" w:cs="Calibri"/>
            <w:sz w:val="23"/>
            <w:szCs w:val="23"/>
            <w:lang w:val="sr-Cyrl-RS"/>
          </w:rPr>
          <w:t>имовини СФРЈ у сукцесији, коју користи Р. Србија</w:t>
        </w:r>
      </w:hyperlink>
      <w:r w:rsidRPr="00E54DFB">
        <w:rPr>
          <w:rFonts w:ascii="Calibri" w:hAnsi="Calibri" w:cs="Calibri"/>
          <w:sz w:val="23"/>
          <w:szCs w:val="23"/>
          <w:lang w:val="sr-Cyrl-RS"/>
        </w:rPr>
        <w:t>, као и подаци о непокретној имовини у закупу, која се користи за потребе</w:t>
      </w:r>
      <w:hyperlink w:anchor="zakupljeni" w:history="1">
        <w:r w:rsidRPr="00E54DFB">
          <w:rPr>
            <w:rStyle w:val="Hyperlink"/>
            <w:rFonts w:ascii="Calibri" w:hAnsi="Calibri" w:cs="Calibri"/>
            <w:sz w:val="23"/>
            <w:szCs w:val="23"/>
            <w:lang w:val="sr-Cyrl-RS"/>
          </w:rPr>
          <w:t xml:space="preserve"> дипломатско-конзуларних представништава и резиденција.</w:t>
        </w:r>
      </w:hyperlink>
      <w:r w:rsidRPr="00E54DFB">
        <w:rPr>
          <w:rFonts w:ascii="Calibri" w:hAnsi="Calibri" w:cs="Calibri"/>
          <w:sz w:val="23"/>
          <w:szCs w:val="23"/>
          <w:lang w:val="sr-Cyrl-RS"/>
        </w:rPr>
        <w:t xml:space="preserve"> </w:t>
      </w:r>
    </w:p>
    <w:p w:rsidR="00613DE9" w:rsidRDefault="00613DE9" w:rsidP="00613DE9">
      <w:pPr>
        <w:rPr>
          <w:rFonts w:ascii="Calibri" w:hAnsi="Calibri" w:cs="Calibri"/>
          <w:b/>
          <w:bCs/>
          <w:w w:val="99"/>
          <w:szCs w:val="23"/>
          <w:lang w:val="sr-Cyrl-RS"/>
        </w:rPr>
      </w:pPr>
      <w:r w:rsidRPr="00E54DFB">
        <w:rPr>
          <w:rFonts w:ascii="Calibri" w:hAnsi="Calibri" w:cs="Calibri"/>
          <w:b/>
          <w:bCs/>
          <w:w w:val="99"/>
          <w:szCs w:val="23"/>
          <w:lang w:val="sr-Cyrl-RS"/>
        </w:rPr>
        <w:t xml:space="preserve">Табела 15. Преглед непокретне имовине у својини </w:t>
      </w:r>
      <w:r>
        <w:rPr>
          <w:rFonts w:ascii="Calibri" w:hAnsi="Calibri" w:cs="Calibri"/>
          <w:b/>
          <w:bCs/>
          <w:w w:val="99"/>
          <w:szCs w:val="23"/>
          <w:lang w:val="sr-Cyrl-RS"/>
        </w:rPr>
        <w:t>РС</w:t>
      </w:r>
    </w:p>
    <w:p w:rsidR="00613DE9" w:rsidRPr="00E54DFB" w:rsidRDefault="00613DE9" w:rsidP="00613DE9">
      <w:pPr>
        <w:rPr>
          <w:rFonts w:ascii="Calibri" w:hAnsi="Calibri" w:cs="Calibri"/>
          <w:b/>
          <w:bCs/>
          <w:w w:val="99"/>
          <w:szCs w:val="23"/>
          <w:lang w:val="sr-Cyrl-RS"/>
        </w:rPr>
      </w:pPr>
      <w:r>
        <w:rPr>
          <w:rFonts w:ascii="Calibri" w:hAnsi="Calibri" w:cs="Calibri"/>
          <w:b/>
          <w:bCs/>
          <w:noProof/>
          <w:w w:val="99"/>
          <w:szCs w:val="23"/>
          <w:lang w:eastAsia="en-US"/>
        </w:rPr>
        <w:lastRenderedPageBreak/>
        <w:drawing>
          <wp:inline distT="0" distB="0" distL="0" distR="0">
            <wp:extent cx="8181975" cy="5219700"/>
            <wp:effectExtent l="0" t="0" r="9525" b="0"/>
            <wp:docPr id="10" name="Picture 1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181975" cy="5219700"/>
                    </a:xfrm>
                    <a:prstGeom prst="rect">
                      <a:avLst/>
                    </a:prstGeom>
                    <a:noFill/>
                    <a:ln>
                      <a:noFill/>
                    </a:ln>
                  </pic:spPr>
                </pic:pic>
              </a:graphicData>
            </a:graphic>
          </wp:inline>
        </w:drawing>
      </w:r>
    </w:p>
    <w:p w:rsidR="00613DE9" w:rsidRDefault="00613DE9" w:rsidP="00613DE9">
      <w:pPr>
        <w:rPr>
          <w:rFonts w:ascii="Calibri" w:hAnsi="Calibri" w:cs="Calibri"/>
          <w:b/>
          <w:bCs/>
          <w:sz w:val="23"/>
          <w:szCs w:val="23"/>
          <w:lang w:val="sr-Cyrl-RS"/>
        </w:rPr>
      </w:pPr>
    </w:p>
    <w:p w:rsidR="00613DE9" w:rsidRPr="00E54DFB" w:rsidRDefault="00613DE9" w:rsidP="00613DE9">
      <w:pPr>
        <w:rPr>
          <w:rFonts w:ascii="Calibri" w:hAnsi="Calibri" w:cs="Calibri"/>
          <w:b/>
          <w:bCs/>
          <w:sz w:val="23"/>
          <w:szCs w:val="23"/>
          <w:lang w:val="sr-Cyrl-RS"/>
        </w:rPr>
      </w:pPr>
      <w:r>
        <w:rPr>
          <w:rFonts w:ascii="Calibri" w:hAnsi="Calibri" w:cs="Calibri"/>
          <w:b/>
          <w:bCs/>
          <w:noProof/>
          <w:sz w:val="23"/>
          <w:szCs w:val="23"/>
          <w:lang w:eastAsia="en-US"/>
        </w:rPr>
        <w:lastRenderedPageBreak/>
        <w:drawing>
          <wp:inline distT="0" distB="0" distL="0" distR="0">
            <wp:extent cx="8324850" cy="3743325"/>
            <wp:effectExtent l="0" t="0" r="0" b="9525"/>
            <wp:docPr id="9" name="Picture 9"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324850" cy="3743325"/>
                    </a:xfrm>
                    <a:prstGeom prst="rect">
                      <a:avLst/>
                    </a:prstGeom>
                    <a:noFill/>
                    <a:ln>
                      <a:noFill/>
                    </a:ln>
                  </pic:spPr>
                </pic:pic>
              </a:graphicData>
            </a:graphic>
          </wp:inline>
        </w:drawing>
      </w:r>
      <w:r>
        <w:rPr>
          <w:rFonts w:ascii="Calibri" w:hAnsi="Calibri" w:cs="Calibri"/>
          <w:b/>
          <w:bCs/>
          <w:sz w:val="23"/>
          <w:szCs w:val="23"/>
          <w:lang w:val="sr-Cyrl-RS"/>
        </w:rPr>
        <w:br w:type="page"/>
      </w:r>
    </w:p>
    <w:p w:rsidR="00613DE9" w:rsidRPr="004310A5" w:rsidRDefault="00613DE9" w:rsidP="00613DE9">
      <w:pPr>
        <w:rPr>
          <w:rFonts w:ascii="Calibri" w:hAnsi="Calibri" w:cs="Calibri"/>
          <w:b/>
          <w:bCs/>
          <w:w w:val="99"/>
          <w:szCs w:val="23"/>
          <w:lang w:val="sr-Cyrl-RS"/>
        </w:rPr>
      </w:pPr>
      <w:r w:rsidRPr="00E54DFB">
        <w:rPr>
          <w:rFonts w:ascii="Calibri" w:hAnsi="Calibri" w:cs="Calibri"/>
          <w:b/>
          <w:bCs/>
          <w:w w:val="99"/>
          <w:szCs w:val="23"/>
          <w:lang w:val="sr-Cyrl-RS"/>
        </w:rPr>
        <w:lastRenderedPageBreak/>
        <w:t>Табела 16. Преглед непокретне имовине СФРЈ у сукцесији</w:t>
      </w:r>
      <w:r>
        <w:rPr>
          <w:rFonts w:ascii="Calibri" w:hAnsi="Calibri" w:cs="Calibri"/>
          <w:b/>
          <w:bCs/>
          <w:w w:val="99"/>
          <w:szCs w:val="23"/>
          <w:lang w:val="sr-Cyrl-RS"/>
        </w:rPr>
        <w:t>, коју користи Република Србија</w:t>
      </w:r>
    </w:p>
    <w:p w:rsidR="00613DE9" w:rsidRDefault="00613DE9" w:rsidP="00613DE9">
      <w:pPr>
        <w:rPr>
          <w:rFonts w:ascii="Calibri" w:hAnsi="Calibri" w:cs="Calibri"/>
          <w:vertAlign w:val="superscript"/>
          <w:lang w:val="sr-Cyrl-RS"/>
        </w:rPr>
      </w:pPr>
      <w:r>
        <w:rPr>
          <w:rFonts w:ascii="Calibri" w:hAnsi="Calibri" w:cs="Calibri"/>
          <w:noProof/>
          <w:vertAlign w:val="superscript"/>
          <w:lang w:eastAsia="en-US"/>
        </w:rPr>
        <w:drawing>
          <wp:anchor distT="0" distB="0" distL="114300" distR="114300" simplePos="0" relativeHeight="251666432" behindDoc="0" locked="0" layoutInCell="1" allowOverlap="1">
            <wp:simplePos x="0" y="0"/>
            <wp:positionH relativeFrom="column">
              <wp:posOffset>-152400</wp:posOffset>
            </wp:positionH>
            <wp:positionV relativeFrom="paragraph">
              <wp:posOffset>4445</wp:posOffset>
            </wp:positionV>
            <wp:extent cx="9286875" cy="5029200"/>
            <wp:effectExtent l="0" t="0" r="9525" b="0"/>
            <wp:wrapSquare wrapText="bothSides"/>
            <wp:docPr id="8" name="Picture 8" descr="SF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FRJ"/>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286875" cy="5029200"/>
                    </a:xfrm>
                    <a:prstGeom prst="rect">
                      <a:avLst/>
                    </a:prstGeom>
                    <a:noFill/>
                    <a:ln>
                      <a:noFill/>
                    </a:ln>
                  </pic:spPr>
                </pic:pic>
              </a:graphicData>
            </a:graphic>
          </wp:anchor>
        </w:drawing>
      </w:r>
      <w:r>
        <w:rPr>
          <w:rFonts w:ascii="Calibri" w:hAnsi="Calibri" w:cs="Calibri"/>
          <w:vertAlign w:val="superscript"/>
          <w:lang w:val="sr-Cyrl-RS"/>
        </w:rPr>
        <w:br w:type="page"/>
      </w:r>
    </w:p>
    <w:p w:rsidR="00613DE9" w:rsidRPr="00833FBB" w:rsidRDefault="00613DE9" w:rsidP="00613DE9">
      <w:pPr>
        <w:pStyle w:val="Heading3"/>
        <w:rPr>
          <w:vertAlign w:val="superscript"/>
          <w:lang w:val="sr-Cyrl-RS"/>
        </w:rPr>
      </w:pPr>
      <w:r>
        <w:rPr>
          <w:noProof/>
          <w:vertAlign w:val="superscript"/>
          <w:lang w:eastAsia="en-US"/>
        </w:rPr>
        <w:lastRenderedPageBreak/>
        <w:drawing>
          <wp:anchor distT="0" distB="0" distL="114300" distR="114300" simplePos="0" relativeHeight="251667456" behindDoc="0" locked="0" layoutInCell="1" allowOverlap="1">
            <wp:simplePos x="0" y="0"/>
            <wp:positionH relativeFrom="column">
              <wp:posOffset>-209550</wp:posOffset>
            </wp:positionH>
            <wp:positionV relativeFrom="paragraph">
              <wp:posOffset>0</wp:posOffset>
            </wp:positionV>
            <wp:extent cx="9344025" cy="2371725"/>
            <wp:effectExtent l="0" t="0" r="9525" b="9525"/>
            <wp:wrapSquare wrapText="bothSides"/>
            <wp:docPr id="7" name="Picture 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344025" cy="2371725"/>
                    </a:xfrm>
                    <a:prstGeom prst="rect">
                      <a:avLst/>
                    </a:prstGeom>
                    <a:noFill/>
                    <a:ln>
                      <a:noFill/>
                    </a:ln>
                  </pic:spPr>
                </pic:pic>
              </a:graphicData>
            </a:graphic>
          </wp:anchor>
        </w:drawing>
      </w:r>
    </w:p>
    <w:p w:rsidR="00613DE9" w:rsidRPr="00670A2B" w:rsidRDefault="00613DE9" w:rsidP="00613DE9">
      <w:pPr>
        <w:rPr>
          <w:rFonts w:ascii="Calibri" w:hAnsi="Calibri" w:cs="Calibri"/>
          <w:sz w:val="19"/>
          <w:szCs w:val="19"/>
          <w:lang w:val="sr-Cyrl-RS"/>
        </w:rPr>
        <w:sectPr w:rsidR="00613DE9" w:rsidRPr="00670A2B" w:rsidSect="00613DE9">
          <w:pgSz w:w="15840" w:h="12240" w:orient="landscape"/>
          <w:pgMar w:top="1440" w:right="1440" w:bottom="1440" w:left="1440" w:header="720" w:footer="720" w:gutter="0"/>
          <w:cols w:space="720"/>
          <w:docGrid w:linePitch="360"/>
        </w:sectPr>
      </w:pPr>
      <w:r w:rsidRPr="00E54DFB">
        <w:rPr>
          <w:rFonts w:ascii="Calibri" w:hAnsi="Calibri" w:cs="Calibri"/>
          <w:vertAlign w:val="superscript"/>
          <w:lang w:val="sr-Cyrl-RS"/>
        </w:rPr>
        <w:t>1</w:t>
      </w:r>
      <w:r w:rsidRPr="00E54DFB">
        <w:rPr>
          <w:rFonts w:ascii="Calibri" w:hAnsi="Calibri" w:cs="Calibri"/>
          <w:sz w:val="19"/>
          <w:szCs w:val="19"/>
          <w:lang w:val="sr-Cyrl-RS"/>
        </w:rPr>
        <w:t xml:space="preserve"> Вредности објекта дате су према додатку Прилога Б Споразума о питањима сукцесиј</w:t>
      </w:r>
      <w:r w:rsidR="00670A2B">
        <w:rPr>
          <w:rFonts w:ascii="Calibri" w:hAnsi="Calibri" w:cs="Calibri"/>
          <w:sz w:val="19"/>
          <w:szCs w:val="19"/>
          <w:lang w:val="sr-Cyrl-RS"/>
        </w:rPr>
        <w:t>е и не представљају реа</w:t>
      </w:r>
      <w:r w:rsidR="004B5FBA">
        <w:rPr>
          <w:rFonts w:ascii="Calibri" w:hAnsi="Calibri" w:cs="Calibri"/>
          <w:sz w:val="19"/>
          <w:szCs w:val="19"/>
          <w:lang w:val="sr-Cyrl-RS"/>
        </w:rPr>
        <w:t>лно</w:t>
      </w:r>
      <w:bookmarkStart w:id="31" w:name="_GoBack"/>
      <w:bookmarkEnd w:id="31"/>
      <w:r w:rsidR="0089278E">
        <w:rPr>
          <w:rFonts w:ascii="Calibri" w:hAnsi="Calibri" w:cs="Calibri"/>
          <w:sz w:val="19"/>
          <w:szCs w:val="19"/>
          <w:lang w:val="sr-Cyrl-RS"/>
        </w:rPr>
        <w:t>ст</w:t>
      </w:r>
    </w:p>
    <w:p w:rsidR="00670A2B" w:rsidRPr="004B5FBA" w:rsidRDefault="00670A2B" w:rsidP="00C82FF1">
      <w:pPr>
        <w:rPr>
          <w:rFonts w:ascii="Calibri" w:hAnsi="Calibri" w:cs="Calibri"/>
          <w:b/>
          <w:sz w:val="23"/>
          <w:szCs w:val="23"/>
        </w:rPr>
        <w:sectPr w:rsidR="00670A2B" w:rsidRPr="004B5FBA">
          <w:pgSz w:w="12240" w:h="15840"/>
          <w:pgMar w:top="1440" w:right="1440" w:bottom="1440" w:left="1440" w:header="720" w:footer="720" w:gutter="0"/>
          <w:cols w:space="720"/>
          <w:docGrid w:linePitch="360"/>
        </w:sectPr>
      </w:pPr>
    </w:p>
    <w:tbl>
      <w:tblPr>
        <w:tblpPr w:leftFromText="180" w:rightFromText="180" w:horzAnchor="margin" w:tblpXSpec="center" w:tblpY="-726"/>
        <w:tblW w:w="13932" w:type="dxa"/>
        <w:tblLayout w:type="fixed"/>
        <w:tblCellMar>
          <w:left w:w="0" w:type="dxa"/>
          <w:right w:w="0" w:type="dxa"/>
        </w:tblCellMar>
        <w:tblLook w:val="0000" w:firstRow="0" w:lastRow="0" w:firstColumn="0" w:lastColumn="0" w:noHBand="0" w:noVBand="0"/>
      </w:tblPr>
      <w:tblGrid>
        <w:gridCol w:w="704"/>
        <w:gridCol w:w="2181"/>
        <w:gridCol w:w="1625"/>
        <w:gridCol w:w="4724"/>
        <w:gridCol w:w="1990"/>
        <w:gridCol w:w="2708"/>
      </w:tblGrid>
      <w:tr w:rsidR="00670A2B" w:rsidTr="0089315E">
        <w:trPr>
          <w:trHeight w:val="144"/>
        </w:trPr>
        <w:tc>
          <w:tcPr>
            <w:tcW w:w="704" w:type="dxa"/>
            <w:tcBorders>
              <w:top w:val="single" w:sz="4" w:space="0" w:color="auto"/>
              <w:left w:val="single" w:sz="4" w:space="0" w:color="auto"/>
              <w:bottom w:val="single" w:sz="4" w:space="0" w:color="auto"/>
            </w:tcBorders>
            <w:shd w:val="clear" w:color="auto" w:fill="BFBFBF"/>
            <w:vAlign w:val="center"/>
          </w:tcPr>
          <w:p w:rsidR="00670A2B" w:rsidRPr="006660DB" w:rsidRDefault="00670A2B" w:rsidP="0089315E">
            <w:pPr>
              <w:widowControl w:val="0"/>
              <w:autoSpaceDE w:val="0"/>
              <w:spacing w:line="226" w:lineRule="exact"/>
              <w:ind w:left="5"/>
              <w:jc w:val="center"/>
              <w:rPr>
                <w:rFonts w:ascii="Calibri" w:hAnsi="Calibri" w:cs="Calibri"/>
                <w:b/>
                <w:bCs/>
                <w:sz w:val="18"/>
                <w:szCs w:val="18"/>
                <w:lang w:val="sr-Cyrl-RS"/>
              </w:rPr>
            </w:pPr>
          </w:p>
        </w:tc>
        <w:tc>
          <w:tcPr>
            <w:tcW w:w="2181" w:type="dxa"/>
            <w:tcBorders>
              <w:top w:val="single" w:sz="4" w:space="0" w:color="auto"/>
              <w:bottom w:val="single" w:sz="4" w:space="0" w:color="auto"/>
            </w:tcBorders>
            <w:shd w:val="clear" w:color="auto" w:fill="BFBFBF"/>
            <w:vAlign w:val="center"/>
          </w:tcPr>
          <w:p w:rsidR="00670A2B" w:rsidRDefault="00670A2B" w:rsidP="0089315E">
            <w:pPr>
              <w:widowControl w:val="0"/>
              <w:autoSpaceDE w:val="0"/>
              <w:spacing w:line="226" w:lineRule="exact"/>
              <w:ind w:left="-284"/>
              <w:jc w:val="center"/>
              <w:rPr>
                <w:rFonts w:ascii="Calibri" w:hAnsi="Calibri" w:cs="Calibri"/>
                <w:b/>
                <w:bCs/>
                <w:sz w:val="18"/>
                <w:szCs w:val="18"/>
              </w:rPr>
            </w:pPr>
          </w:p>
        </w:tc>
        <w:tc>
          <w:tcPr>
            <w:tcW w:w="1625" w:type="dxa"/>
            <w:tcBorders>
              <w:top w:val="single" w:sz="4" w:space="0" w:color="auto"/>
              <w:bottom w:val="single" w:sz="4" w:space="0" w:color="auto"/>
            </w:tcBorders>
            <w:shd w:val="clear" w:color="auto" w:fill="C0C0C0"/>
            <w:vAlign w:val="center"/>
          </w:tcPr>
          <w:p w:rsidR="00670A2B" w:rsidRDefault="00670A2B" w:rsidP="0089315E">
            <w:pPr>
              <w:widowControl w:val="0"/>
              <w:autoSpaceDE w:val="0"/>
              <w:spacing w:line="226" w:lineRule="exact"/>
              <w:jc w:val="center"/>
              <w:rPr>
                <w:rFonts w:ascii="Calibri" w:hAnsi="Calibri" w:cs="Calibri"/>
                <w:b/>
                <w:bCs/>
                <w:w w:val="96"/>
                <w:sz w:val="18"/>
                <w:szCs w:val="18"/>
              </w:rPr>
            </w:pPr>
          </w:p>
        </w:tc>
        <w:tc>
          <w:tcPr>
            <w:tcW w:w="4724" w:type="dxa"/>
            <w:tcBorders>
              <w:top w:val="single" w:sz="4" w:space="0" w:color="auto"/>
              <w:bottom w:val="single" w:sz="4" w:space="0" w:color="auto"/>
            </w:tcBorders>
            <w:shd w:val="clear" w:color="auto" w:fill="C0C0C0"/>
            <w:vAlign w:val="center"/>
          </w:tcPr>
          <w:p w:rsidR="00670A2B" w:rsidRDefault="00670A2B" w:rsidP="0089315E">
            <w:pPr>
              <w:widowControl w:val="0"/>
              <w:autoSpaceDE w:val="0"/>
              <w:spacing w:line="226" w:lineRule="exact"/>
              <w:ind w:left="1180"/>
              <w:jc w:val="center"/>
              <w:rPr>
                <w:rFonts w:ascii="Calibri" w:hAnsi="Calibri" w:cs="Calibri"/>
                <w:b/>
                <w:bCs/>
                <w:sz w:val="18"/>
                <w:szCs w:val="18"/>
              </w:rPr>
            </w:pPr>
            <w:r w:rsidRPr="006660DB">
              <w:rPr>
                <w:rFonts w:ascii="Calibri" w:hAnsi="Calibri" w:cs="Calibri"/>
                <w:b/>
                <w:bCs/>
                <w:sz w:val="18"/>
                <w:szCs w:val="18"/>
              </w:rPr>
              <w:t>Преглед  непокретне имовине у закупу, која се користи за потребе дипломатско-конзуларних представништава и резиденција</w:t>
            </w:r>
          </w:p>
        </w:tc>
        <w:tc>
          <w:tcPr>
            <w:tcW w:w="1990" w:type="dxa"/>
            <w:tcBorders>
              <w:top w:val="single" w:sz="4" w:space="0" w:color="auto"/>
              <w:bottom w:val="single" w:sz="4" w:space="0" w:color="auto"/>
            </w:tcBorders>
            <w:shd w:val="clear" w:color="auto" w:fill="C0C0C0"/>
            <w:vAlign w:val="center"/>
          </w:tcPr>
          <w:p w:rsidR="00670A2B" w:rsidRDefault="00670A2B" w:rsidP="0089315E">
            <w:pPr>
              <w:widowControl w:val="0"/>
              <w:autoSpaceDE w:val="0"/>
              <w:spacing w:line="247" w:lineRule="exact"/>
              <w:jc w:val="center"/>
              <w:rPr>
                <w:rFonts w:ascii="Calibri" w:hAnsi="Calibri" w:cs="Calibri"/>
                <w:b/>
                <w:bCs/>
                <w:w w:val="96"/>
                <w:sz w:val="18"/>
                <w:szCs w:val="18"/>
              </w:rPr>
            </w:pPr>
          </w:p>
        </w:tc>
        <w:tc>
          <w:tcPr>
            <w:tcW w:w="2708" w:type="dxa"/>
            <w:tcBorders>
              <w:top w:val="single" w:sz="4" w:space="0" w:color="auto"/>
              <w:bottom w:val="single" w:sz="4" w:space="0" w:color="auto"/>
              <w:right w:val="single" w:sz="4" w:space="0" w:color="auto"/>
            </w:tcBorders>
            <w:shd w:val="clear" w:color="auto" w:fill="C0C0C0"/>
            <w:vAlign w:val="center"/>
          </w:tcPr>
          <w:p w:rsidR="00670A2B" w:rsidRDefault="00670A2B" w:rsidP="0089315E">
            <w:pPr>
              <w:widowControl w:val="0"/>
              <w:autoSpaceDE w:val="0"/>
              <w:spacing w:line="226" w:lineRule="exact"/>
              <w:jc w:val="center"/>
              <w:rPr>
                <w:rFonts w:ascii="Calibri" w:hAnsi="Calibri" w:cs="Calibri"/>
                <w:b/>
                <w:bCs/>
                <w:w w:val="98"/>
                <w:sz w:val="18"/>
                <w:szCs w:val="18"/>
              </w:rPr>
            </w:pPr>
          </w:p>
        </w:tc>
      </w:tr>
      <w:tr w:rsidR="00670A2B" w:rsidTr="0089315E">
        <w:trPr>
          <w:trHeight w:val="144"/>
        </w:trPr>
        <w:tc>
          <w:tcPr>
            <w:tcW w:w="704" w:type="dxa"/>
            <w:tcBorders>
              <w:top w:val="single" w:sz="4" w:space="0" w:color="auto"/>
              <w:left w:val="single" w:sz="4" w:space="0" w:color="000000"/>
              <w:bottom w:val="single" w:sz="4" w:space="0" w:color="000000"/>
            </w:tcBorders>
            <w:shd w:val="clear" w:color="auto" w:fill="BFBFBF"/>
            <w:vAlign w:val="center"/>
          </w:tcPr>
          <w:p w:rsidR="00670A2B" w:rsidRPr="006660DB" w:rsidRDefault="00670A2B" w:rsidP="0089315E">
            <w:pPr>
              <w:widowControl w:val="0"/>
              <w:autoSpaceDE w:val="0"/>
              <w:spacing w:line="226" w:lineRule="exact"/>
              <w:ind w:left="5"/>
              <w:jc w:val="center"/>
              <w:rPr>
                <w:rFonts w:ascii="Calibri" w:hAnsi="Calibri" w:cs="Calibri"/>
                <w:b/>
                <w:bCs/>
                <w:sz w:val="18"/>
                <w:szCs w:val="18"/>
                <w:lang w:val="sr-Cyrl-RS"/>
              </w:rPr>
            </w:pPr>
            <w:r w:rsidRPr="006660DB">
              <w:rPr>
                <w:rFonts w:ascii="Calibri" w:hAnsi="Calibri" w:cs="Calibri"/>
                <w:b/>
                <w:bCs/>
                <w:sz w:val="18"/>
                <w:szCs w:val="18"/>
                <w:lang w:val="sr-Cyrl-RS"/>
              </w:rPr>
              <w:t>Ред.</w:t>
            </w:r>
          </w:p>
          <w:p w:rsidR="00670A2B" w:rsidRDefault="00670A2B" w:rsidP="0089315E">
            <w:pPr>
              <w:widowControl w:val="0"/>
              <w:autoSpaceDE w:val="0"/>
              <w:spacing w:line="226" w:lineRule="exact"/>
              <w:ind w:left="5"/>
              <w:jc w:val="center"/>
              <w:rPr>
                <w:rFonts w:ascii="Calibri" w:hAnsi="Calibri" w:cs="Calibri"/>
                <w:b/>
                <w:bCs/>
                <w:sz w:val="18"/>
                <w:szCs w:val="18"/>
                <w:lang w:val="sr-Cyrl-RS"/>
              </w:rPr>
            </w:pPr>
            <w:r w:rsidRPr="006660DB">
              <w:rPr>
                <w:rFonts w:ascii="Calibri" w:hAnsi="Calibri" w:cs="Calibri"/>
                <w:b/>
                <w:bCs/>
                <w:sz w:val="18"/>
                <w:szCs w:val="18"/>
                <w:lang w:val="sr-Cyrl-RS"/>
              </w:rPr>
              <w:t>Бр.</w:t>
            </w:r>
          </w:p>
        </w:tc>
        <w:tc>
          <w:tcPr>
            <w:tcW w:w="2181" w:type="dxa"/>
            <w:tcBorders>
              <w:top w:val="single" w:sz="4" w:space="0" w:color="auto"/>
              <w:left w:val="single" w:sz="4" w:space="0" w:color="000000"/>
              <w:bottom w:val="single" w:sz="4" w:space="0" w:color="000000"/>
            </w:tcBorders>
            <w:shd w:val="clear" w:color="auto" w:fill="BFBFBF"/>
            <w:vAlign w:val="center"/>
          </w:tcPr>
          <w:p w:rsidR="00670A2B" w:rsidRPr="006660DB" w:rsidRDefault="00670A2B" w:rsidP="0089315E">
            <w:pPr>
              <w:widowControl w:val="0"/>
              <w:autoSpaceDE w:val="0"/>
              <w:spacing w:line="226" w:lineRule="exact"/>
              <w:ind w:left="-284"/>
              <w:jc w:val="center"/>
              <w:rPr>
                <w:rFonts w:ascii="Calibri" w:hAnsi="Calibri" w:cs="Calibri"/>
                <w:b/>
                <w:bCs/>
                <w:sz w:val="18"/>
                <w:szCs w:val="18"/>
              </w:rPr>
            </w:pPr>
            <w:r w:rsidRPr="006660DB">
              <w:rPr>
                <w:rFonts w:ascii="Calibri" w:hAnsi="Calibri" w:cs="Calibri"/>
                <w:b/>
                <w:bCs/>
                <w:sz w:val="18"/>
                <w:szCs w:val="18"/>
              </w:rPr>
              <w:t>Држава</w:t>
            </w:r>
          </w:p>
        </w:tc>
        <w:tc>
          <w:tcPr>
            <w:tcW w:w="1625" w:type="dxa"/>
            <w:tcBorders>
              <w:top w:val="single" w:sz="4" w:space="0" w:color="auto"/>
              <w:left w:val="single" w:sz="4" w:space="0" w:color="000000"/>
              <w:bottom w:val="single" w:sz="4" w:space="0" w:color="000000"/>
            </w:tcBorders>
            <w:shd w:val="clear" w:color="auto" w:fill="C0C0C0"/>
            <w:vAlign w:val="center"/>
          </w:tcPr>
          <w:p w:rsidR="00670A2B" w:rsidRPr="006660DB" w:rsidRDefault="00670A2B" w:rsidP="0089315E">
            <w:pPr>
              <w:widowControl w:val="0"/>
              <w:autoSpaceDE w:val="0"/>
              <w:spacing w:line="226" w:lineRule="exact"/>
              <w:jc w:val="center"/>
              <w:rPr>
                <w:rFonts w:ascii="Calibri" w:hAnsi="Calibri" w:cs="Calibri"/>
                <w:b/>
                <w:bCs/>
                <w:w w:val="96"/>
                <w:sz w:val="18"/>
                <w:szCs w:val="18"/>
              </w:rPr>
            </w:pPr>
            <w:r w:rsidRPr="006660DB">
              <w:rPr>
                <w:rFonts w:ascii="Calibri" w:hAnsi="Calibri" w:cs="Calibri"/>
                <w:b/>
                <w:bCs/>
                <w:w w:val="96"/>
                <w:sz w:val="18"/>
                <w:szCs w:val="18"/>
              </w:rPr>
              <w:t>Место</w:t>
            </w:r>
          </w:p>
        </w:tc>
        <w:tc>
          <w:tcPr>
            <w:tcW w:w="4724" w:type="dxa"/>
            <w:tcBorders>
              <w:top w:val="single" w:sz="4" w:space="0" w:color="auto"/>
              <w:left w:val="single" w:sz="4" w:space="0" w:color="000000"/>
              <w:bottom w:val="single" w:sz="4" w:space="0" w:color="000000"/>
            </w:tcBorders>
            <w:shd w:val="clear" w:color="auto" w:fill="C0C0C0"/>
            <w:vAlign w:val="center"/>
          </w:tcPr>
          <w:p w:rsidR="00670A2B" w:rsidRPr="006660DB" w:rsidRDefault="00670A2B" w:rsidP="0089315E">
            <w:pPr>
              <w:widowControl w:val="0"/>
              <w:autoSpaceDE w:val="0"/>
              <w:spacing w:line="226" w:lineRule="exact"/>
              <w:ind w:left="1180"/>
              <w:rPr>
                <w:rFonts w:ascii="Calibri" w:hAnsi="Calibri" w:cs="Calibri"/>
                <w:b/>
                <w:bCs/>
                <w:sz w:val="18"/>
                <w:szCs w:val="18"/>
              </w:rPr>
            </w:pPr>
            <w:r w:rsidRPr="006660DB">
              <w:rPr>
                <w:rFonts w:ascii="Calibri" w:hAnsi="Calibri" w:cs="Calibri"/>
                <w:b/>
                <w:bCs/>
                <w:sz w:val="18"/>
                <w:szCs w:val="18"/>
              </w:rPr>
              <w:t>Врста непокретности</w:t>
            </w:r>
          </w:p>
        </w:tc>
        <w:tc>
          <w:tcPr>
            <w:tcW w:w="1990" w:type="dxa"/>
            <w:tcBorders>
              <w:top w:val="single" w:sz="4" w:space="0" w:color="auto"/>
              <w:left w:val="single" w:sz="4" w:space="0" w:color="000000"/>
              <w:bottom w:val="single" w:sz="4" w:space="0" w:color="000000"/>
            </w:tcBorders>
            <w:shd w:val="clear" w:color="auto" w:fill="C0C0C0"/>
            <w:vAlign w:val="center"/>
          </w:tcPr>
          <w:p w:rsidR="00670A2B" w:rsidRPr="006660DB" w:rsidRDefault="00670A2B" w:rsidP="0089315E">
            <w:pPr>
              <w:widowControl w:val="0"/>
              <w:autoSpaceDE w:val="0"/>
              <w:spacing w:line="247" w:lineRule="exact"/>
              <w:jc w:val="center"/>
              <w:rPr>
                <w:rFonts w:ascii="Calibri" w:hAnsi="Calibri" w:cs="Calibri"/>
                <w:b/>
                <w:bCs/>
                <w:w w:val="96"/>
                <w:sz w:val="18"/>
                <w:szCs w:val="18"/>
              </w:rPr>
            </w:pPr>
            <w:r w:rsidRPr="006660DB">
              <w:rPr>
                <w:rFonts w:ascii="Calibri" w:hAnsi="Calibri" w:cs="Calibri"/>
                <w:b/>
                <w:bCs/>
                <w:w w:val="96"/>
                <w:sz w:val="18"/>
                <w:szCs w:val="18"/>
              </w:rPr>
              <w:t>Површина у м</w:t>
            </w:r>
            <w:r w:rsidRPr="006660DB">
              <w:rPr>
                <w:rFonts w:ascii="Calibri" w:hAnsi="Calibri" w:cs="Calibri"/>
                <w:b/>
                <w:bCs/>
                <w:w w:val="96"/>
                <w:sz w:val="18"/>
                <w:szCs w:val="18"/>
                <w:vertAlign w:val="superscript"/>
              </w:rPr>
              <w:t>2</w:t>
            </w:r>
          </w:p>
        </w:tc>
        <w:tc>
          <w:tcPr>
            <w:tcW w:w="2708" w:type="dxa"/>
            <w:tcBorders>
              <w:top w:val="single" w:sz="4" w:space="0" w:color="auto"/>
              <w:left w:val="single" w:sz="4" w:space="0" w:color="000000"/>
              <w:bottom w:val="single" w:sz="4" w:space="0" w:color="000000"/>
              <w:right w:val="single" w:sz="4" w:space="0" w:color="000000"/>
            </w:tcBorders>
            <w:shd w:val="clear" w:color="auto" w:fill="C0C0C0"/>
            <w:vAlign w:val="center"/>
          </w:tcPr>
          <w:p w:rsidR="00670A2B" w:rsidRPr="006660DB" w:rsidRDefault="00670A2B" w:rsidP="0089315E">
            <w:pPr>
              <w:widowControl w:val="0"/>
              <w:autoSpaceDE w:val="0"/>
              <w:spacing w:line="226" w:lineRule="exact"/>
              <w:jc w:val="center"/>
              <w:rPr>
                <w:rFonts w:ascii="Calibri" w:hAnsi="Calibri" w:cs="Calibri"/>
                <w:b/>
                <w:bCs/>
                <w:w w:val="98"/>
                <w:sz w:val="18"/>
                <w:szCs w:val="18"/>
              </w:rPr>
            </w:pPr>
            <w:r w:rsidRPr="006660DB">
              <w:rPr>
                <w:rFonts w:ascii="Calibri" w:hAnsi="Calibri" w:cs="Calibri"/>
                <w:b/>
                <w:bCs/>
                <w:w w:val="98"/>
                <w:sz w:val="18"/>
                <w:szCs w:val="18"/>
              </w:rPr>
              <w:t>Основ коришћења</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Азербејџан</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7"/>
                <w:sz w:val="18"/>
                <w:szCs w:val="18"/>
              </w:rPr>
              <w:t>Баку</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266,60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bCs/>
                <w:sz w:val="18"/>
                <w:szCs w:val="18"/>
                <w:lang w:val="sr-Cyrl-RS"/>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Азербејџан</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7"/>
                <w:sz w:val="18"/>
                <w:szCs w:val="18"/>
              </w:rPr>
              <w:t>Баку</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Pr="00430156" w:rsidRDefault="00670A2B" w:rsidP="0089315E">
            <w:pPr>
              <w:widowControl w:val="0"/>
              <w:autoSpaceDE w:val="0"/>
              <w:spacing w:line="220" w:lineRule="exact"/>
              <w:ind w:left="100"/>
              <w:jc w:val="center"/>
              <w:rPr>
                <w:rFonts w:ascii="Calibri" w:hAnsi="Calibri" w:cs="Calibri"/>
                <w:sz w:val="18"/>
                <w:szCs w:val="18"/>
                <w:lang w:val="sr-Cyrl-RS"/>
              </w:rPr>
            </w:pPr>
            <w:r>
              <w:rPr>
                <w:rFonts w:ascii="Calibri" w:hAnsi="Calibri" w:cs="Calibri"/>
                <w:sz w:val="18"/>
                <w:szCs w:val="18"/>
                <w:lang w:val="sr-Cyrl-RS"/>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430156" w:rsidRDefault="00670A2B" w:rsidP="0089315E">
            <w:pPr>
              <w:widowControl w:val="0"/>
              <w:autoSpaceDE w:val="0"/>
              <w:spacing w:line="220" w:lineRule="exact"/>
              <w:jc w:val="center"/>
              <w:rPr>
                <w:rFonts w:ascii="Calibri" w:hAnsi="Calibri" w:cs="Calibri"/>
                <w:w w:val="96"/>
                <w:sz w:val="18"/>
                <w:szCs w:val="18"/>
                <w:lang w:val="sr-Cyrl-RS"/>
              </w:rPr>
            </w:pPr>
            <w:r>
              <w:rPr>
                <w:rFonts w:ascii="Calibri" w:hAnsi="Calibri" w:cs="Calibri"/>
                <w:w w:val="96"/>
                <w:sz w:val="18"/>
                <w:szCs w:val="18"/>
                <w:lang w:val="sr-Cyrl-RS"/>
              </w:rPr>
              <w:t>195,00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Pr="00430156" w:rsidRDefault="00670A2B" w:rsidP="0089315E">
            <w:pPr>
              <w:widowControl w:val="0"/>
              <w:autoSpaceDE w:val="0"/>
              <w:spacing w:line="220" w:lineRule="exact"/>
              <w:jc w:val="center"/>
              <w:rPr>
                <w:rFonts w:ascii="Calibri" w:hAnsi="Calibri" w:cs="Calibri"/>
                <w:sz w:val="18"/>
                <w:szCs w:val="18"/>
                <w:lang w:val="sr-Cyrl-RS"/>
              </w:rPr>
            </w:pPr>
            <w:r>
              <w:rPr>
                <w:rFonts w:ascii="Calibri" w:hAnsi="Calibri" w:cs="Calibri"/>
                <w:sz w:val="18"/>
                <w:szCs w:val="18"/>
                <w:lang w:val="sr-Cyrl-RS"/>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jc w:val="center"/>
            </w:pPr>
            <w:r>
              <w:rPr>
                <w:rFonts w:ascii="Calibri" w:hAnsi="Calibri" w:cs="Calibri"/>
                <w:sz w:val="18"/>
                <w:szCs w:val="18"/>
              </w:rPr>
              <w:t>Албанија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Тирана</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00"/>
              <w:jc w:val="center"/>
            </w:pPr>
            <w:r>
              <w:rPr>
                <w:rFonts w:ascii="Calibri" w:hAnsi="Calibri" w:cs="Calibri"/>
                <w:sz w:val="18"/>
                <w:szCs w:val="18"/>
              </w:rPr>
              <w:t>Амбасада и помоћни објекат</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8"/>
                <w:sz w:val="18"/>
                <w:szCs w:val="18"/>
              </w:rPr>
              <w:t>550+160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jc w:val="center"/>
              <w:rPr>
                <w:rFonts w:ascii="Calibri" w:hAnsi="Calibri" w:cs="Calibri"/>
                <w:sz w:val="18"/>
                <w:szCs w:val="18"/>
              </w:rPr>
            </w:pPr>
            <w:r>
              <w:rPr>
                <w:rFonts w:ascii="Calibri" w:hAnsi="Calibri" w:cs="Calibri"/>
                <w:sz w:val="18"/>
                <w:szCs w:val="18"/>
              </w:rPr>
              <w:t>Албанија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rPr>
                <w:rFonts w:ascii="Calibri" w:hAnsi="Calibri" w:cs="Calibri"/>
                <w:sz w:val="18"/>
                <w:szCs w:val="18"/>
              </w:rPr>
            </w:pPr>
            <w:r>
              <w:rPr>
                <w:rFonts w:ascii="Calibri" w:hAnsi="Calibri" w:cs="Calibri"/>
                <w:sz w:val="18"/>
                <w:szCs w:val="18"/>
              </w:rPr>
              <w:t>Тирана</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Pr="002B7563" w:rsidRDefault="00670A2B" w:rsidP="0089315E">
            <w:pPr>
              <w:widowControl w:val="0"/>
              <w:autoSpaceDE w:val="0"/>
              <w:spacing w:line="222" w:lineRule="exact"/>
              <w:ind w:left="100"/>
              <w:jc w:val="center"/>
              <w:rPr>
                <w:rFonts w:ascii="Calibri" w:hAnsi="Calibri" w:cs="Calibri"/>
                <w:sz w:val="18"/>
                <w:szCs w:val="18"/>
                <w:lang w:val="sr-Cyrl-RS"/>
              </w:rPr>
            </w:pPr>
            <w:r>
              <w:rPr>
                <w:rFonts w:ascii="Calibri" w:hAnsi="Calibri" w:cs="Calibri"/>
                <w:sz w:val="18"/>
                <w:szCs w:val="18"/>
                <w:lang w:val="sr-Cyrl-RS"/>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2B7563" w:rsidRDefault="00670A2B" w:rsidP="0089315E">
            <w:pPr>
              <w:widowControl w:val="0"/>
              <w:autoSpaceDE w:val="0"/>
              <w:spacing w:line="222" w:lineRule="exact"/>
              <w:jc w:val="center"/>
              <w:rPr>
                <w:rFonts w:ascii="Calibri" w:hAnsi="Calibri" w:cs="Calibri"/>
                <w:w w:val="98"/>
                <w:sz w:val="18"/>
                <w:szCs w:val="18"/>
                <w:lang w:val="sr-Cyrl-RS"/>
              </w:rPr>
            </w:pPr>
            <w:r>
              <w:rPr>
                <w:rFonts w:ascii="Calibri" w:hAnsi="Calibri" w:cs="Calibri"/>
                <w:w w:val="98"/>
                <w:sz w:val="18"/>
                <w:szCs w:val="18"/>
                <w:lang w:val="sr-Cyrl-RS"/>
              </w:rPr>
              <w:t>200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jc w:val="center"/>
              <w:rPr>
                <w:rFonts w:ascii="Calibri" w:hAnsi="Calibri" w:cs="Calibri"/>
                <w:sz w:val="18"/>
                <w:szCs w:val="18"/>
              </w:rP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Алжир</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9"/>
                <w:sz w:val="18"/>
                <w:szCs w:val="18"/>
              </w:rPr>
              <w:t>Алжир</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200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jc w:val="center"/>
            </w:pPr>
            <w:r>
              <w:rPr>
                <w:rFonts w:ascii="Calibri" w:hAnsi="Calibri" w:cs="Calibri"/>
                <w:sz w:val="18"/>
                <w:szCs w:val="18"/>
              </w:rPr>
              <w:t>Алжир</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9"/>
                <w:sz w:val="18"/>
                <w:szCs w:val="18"/>
              </w:rPr>
              <w:t>Алжир</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00"/>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6"/>
                <w:sz w:val="18"/>
                <w:szCs w:val="18"/>
              </w:rPr>
              <w:t>600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Ангола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7"/>
                <w:sz w:val="18"/>
                <w:szCs w:val="18"/>
              </w:rPr>
              <w:t>Луанда</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rPr>
              <w:t>Амбасада/резиденција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1.000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17"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ind w:left="-284"/>
              <w:jc w:val="center"/>
            </w:pPr>
            <w:r>
              <w:rPr>
                <w:rFonts w:ascii="Calibri" w:hAnsi="Calibri" w:cs="Calibri"/>
                <w:sz w:val="18"/>
                <w:szCs w:val="18"/>
              </w:rPr>
              <w:t>Аргентуна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jc w:val="center"/>
            </w:pPr>
            <w:r>
              <w:rPr>
                <w:rFonts w:ascii="Calibri" w:hAnsi="Calibri" w:cs="Calibri"/>
                <w:sz w:val="18"/>
                <w:szCs w:val="18"/>
              </w:rPr>
              <w:t>Буенос Ајрес</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ind w:left="100"/>
              <w:jc w:val="center"/>
            </w:pPr>
            <w:r>
              <w:rPr>
                <w:rFonts w:ascii="Calibri" w:hAnsi="Calibri" w:cs="Calibri"/>
                <w:sz w:val="18"/>
                <w:szCs w:val="18"/>
              </w:rPr>
              <w:t>Резиденцијални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jc w:val="center"/>
            </w:pPr>
            <w:r>
              <w:rPr>
                <w:rFonts w:ascii="Calibri" w:hAnsi="Calibri" w:cs="Calibri"/>
                <w:w w:val="96"/>
                <w:sz w:val="18"/>
                <w:szCs w:val="18"/>
              </w:rPr>
              <w:t>195</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17"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Аустралија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9"/>
                <w:sz w:val="18"/>
                <w:szCs w:val="18"/>
              </w:rPr>
              <w:t>Канбера</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604</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Аустрија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7"/>
                <w:sz w:val="18"/>
                <w:szCs w:val="18"/>
              </w:rPr>
              <w:t>Беч</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578</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Аустрија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7"/>
                <w:sz w:val="18"/>
                <w:szCs w:val="18"/>
              </w:rPr>
              <w:t>Беч</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rPr>
              <w:t xml:space="preserve">Стална мисија </w:t>
            </w:r>
            <w:r>
              <w:rPr>
                <w:rFonts w:ascii="Calibri" w:hAnsi="Calibri" w:cs="Calibri"/>
                <w:sz w:val="18"/>
                <w:szCs w:val="18"/>
                <w:lang w:val="sr-Cyrl-CS"/>
              </w:rPr>
              <w:t>при ОЕБС</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8"/>
                <w:sz w:val="18"/>
                <w:szCs w:val="18"/>
              </w:rPr>
              <w:t>329,80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Аустрија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7"/>
                <w:sz w:val="18"/>
                <w:szCs w:val="18"/>
              </w:rPr>
              <w:t>Беч</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rPr>
              <w:t>Конзуларно одељење</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8"/>
                <w:sz w:val="18"/>
                <w:szCs w:val="18"/>
              </w:rPr>
              <w:t>450,80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jc w:val="center"/>
            </w:pPr>
            <w:r>
              <w:rPr>
                <w:rFonts w:ascii="Calibri" w:hAnsi="Calibri" w:cs="Calibri"/>
                <w:sz w:val="18"/>
                <w:szCs w:val="18"/>
              </w:rPr>
              <w:t>Aустрија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7"/>
                <w:sz w:val="18"/>
                <w:szCs w:val="18"/>
              </w:rPr>
              <w:t>Беч</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00"/>
              <w:jc w:val="center"/>
            </w:pPr>
            <w:r>
              <w:rPr>
                <w:rFonts w:ascii="Calibri" w:hAnsi="Calibri" w:cs="Calibri"/>
                <w:sz w:val="18"/>
                <w:szCs w:val="18"/>
              </w:rPr>
              <w:t>Резиденцијални стан амбасадора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6"/>
                <w:sz w:val="18"/>
                <w:szCs w:val="18"/>
                <w:lang w:val="sr-Cyrl-CS"/>
              </w:rPr>
              <w:t>188,00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jc w:val="center"/>
            </w:pPr>
            <w:r>
              <w:rPr>
                <w:rFonts w:ascii="Calibri" w:hAnsi="Calibri" w:cs="Calibri"/>
                <w:sz w:val="18"/>
                <w:szCs w:val="18"/>
              </w:rPr>
              <w:t>Аустрија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7"/>
                <w:sz w:val="18"/>
                <w:szCs w:val="18"/>
              </w:rPr>
              <w:t>Беч</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00"/>
              <w:jc w:val="center"/>
            </w:pPr>
            <w:r>
              <w:rPr>
                <w:rFonts w:ascii="Calibri" w:hAnsi="Calibri" w:cs="Calibri"/>
                <w:sz w:val="18"/>
                <w:szCs w:val="18"/>
                <w:lang w:val="ru-RU"/>
              </w:rPr>
              <w:t>Резиденцијални стан</w:t>
            </w:r>
            <w:r>
              <w:rPr>
                <w:rFonts w:ascii="Calibri" w:hAnsi="Calibri" w:cs="Calibri"/>
                <w:sz w:val="18"/>
                <w:szCs w:val="18"/>
                <w:lang w:val="sr-Cyrl-CS"/>
              </w:rPr>
              <w:t xml:space="preserve"> (Мисија при ОЕБС)</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6"/>
                <w:sz w:val="18"/>
                <w:szCs w:val="18"/>
                <w:lang w:val="sr-Cyrl-CS"/>
              </w:rPr>
              <w:t>2</w:t>
            </w:r>
            <w:r>
              <w:rPr>
                <w:rFonts w:ascii="Calibri" w:hAnsi="Calibri" w:cs="Calibri"/>
                <w:w w:val="96"/>
                <w:sz w:val="18"/>
                <w:szCs w:val="18"/>
              </w:rPr>
              <w:t>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Аустрија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9"/>
                <w:sz w:val="18"/>
                <w:szCs w:val="18"/>
              </w:rPr>
              <w:t>Салцбург</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rPr>
              <w:t>Генерални конзулат</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8"/>
                <w:sz w:val="18"/>
                <w:szCs w:val="18"/>
              </w:rPr>
              <w:t>530+150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jc w:val="center"/>
            </w:pPr>
            <w:r>
              <w:rPr>
                <w:rFonts w:ascii="Calibri" w:hAnsi="Calibri" w:cs="Calibri"/>
                <w:sz w:val="18"/>
                <w:szCs w:val="18"/>
              </w:rPr>
              <w:t>Аустрија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Салцбург</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00"/>
              <w:jc w:val="center"/>
            </w:pPr>
            <w:r>
              <w:rPr>
                <w:rFonts w:ascii="Calibri" w:hAnsi="Calibri" w:cs="Calibri"/>
                <w:sz w:val="18"/>
                <w:szCs w:val="18"/>
              </w:rPr>
              <w:t>Резиденцијални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134</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Белгија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Брисел</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lang w:val="ru-RU"/>
              </w:rPr>
              <w:t>Резиденцијални стан</w:t>
            </w:r>
            <w:r>
              <w:rPr>
                <w:rFonts w:ascii="Calibri" w:hAnsi="Calibri" w:cs="Calibri"/>
                <w:sz w:val="18"/>
                <w:szCs w:val="18"/>
                <w:lang w:val="sr-Cyrl-CS"/>
              </w:rPr>
              <w:t xml:space="preserve"> (Мисија при ЕУ)</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8"/>
                <w:sz w:val="18"/>
                <w:szCs w:val="18"/>
                <w:lang w:val="sr-Cyrl-CS"/>
              </w:rPr>
              <w:t>178</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Белгија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Брисел</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rPr>
              <w:t>Мисија при НАТО</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436343" w:rsidRDefault="00670A2B" w:rsidP="0089315E">
            <w:pPr>
              <w:widowControl w:val="0"/>
              <w:autoSpaceDE w:val="0"/>
              <w:spacing w:line="220" w:lineRule="exact"/>
              <w:jc w:val="center"/>
              <w:rPr>
                <w:lang w:val="sr-Cyrl-RS"/>
              </w:rPr>
            </w:pPr>
            <w:r>
              <w:rPr>
                <w:rFonts w:ascii="Calibri" w:hAnsi="Calibri" w:cs="Calibri"/>
                <w:w w:val="98"/>
                <w:sz w:val="18"/>
                <w:szCs w:val="18"/>
                <w:lang w:val="sr-Cyrl-RS"/>
              </w:rPr>
              <w:t>422+12</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17"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ind w:left="-284"/>
              <w:jc w:val="center"/>
            </w:pPr>
            <w:r>
              <w:rPr>
                <w:rFonts w:ascii="Calibri" w:hAnsi="Calibri" w:cs="Calibri"/>
                <w:sz w:val="18"/>
                <w:szCs w:val="18"/>
              </w:rPr>
              <w:t>Белгија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jc w:val="center"/>
            </w:pPr>
            <w:r>
              <w:rPr>
                <w:rFonts w:ascii="Calibri" w:hAnsi="Calibri" w:cs="Calibri"/>
                <w:sz w:val="18"/>
                <w:szCs w:val="18"/>
              </w:rPr>
              <w:t>Брисел</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ind w:left="100"/>
              <w:jc w:val="center"/>
            </w:pPr>
            <w:r>
              <w:rPr>
                <w:rFonts w:ascii="Calibri" w:hAnsi="Calibri" w:cs="Calibri"/>
                <w:sz w:val="18"/>
                <w:szCs w:val="18"/>
                <w:lang w:val="ru-RU"/>
              </w:rPr>
              <w:t>Резиденцијални стан (Мисија  при НАТО)</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jc w:val="center"/>
            </w:pPr>
            <w:r>
              <w:rPr>
                <w:rFonts w:ascii="Calibri" w:hAnsi="Calibri" w:cs="Calibri"/>
                <w:w w:val="96"/>
                <w:sz w:val="18"/>
                <w:szCs w:val="18"/>
              </w:rPr>
              <w:t>185</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17"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Белорусија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Минск</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8"/>
                <w:sz w:val="18"/>
                <w:szCs w:val="18"/>
              </w:rPr>
              <w:t>317,70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jc w:val="center"/>
            </w:pPr>
            <w:r>
              <w:rPr>
                <w:rFonts w:ascii="Calibri" w:hAnsi="Calibri" w:cs="Calibri"/>
                <w:sz w:val="18"/>
                <w:szCs w:val="18"/>
              </w:rPr>
              <w:t>Белорусија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Минск</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00"/>
              <w:jc w:val="center"/>
            </w:pPr>
            <w:r>
              <w:rPr>
                <w:rFonts w:ascii="Calibri" w:hAnsi="Calibri" w:cs="Calibri"/>
                <w:sz w:val="18"/>
                <w:szCs w:val="18"/>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6"/>
                <w:sz w:val="18"/>
                <w:szCs w:val="18"/>
              </w:rPr>
              <w:t>136</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jc w:val="center"/>
            </w:pPr>
            <w:r>
              <w:rPr>
                <w:rFonts w:ascii="Calibri" w:hAnsi="Calibri" w:cs="Calibri"/>
                <w:sz w:val="18"/>
                <w:szCs w:val="18"/>
              </w:rPr>
              <w:t>БиХ</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7"/>
                <w:sz w:val="18"/>
                <w:szCs w:val="18"/>
              </w:rPr>
              <w:t>Сарајево</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00"/>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6"/>
                <w:sz w:val="18"/>
                <w:szCs w:val="18"/>
              </w:rPr>
              <w:t>558</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3"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30" w:lineRule="exact"/>
              <w:ind w:left="-284"/>
              <w:jc w:val="center"/>
            </w:pPr>
            <w:r>
              <w:rPr>
                <w:rFonts w:ascii="Calibri" w:hAnsi="Calibri" w:cs="Calibri"/>
                <w:sz w:val="18"/>
                <w:szCs w:val="18"/>
              </w:rPr>
              <w:t>БиХ</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30" w:lineRule="exact"/>
              <w:jc w:val="center"/>
            </w:pPr>
            <w:r>
              <w:rPr>
                <w:rFonts w:ascii="Calibri" w:hAnsi="Calibri" w:cs="Calibri"/>
                <w:w w:val="98"/>
                <w:sz w:val="18"/>
                <w:szCs w:val="18"/>
              </w:rPr>
              <w:t>Сарајево</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30" w:lineRule="exact"/>
              <w:jc w:val="center"/>
            </w:pPr>
            <w:r>
              <w:rPr>
                <w:rFonts w:ascii="Calibri" w:hAnsi="Calibri" w:cs="Calibri"/>
                <w:sz w:val="18"/>
                <w:szCs w:val="18"/>
              </w:rPr>
              <w:t>Резиденцијални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30" w:lineRule="exact"/>
              <w:jc w:val="center"/>
            </w:pPr>
            <w:r>
              <w:rPr>
                <w:rFonts w:ascii="Calibri" w:hAnsi="Calibri" w:cs="Calibri"/>
                <w:w w:val="96"/>
                <w:sz w:val="18"/>
                <w:szCs w:val="18"/>
              </w:rPr>
              <w:t>160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3" w:lineRule="exact"/>
              <w:jc w:val="center"/>
            </w:pPr>
            <w:r>
              <w:rPr>
                <w:rFonts w:ascii="Calibri" w:hAnsi="Calibri" w:cs="Calibri"/>
                <w:w w:val="99"/>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3"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30" w:lineRule="exact"/>
              <w:ind w:left="-284"/>
              <w:jc w:val="center"/>
            </w:pPr>
            <w:r>
              <w:rPr>
                <w:rFonts w:ascii="Calibri" w:hAnsi="Calibri" w:cs="Calibri"/>
                <w:sz w:val="18"/>
                <w:szCs w:val="18"/>
              </w:rPr>
              <w:t>БиХ</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30" w:lineRule="exact"/>
              <w:jc w:val="center"/>
            </w:pPr>
            <w:r>
              <w:rPr>
                <w:rFonts w:ascii="Calibri" w:hAnsi="Calibri" w:cs="Calibri"/>
                <w:w w:val="98"/>
                <w:sz w:val="18"/>
                <w:szCs w:val="18"/>
              </w:rPr>
              <w:t>Мостар</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30" w:lineRule="exact"/>
              <w:jc w:val="center"/>
            </w:pPr>
            <w:r>
              <w:rPr>
                <w:rFonts w:ascii="Calibri" w:hAnsi="Calibri" w:cs="Calibri"/>
                <w:sz w:val="18"/>
                <w:szCs w:val="18"/>
              </w:rPr>
              <w:t>Генерални конзулат</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30" w:lineRule="exact"/>
              <w:jc w:val="center"/>
            </w:pPr>
            <w:r>
              <w:rPr>
                <w:rFonts w:ascii="Calibri" w:hAnsi="Calibri" w:cs="Calibri"/>
                <w:w w:val="96"/>
                <w:sz w:val="18"/>
                <w:szCs w:val="18"/>
              </w:rPr>
              <w:t>380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3" w:lineRule="exact"/>
              <w:jc w:val="center"/>
            </w:pPr>
            <w:r>
              <w:rPr>
                <w:rFonts w:ascii="Calibri" w:hAnsi="Calibri" w:cs="Calibri"/>
                <w:w w:val="99"/>
                <w:sz w:val="18"/>
                <w:szCs w:val="18"/>
                <w:lang w:val="ru-RU"/>
              </w:rPr>
              <w:t>Закуп без накнаде</w:t>
            </w:r>
            <w:r>
              <w:rPr>
                <w:rFonts w:ascii="Calibri" w:hAnsi="Calibri" w:cs="Calibri"/>
                <w:w w:val="99"/>
                <w:sz w:val="18"/>
                <w:szCs w:val="18"/>
              </w:rPr>
              <w:t xml:space="preserve"> </w:t>
            </w:r>
            <w:r>
              <w:rPr>
                <w:rFonts w:ascii="Calibri" w:hAnsi="Calibri" w:cs="Calibri"/>
                <w:w w:val="99"/>
                <w:sz w:val="18"/>
                <w:szCs w:val="18"/>
                <w:lang w:val="ru-RU"/>
              </w:rPr>
              <w:t>од 29.03.2012. до</w:t>
            </w:r>
            <w:r>
              <w:rPr>
                <w:rFonts w:ascii="Calibri" w:hAnsi="Calibri" w:cs="Calibri"/>
                <w:w w:val="99"/>
                <w:sz w:val="18"/>
                <w:szCs w:val="18"/>
              </w:rPr>
              <w:t xml:space="preserve"> </w:t>
            </w:r>
            <w:r>
              <w:rPr>
                <w:rFonts w:ascii="Calibri" w:hAnsi="Calibri" w:cs="Calibri"/>
                <w:w w:val="99"/>
                <w:sz w:val="18"/>
                <w:szCs w:val="18"/>
                <w:lang w:val="ru-RU"/>
              </w:rPr>
              <w:t>29.03.2042. године</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БиХ</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Требиње</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rPr>
              <w:t>Конзуларна канцеларија Генералног конзулата у Бањалуци, са седиштем у Требињу</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8"/>
                <w:sz w:val="18"/>
                <w:szCs w:val="18"/>
              </w:rPr>
              <w:t>310,19</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БиХ</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Дрвар</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rPr>
              <w:t>Конзуларна канцеларија Генералног конзулата у Мостару, са седиштем у Дрвару</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8"/>
                <w:sz w:val="18"/>
                <w:szCs w:val="18"/>
              </w:rPr>
              <w:t>107</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Pr="00E80C50" w:rsidRDefault="00670A2B" w:rsidP="0089315E">
            <w:pPr>
              <w:widowControl w:val="0"/>
              <w:autoSpaceDE w:val="0"/>
              <w:spacing w:line="220" w:lineRule="exact"/>
              <w:ind w:left="-284"/>
              <w:jc w:val="center"/>
            </w:pPr>
            <w:r w:rsidRPr="00E80C50">
              <w:rPr>
                <w:rFonts w:ascii="Calibri" w:hAnsi="Calibri" w:cs="Calibri"/>
                <w:sz w:val="18"/>
                <w:szCs w:val="18"/>
              </w:rPr>
              <w:t>Бугарска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Pr="00E80C50" w:rsidRDefault="00670A2B" w:rsidP="0089315E">
            <w:pPr>
              <w:widowControl w:val="0"/>
              <w:autoSpaceDE w:val="0"/>
              <w:spacing w:line="220" w:lineRule="exact"/>
              <w:jc w:val="center"/>
            </w:pPr>
            <w:r w:rsidRPr="00E80C50">
              <w:rPr>
                <w:rFonts w:ascii="Calibri" w:hAnsi="Calibri" w:cs="Calibri"/>
                <w:sz w:val="18"/>
                <w:szCs w:val="18"/>
              </w:rPr>
              <w:t>Софија</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Pr="00E80C50" w:rsidRDefault="00670A2B" w:rsidP="0089315E">
            <w:pPr>
              <w:widowControl w:val="0"/>
              <w:autoSpaceDE w:val="0"/>
              <w:spacing w:line="220" w:lineRule="exact"/>
              <w:ind w:left="100"/>
              <w:jc w:val="center"/>
            </w:pPr>
            <w:r w:rsidRPr="00E80C50">
              <w:rPr>
                <w:rFonts w:ascii="Calibri" w:hAnsi="Calibri" w:cs="Calibri"/>
                <w:sz w:val="18"/>
                <w:szCs w:val="18"/>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E80C50" w:rsidRDefault="00670A2B" w:rsidP="0089315E">
            <w:pPr>
              <w:widowControl w:val="0"/>
              <w:autoSpaceDE w:val="0"/>
              <w:spacing w:line="220" w:lineRule="exact"/>
              <w:jc w:val="center"/>
              <w:rPr>
                <w:lang w:val="sr-Cyrl-RS"/>
              </w:rPr>
            </w:pPr>
            <w:r w:rsidRPr="00E80C50">
              <w:rPr>
                <w:rFonts w:ascii="Calibri" w:hAnsi="Calibri" w:cs="Calibri"/>
                <w:w w:val="98"/>
                <w:sz w:val="18"/>
                <w:szCs w:val="18"/>
                <w:lang w:val="sr-Cyrl-RS"/>
              </w:rPr>
              <w:t>158,50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sidRPr="00E80C50">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17"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Данска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8"/>
                <w:sz w:val="18"/>
                <w:szCs w:val="18"/>
              </w:rPr>
              <w:t>Копенхаген</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rPr>
              <w:t>Резиденцијални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150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1"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1" w:lineRule="exact"/>
              <w:ind w:left="-284"/>
              <w:jc w:val="center"/>
            </w:pPr>
            <w:r>
              <w:rPr>
                <w:rFonts w:ascii="Calibri" w:hAnsi="Calibri" w:cs="Calibri"/>
                <w:sz w:val="18"/>
                <w:szCs w:val="18"/>
              </w:rPr>
              <w:t>Израел</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1" w:lineRule="exact"/>
              <w:jc w:val="center"/>
            </w:pPr>
            <w:r>
              <w:rPr>
                <w:rFonts w:ascii="Calibri" w:hAnsi="Calibri" w:cs="Calibri"/>
                <w:w w:val="99"/>
                <w:sz w:val="18"/>
                <w:szCs w:val="18"/>
              </w:rPr>
              <w:t>Тел Авив</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1" w:lineRule="exact"/>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1" w:lineRule="exact"/>
              <w:jc w:val="center"/>
            </w:pPr>
            <w:r>
              <w:rPr>
                <w:rFonts w:ascii="Calibri" w:hAnsi="Calibri" w:cs="Calibri"/>
                <w:w w:val="96"/>
                <w:sz w:val="18"/>
                <w:szCs w:val="18"/>
              </w:rPr>
              <w:t>900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1"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Индонезија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9"/>
                <w:sz w:val="18"/>
                <w:szCs w:val="18"/>
              </w:rPr>
              <w:t>Џакарта</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lang w:val="sr-Cyrl-CS"/>
              </w:rPr>
              <w:t>Резиденцијални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FE4696" w:rsidRDefault="00670A2B" w:rsidP="0089315E">
            <w:pPr>
              <w:widowControl w:val="0"/>
              <w:autoSpaceDE w:val="0"/>
              <w:spacing w:line="220" w:lineRule="exact"/>
              <w:jc w:val="center"/>
              <w:rPr>
                <w:lang w:val="sr-Cyrl-RS"/>
              </w:rPr>
            </w:pPr>
            <w:r>
              <w:rPr>
                <w:rFonts w:ascii="Calibri" w:hAnsi="Calibri" w:cs="Calibri"/>
                <w:w w:val="98"/>
                <w:sz w:val="18"/>
                <w:szCs w:val="18"/>
                <w:lang w:val="sr-Cyrl-RS"/>
              </w:rPr>
              <w:t>200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jc w:val="center"/>
            </w:pPr>
            <w:r>
              <w:rPr>
                <w:rFonts w:ascii="Calibri" w:hAnsi="Calibri" w:cs="Calibri"/>
                <w:sz w:val="18"/>
                <w:szCs w:val="18"/>
              </w:rPr>
              <w:t>Ирак</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9"/>
                <w:sz w:val="18"/>
                <w:szCs w:val="18"/>
              </w:rPr>
              <w:t>Багдад</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lang w:val="sr-Cyrl-RS"/>
              </w:rPr>
              <w:t xml:space="preserve">Амбасада / </w:t>
            </w:r>
            <w:r>
              <w:rPr>
                <w:rFonts w:ascii="Calibri" w:hAnsi="Calibri" w:cs="Calibri"/>
                <w:sz w:val="18"/>
                <w:szCs w:val="18"/>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6"/>
                <w:sz w:val="18"/>
                <w:szCs w:val="18"/>
              </w:rPr>
              <w:t>400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Иран</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7"/>
                <w:sz w:val="18"/>
                <w:szCs w:val="18"/>
              </w:rPr>
              <w:t>Техеран</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Амбасада/резиденција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610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17"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Италија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9"/>
                <w:sz w:val="18"/>
                <w:szCs w:val="18"/>
              </w:rPr>
              <w:t>Рим</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lang w:val="sr-Cyrl-CS"/>
              </w:rPr>
              <w:t>Резиденцијални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lang w:val="sr-Cyrl-CS"/>
              </w:rPr>
              <w:t>190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17"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Италија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7"/>
                <w:sz w:val="18"/>
                <w:szCs w:val="18"/>
              </w:rPr>
              <w:t>Трст</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lang w:val="sr-Cyrl-CS"/>
              </w:rPr>
              <w:t>Генерални конзулат и 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lang w:val="sr-Cyrl-CS"/>
              </w:rPr>
              <w:t>924+174</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Италија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7"/>
                <w:sz w:val="18"/>
                <w:szCs w:val="18"/>
                <w:lang w:val="sr-Cyrl-CS"/>
              </w:rPr>
              <w:t>Милано</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lang w:val="sr-Cyrl-CS"/>
              </w:rPr>
              <w:t>Р</w:t>
            </w:r>
            <w:r>
              <w:rPr>
                <w:rFonts w:ascii="Calibri" w:hAnsi="Calibri" w:cs="Calibri"/>
                <w:sz w:val="18"/>
                <w:szCs w:val="18"/>
              </w:rPr>
              <w:t>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8"/>
                <w:sz w:val="18"/>
                <w:szCs w:val="18"/>
                <w:lang w:val="sr-Cyrl-CS"/>
              </w:rPr>
              <w:t>190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bCs/>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Pr="009A2DD8" w:rsidRDefault="00670A2B" w:rsidP="0089315E">
            <w:pPr>
              <w:widowControl w:val="0"/>
              <w:autoSpaceDE w:val="0"/>
              <w:spacing w:line="220" w:lineRule="exact"/>
              <w:ind w:left="-284"/>
              <w:jc w:val="center"/>
              <w:rPr>
                <w:rFonts w:ascii="Calibri" w:hAnsi="Calibri" w:cs="Calibri"/>
                <w:sz w:val="18"/>
                <w:szCs w:val="18"/>
                <w:lang w:val="sr-Cyrl-RS"/>
              </w:rPr>
            </w:pPr>
            <w:r>
              <w:rPr>
                <w:rFonts w:ascii="Calibri" w:hAnsi="Calibri" w:cs="Calibri"/>
                <w:sz w:val="18"/>
                <w:szCs w:val="18"/>
                <w:lang w:val="sr-Cyrl-RS"/>
              </w:rPr>
              <w:t>Јерменија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rPr>
                <w:rFonts w:ascii="Calibri" w:hAnsi="Calibri" w:cs="Calibri"/>
                <w:w w:val="97"/>
                <w:sz w:val="18"/>
                <w:szCs w:val="18"/>
                <w:lang w:val="sr-Cyrl-CS"/>
              </w:rPr>
            </w:pPr>
            <w:r>
              <w:rPr>
                <w:rFonts w:ascii="Calibri" w:hAnsi="Calibri" w:cs="Calibri"/>
                <w:w w:val="97"/>
                <w:sz w:val="18"/>
                <w:szCs w:val="18"/>
                <w:lang w:val="sr-Cyrl-CS"/>
              </w:rPr>
              <w:t>Јереван</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rPr>
                <w:rFonts w:ascii="Calibri" w:hAnsi="Calibri" w:cs="Calibri"/>
                <w:sz w:val="18"/>
                <w:szCs w:val="18"/>
                <w:lang w:val="sr-Cyrl-CS"/>
              </w:rPr>
            </w:pPr>
            <w:r>
              <w:rPr>
                <w:rFonts w:ascii="Calibri" w:hAnsi="Calibri" w:cs="Calibri"/>
                <w:sz w:val="18"/>
                <w:szCs w:val="18"/>
                <w:lang w:val="sr-Cyrl-CS"/>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rPr>
                <w:rFonts w:ascii="Calibri" w:hAnsi="Calibri" w:cs="Calibri"/>
                <w:w w:val="98"/>
                <w:sz w:val="18"/>
                <w:szCs w:val="18"/>
                <w:lang w:val="sr-Cyrl-CS"/>
              </w:rPr>
            </w:pPr>
            <w:r>
              <w:rPr>
                <w:rFonts w:ascii="Calibri" w:hAnsi="Calibri" w:cs="Calibri"/>
                <w:w w:val="98"/>
                <w:sz w:val="18"/>
                <w:szCs w:val="18"/>
                <w:lang w:val="sr-Cyrl-CS"/>
              </w:rPr>
              <w:t>157,90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Pr="009A2DD8" w:rsidRDefault="00670A2B" w:rsidP="0089315E">
            <w:pPr>
              <w:widowControl w:val="0"/>
              <w:autoSpaceDE w:val="0"/>
              <w:spacing w:line="220" w:lineRule="exact"/>
              <w:jc w:val="center"/>
              <w:rPr>
                <w:rFonts w:ascii="Calibri" w:hAnsi="Calibri" w:cs="Calibri"/>
                <w:sz w:val="18"/>
                <w:szCs w:val="18"/>
                <w:lang w:val="sr-Latn-RS"/>
              </w:rPr>
            </w:pPr>
            <w:r>
              <w:rPr>
                <w:rFonts w:ascii="Calibri" w:hAnsi="Calibri" w:cs="Calibri"/>
                <w:sz w:val="18"/>
                <w:szCs w:val="18"/>
                <w:lang w:val="sr-Cyrl-RS"/>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bCs/>
                <w:sz w:val="18"/>
                <w:szCs w:val="18"/>
                <w:lang w:val="sr-Cyrl-RS"/>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lang w:val="sr-Cyrl-RS"/>
              </w:rPr>
              <w:t xml:space="preserve">Јужна </w:t>
            </w:r>
            <w:r>
              <w:rPr>
                <w:rFonts w:ascii="Calibri" w:hAnsi="Calibri" w:cs="Calibri"/>
                <w:sz w:val="18"/>
                <w:szCs w:val="18"/>
              </w:rPr>
              <w:t>Кореја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Сеул</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200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jc w:val="center"/>
            </w:pPr>
            <w:r>
              <w:rPr>
                <w:rFonts w:ascii="Calibri" w:hAnsi="Calibri" w:cs="Calibri"/>
                <w:sz w:val="18"/>
                <w:szCs w:val="18"/>
                <w:lang w:val="sr-Cyrl-CS"/>
              </w:rPr>
              <w:t>Казахстан</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7"/>
                <w:sz w:val="18"/>
                <w:szCs w:val="18"/>
                <w:lang w:val="sr-Cyrl-CS"/>
              </w:rPr>
              <w:t>Нурсултан</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lang w:val="sr-Cyrl-CS"/>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6"/>
                <w:sz w:val="18"/>
                <w:szCs w:val="18"/>
              </w:rPr>
              <w:t>1</w:t>
            </w:r>
            <w:r>
              <w:rPr>
                <w:rFonts w:ascii="Calibri" w:hAnsi="Calibri" w:cs="Calibri"/>
                <w:w w:val="96"/>
                <w:sz w:val="18"/>
                <w:szCs w:val="18"/>
                <w:lang w:val="sr-Cyrl-CS"/>
              </w:rPr>
              <w:t>69,90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Ка</w:t>
            </w:r>
            <w:r>
              <w:rPr>
                <w:rFonts w:ascii="Calibri" w:hAnsi="Calibri" w:cs="Calibri"/>
                <w:sz w:val="18"/>
                <w:szCs w:val="18"/>
                <w:lang w:val="sr-Cyrl-CS"/>
              </w:rPr>
              <w:t>нада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8"/>
                <w:sz w:val="18"/>
                <w:szCs w:val="18"/>
                <w:lang w:val="sr-Cyrl-CS"/>
              </w:rPr>
              <w:t>Отава</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Резиденцијални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lang w:val="sr-Cyrl-CS"/>
              </w:rPr>
              <w:t>184,87</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Канада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7"/>
                <w:sz w:val="18"/>
                <w:szCs w:val="18"/>
                <w:lang w:val="sr-Cyrl-CS"/>
              </w:rPr>
              <w:t>Торонто</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lang w:val="sr-Cyrl-CS"/>
              </w:rPr>
              <w:t>Генерални конзулат</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8"/>
                <w:sz w:val="18"/>
                <w:szCs w:val="18"/>
                <w:lang w:val="sr-Cyrl-CS"/>
              </w:rPr>
              <w:t>307</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Канада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7"/>
                <w:sz w:val="18"/>
                <w:szCs w:val="18"/>
                <w:lang w:val="sr-Cyrl-CS"/>
              </w:rPr>
              <w:t>Торонто</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lang w:val="sr-Cyrl-CS"/>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lang w:val="sr-Cyrl-CS"/>
              </w:rPr>
              <w:t>164</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Ка</w:t>
            </w:r>
            <w:r>
              <w:rPr>
                <w:rFonts w:ascii="Calibri" w:hAnsi="Calibri" w:cs="Calibri"/>
                <w:sz w:val="18"/>
                <w:szCs w:val="18"/>
                <w:lang w:val="sr-Cyrl-CS"/>
              </w:rPr>
              <w:t>тар</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7"/>
                <w:sz w:val="18"/>
                <w:szCs w:val="18"/>
                <w:lang w:val="sr-Cyrl-CS"/>
              </w:rPr>
              <w:t>Доха</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lang w:val="sr-Cyrl-CS"/>
              </w:rPr>
              <w:t>Амбасада/ 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lang w:val="sr-Cyrl-CS"/>
              </w:rPr>
              <w:t>480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jc w:val="center"/>
            </w:pPr>
            <w:r>
              <w:rPr>
                <w:rFonts w:ascii="Calibri" w:hAnsi="Calibri" w:cs="Calibri"/>
                <w:sz w:val="18"/>
                <w:szCs w:val="18"/>
              </w:rPr>
              <w:t>К</w:t>
            </w:r>
            <w:r>
              <w:rPr>
                <w:rFonts w:ascii="Calibri" w:hAnsi="Calibri" w:cs="Calibri"/>
                <w:sz w:val="18"/>
                <w:szCs w:val="18"/>
                <w:lang w:val="sr-Cyrl-CS"/>
              </w:rPr>
              <w:t>енија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lang w:val="sr-Cyrl-CS"/>
              </w:rPr>
              <w:t>Најроби</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lang w:val="sr-Cyrl-CS"/>
              </w:rPr>
              <w:t>Амбасада/ 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6"/>
                <w:sz w:val="18"/>
                <w:szCs w:val="18"/>
                <w:lang w:val="sr-Cyrl-CS"/>
              </w:rPr>
              <w:t>460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jc w:val="center"/>
            </w:pPr>
            <w:r>
              <w:rPr>
                <w:rFonts w:ascii="Calibri" w:hAnsi="Calibri" w:cs="Calibri"/>
                <w:sz w:val="18"/>
                <w:szCs w:val="18"/>
              </w:rPr>
              <w:t>К</w:t>
            </w:r>
            <w:r>
              <w:rPr>
                <w:rFonts w:ascii="Calibri" w:hAnsi="Calibri" w:cs="Calibri"/>
                <w:sz w:val="18"/>
                <w:szCs w:val="18"/>
                <w:lang w:val="sr-Cyrl-CS"/>
              </w:rPr>
              <w:t>ина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lang w:val="sr-Cyrl-CS"/>
              </w:rPr>
              <w:t>Пекинг</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lang w:val="ru-RU"/>
              </w:rPr>
              <w:t>Амбасада, резиденција и помоћни објекат</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7"/>
                <w:sz w:val="18"/>
                <w:szCs w:val="18"/>
              </w:rPr>
              <w:t>3.019,10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jc w:val="center"/>
            </w:pPr>
            <w:r>
              <w:rPr>
                <w:rFonts w:ascii="Calibri" w:hAnsi="Calibri" w:cs="Calibri"/>
                <w:sz w:val="18"/>
                <w:szCs w:val="18"/>
              </w:rPr>
              <w:t>Кина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lang w:val="sr-Cyrl-CS"/>
              </w:rPr>
              <w:t>Пекинг</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lang w:val="ru-RU"/>
              </w:rPr>
              <w:t>Културни центар</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7"/>
                <w:sz w:val="18"/>
                <w:szCs w:val="18"/>
              </w:rPr>
              <w:t>283,6</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Кина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9"/>
                <w:sz w:val="18"/>
                <w:szCs w:val="18"/>
              </w:rPr>
              <w:t>Шангај</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Генерални конзулат</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348</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Кина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9"/>
                <w:sz w:val="18"/>
                <w:szCs w:val="18"/>
              </w:rPr>
              <w:t>Шангај</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lang w:val="sr-Cyrl-CS"/>
              </w:rPr>
              <w:t>Р</w:t>
            </w:r>
            <w:r>
              <w:rPr>
                <w:rFonts w:ascii="Calibri" w:hAnsi="Calibri" w:cs="Calibri"/>
                <w:sz w:val="18"/>
                <w:szCs w:val="18"/>
              </w:rPr>
              <w:t>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148</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bCs/>
                <w:sz w:val="18"/>
                <w:szCs w:val="18"/>
                <w:lang w:val="sr-Cyrl-RS"/>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Pr="007441DD" w:rsidRDefault="00670A2B" w:rsidP="0089315E">
            <w:pPr>
              <w:widowControl w:val="0"/>
              <w:autoSpaceDE w:val="0"/>
              <w:spacing w:line="220" w:lineRule="exact"/>
              <w:ind w:left="-284"/>
              <w:jc w:val="center"/>
              <w:rPr>
                <w:rFonts w:ascii="Calibri" w:hAnsi="Calibri" w:cs="Calibri"/>
                <w:sz w:val="18"/>
                <w:szCs w:val="18"/>
                <w:lang w:val="sr-Cyrl-RS"/>
              </w:rPr>
            </w:pPr>
            <w:r>
              <w:rPr>
                <w:rFonts w:ascii="Calibri" w:hAnsi="Calibri" w:cs="Calibri"/>
                <w:sz w:val="18"/>
                <w:szCs w:val="18"/>
                <w:lang w:val="sr-Cyrl-RS"/>
              </w:rPr>
              <w:t>Конго</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Pr="007441DD" w:rsidRDefault="00670A2B" w:rsidP="0089315E">
            <w:pPr>
              <w:widowControl w:val="0"/>
              <w:autoSpaceDE w:val="0"/>
              <w:spacing w:line="220" w:lineRule="exact"/>
              <w:jc w:val="center"/>
              <w:rPr>
                <w:rFonts w:ascii="Calibri" w:hAnsi="Calibri" w:cs="Calibri"/>
                <w:w w:val="99"/>
                <w:sz w:val="18"/>
                <w:szCs w:val="18"/>
                <w:lang w:val="sr-Cyrl-RS"/>
              </w:rPr>
            </w:pPr>
            <w:r>
              <w:rPr>
                <w:rFonts w:ascii="Calibri" w:hAnsi="Calibri" w:cs="Calibri"/>
                <w:w w:val="99"/>
                <w:sz w:val="18"/>
                <w:szCs w:val="18"/>
                <w:lang w:val="sr-Cyrl-RS"/>
              </w:rPr>
              <w:t>Киншаса</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rPr>
                <w:rFonts w:ascii="Calibri" w:hAnsi="Calibri" w:cs="Calibri"/>
                <w:sz w:val="18"/>
                <w:szCs w:val="18"/>
                <w:lang w:val="sr-Cyrl-CS"/>
              </w:rPr>
            </w:pPr>
            <w:r>
              <w:rPr>
                <w:rFonts w:ascii="Calibri" w:hAnsi="Calibri" w:cs="Calibri"/>
                <w:sz w:val="18"/>
                <w:szCs w:val="18"/>
                <w:lang w:val="sr-Cyrl-CS"/>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7441DD" w:rsidRDefault="00670A2B" w:rsidP="0089315E">
            <w:pPr>
              <w:widowControl w:val="0"/>
              <w:autoSpaceDE w:val="0"/>
              <w:spacing w:line="220" w:lineRule="exact"/>
              <w:jc w:val="center"/>
              <w:rPr>
                <w:rFonts w:ascii="Calibri" w:hAnsi="Calibri" w:cs="Calibri"/>
                <w:w w:val="96"/>
                <w:sz w:val="18"/>
                <w:szCs w:val="18"/>
                <w:lang w:val="sr-Cyrl-RS"/>
              </w:rPr>
            </w:pPr>
            <w:r>
              <w:rPr>
                <w:rFonts w:ascii="Calibri" w:hAnsi="Calibri" w:cs="Calibri"/>
                <w:w w:val="96"/>
                <w:sz w:val="18"/>
                <w:szCs w:val="18"/>
                <w:lang w:val="sr-Cyrl-RS"/>
              </w:rPr>
              <w:t>200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Pr="007441DD" w:rsidRDefault="00670A2B" w:rsidP="0089315E">
            <w:pPr>
              <w:widowControl w:val="0"/>
              <w:autoSpaceDE w:val="0"/>
              <w:spacing w:line="220" w:lineRule="exact"/>
              <w:jc w:val="center"/>
              <w:rPr>
                <w:rFonts w:ascii="Calibri" w:hAnsi="Calibri" w:cs="Calibri"/>
                <w:sz w:val="18"/>
                <w:szCs w:val="18"/>
                <w:lang w:val="sr-Cyrl-RS"/>
              </w:rPr>
            </w:pPr>
            <w:r>
              <w:rPr>
                <w:rFonts w:ascii="Calibri" w:hAnsi="Calibri" w:cs="Calibri"/>
                <w:sz w:val="18"/>
                <w:szCs w:val="18"/>
                <w:lang w:val="sr-Cyrl-RS"/>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lang w:val="sr-Cyrl-RS"/>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Куба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9"/>
                <w:sz w:val="18"/>
                <w:szCs w:val="18"/>
              </w:rPr>
              <w:t>Хавана</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545</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Куба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9"/>
                <w:sz w:val="18"/>
                <w:szCs w:val="18"/>
              </w:rPr>
              <w:t>Хавана</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8"/>
                <w:sz w:val="18"/>
                <w:szCs w:val="18"/>
              </w:rPr>
              <w:t>573,73</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17"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Кувајт</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7"/>
                <w:sz w:val="18"/>
                <w:szCs w:val="18"/>
              </w:rPr>
              <w:t>Kувајт</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lang w:val="sr-Cyrl-CS"/>
              </w:rPr>
              <w:t>750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Кувајт</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7"/>
                <w:sz w:val="18"/>
                <w:szCs w:val="18"/>
              </w:rPr>
              <w:t>Кувајт</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420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Либан</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7"/>
                <w:sz w:val="18"/>
                <w:szCs w:val="18"/>
              </w:rPr>
              <w:t>Бејрут</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134</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lang w:val="sr-Cyrl-RS"/>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Либан</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7"/>
                <w:sz w:val="18"/>
                <w:szCs w:val="18"/>
              </w:rPr>
              <w:t>Бејрут</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lang w:val="sr-Cyrl-CS"/>
              </w:rPr>
              <w:t>Резиденцијални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lang w:val="sr-Cyrl-CS"/>
              </w:rPr>
              <w:t>200+155</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jc w:val="center"/>
            </w:pPr>
            <w:r>
              <w:rPr>
                <w:rFonts w:ascii="Calibri" w:hAnsi="Calibri" w:cs="Calibri"/>
                <w:sz w:val="18"/>
                <w:szCs w:val="18"/>
              </w:rPr>
              <w:t>Либија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Триполи</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600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lang w:val="sr-Cyrl-RS"/>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jc w:val="center"/>
            </w:pPr>
            <w:r>
              <w:rPr>
                <w:rFonts w:ascii="Calibri" w:hAnsi="Calibri" w:cs="Calibri"/>
                <w:sz w:val="18"/>
                <w:szCs w:val="18"/>
              </w:rPr>
              <w:t>Мароко</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7"/>
                <w:sz w:val="18"/>
                <w:szCs w:val="18"/>
              </w:rPr>
              <w:t>Рабат</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Амбасада и 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6"/>
                <w:sz w:val="18"/>
                <w:szCs w:val="18"/>
              </w:rPr>
              <w:t>600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Pr="00E80C50" w:rsidRDefault="00670A2B" w:rsidP="0089315E">
            <w:pPr>
              <w:widowControl w:val="0"/>
              <w:autoSpaceDE w:val="0"/>
              <w:spacing w:line="220" w:lineRule="exact"/>
              <w:ind w:left="-284"/>
              <w:jc w:val="center"/>
            </w:pPr>
            <w:r w:rsidRPr="00E80C50">
              <w:rPr>
                <w:rFonts w:ascii="Calibri" w:hAnsi="Calibri" w:cs="Calibri"/>
                <w:sz w:val="18"/>
                <w:szCs w:val="18"/>
              </w:rPr>
              <w:t>Мијанмарска Унија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Pr="00E80C50" w:rsidRDefault="00670A2B" w:rsidP="0089315E">
            <w:pPr>
              <w:widowControl w:val="0"/>
              <w:autoSpaceDE w:val="0"/>
              <w:spacing w:line="220" w:lineRule="exact"/>
              <w:jc w:val="center"/>
            </w:pPr>
            <w:r w:rsidRPr="00E80C50">
              <w:rPr>
                <w:rFonts w:ascii="Calibri" w:hAnsi="Calibri" w:cs="Calibri"/>
                <w:w w:val="95"/>
                <w:sz w:val="18"/>
                <w:szCs w:val="18"/>
              </w:rPr>
              <w:t>Јангон</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Pr="00E80C50" w:rsidRDefault="00670A2B" w:rsidP="0089315E">
            <w:pPr>
              <w:widowControl w:val="0"/>
              <w:autoSpaceDE w:val="0"/>
              <w:spacing w:line="220" w:lineRule="exact"/>
              <w:jc w:val="center"/>
            </w:pPr>
            <w:r w:rsidRPr="00E80C50">
              <w:rPr>
                <w:rFonts w:ascii="Calibri" w:hAnsi="Calibri" w:cs="Calibri"/>
                <w:sz w:val="18"/>
                <w:szCs w:val="18"/>
              </w:rPr>
              <w:t>Амбасада/ 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E80C50" w:rsidRDefault="00670A2B" w:rsidP="0089315E">
            <w:pPr>
              <w:widowControl w:val="0"/>
              <w:autoSpaceDE w:val="0"/>
              <w:spacing w:line="220" w:lineRule="exact"/>
              <w:jc w:val="center"/>
            </w:pPr>
            <w:r w:rsidRPr="00E80C50">
              <w:rPr>
                <w:rFonts w:ascii="Calibri" w:hAnsi="Calibri" w:cs="Calibri"/>
                <w:w w:val="96"/>
                <w:sz w:val="18"/>
                <w:szCs w:val="18"/>
              </w:rPr>
              <w:t>575</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Pr="004E0CB1" w:rsidRDefault="00670A2B" w:rsidP="0089315E">
            <w:pPr>
              <w:widowControl w:val="0"/>
              <w:autoSpaceDE w:val="0"/>
              <w:spacing w:line="220" w:lineRule="exact"/>
              <w:jc w:val="center"/>
              <w:rPr>
                <w:lang w:val="sr-Cyrl-RS"/>
              </w:rPr>
            </w:pPr>
            <w:r w:rsidRPr="00E80C50">
              <w:rPr>
                <w:rFonts w:ascii="Calibri" w:hAnsi="Calibri" w:cs="Calibri"/>
                <w:sz w:val="18"/>
                <w:szCs w:val="18"/>
                <w:lang w:val="sr-Cyrl-RS"/>
              </w:rPr>
              <w:t>Закуп од 01.01.2019. до 31.12.2028.- реципроцитет</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Нигерија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8"/>
                <w:sz w:val="18"/>
                <w:szCs w:val="18"/>
              </w:rPr>
              <w:t>Абуџa</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400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Нигерија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8"/>
                <w:sz w:val="18"/>
                <w:szCs w:val="18"/>
              </w:rPr>
              <w:t>Абуџa</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400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Норвешка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9"/>
                <w:sz w:val="18"/>
                <w:szCs w:val="18"/>
              </w:rPr>
              <w:t>Осло</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325</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1"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jc w:val="center"/>
            </w:pPr>
            <w:r>
              <w:rPr>
                <w:rFonts w:ascii="Calibri" w:hAnsi="Calibri" w:cs="Calibri"/>
                <w:sz w:val="18"/>
                <w:szCs w:val="18"/>
              </w:rPr>
              <w:t>Норвешка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6"/>
              <w:jc w:val="center"/>
            </w:pPr>
            <w:r>
              <w:rPr>
                <w:rFonts w:ascii="Calibri" w:hAnsi="Calibri" w:cs="Calibri"/>
                <w:w w:val="99"/>
                <w:sz w:val="18"/>
                <w:szCs w:val="18"/>
              </w:rPr>
              <w:t>Осло</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6"/>
              <w:jc w:val="center"/>
            </w:pPr>
            <w:r>
              <w:rPr>
                <w:rFonts w:ascii="Calibri" w:hAnsi="Calibri" w:cs="Calibri"/>
                <w:sz w:val="18"/>
                <w:szCs w:val="18"/>
              </w:rPr>
              <w:t>Резиденцијални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6"/>
              <w:jc w:val="center"/>
            </w:pPr>
            <w:r>
              <w:rPr>
                <w:rFonts w:ascii="Calibri" w:hAnsi="Calibri" w:cs="Calibri"/>
                <w:w w:val="96"/>
                <w:sz w:val="18"/>
                <w:szCs w:val="18"/>
              </w:rPr>
              <w:t>195</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ind w:left="-16"/>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1"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jc w:val="center"/>
            </w:pPr>
            <w:r>
              <w:rPr>
                <w:rFonts w:ascii="Calibri" w:hAnsi="Calibri" w:cs="Calibri"/>
                <w:sz w:val="18"/>
                <w:szCs w:val="18"/>
              </w:rPr>
              <w:t>Португалија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6"/>
              <w:jc w:val="center"/>
            </w:pPr>
            <w:r>
              <w:rPr>
                <w:rFonts w:ascii="Calibri" w:hAnsi="Calibri" w:cs="Calibri"/>
                <w:w w:val="98"/>
                <w:sz w:val="18"/>
                <w:szCs w:val="18"/>
              </w:rPr>
              <w:t>Лисабон</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6"/>
              <w:jc w:val="center"/>
            </w:pPr>
            <w:r>
              <w:rPr>
                <w:rFonts w:ascii="Calibri" w:hAnsi="Calibri" w:cs="Calibri"/>
                <w:sz w:val="18"/>
                <w:szCs w:val="18"/>
                <w:lang w:val="sr-Cyrl-CS"/>
              </w:rPr>
              <w:t>Резиденцијални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6"/>
              <w:jc w:val="center"/>
            </w:pPr>
            <w:r>
              <w:rPr>
                <w:rFonts w:ascii="Calibri" w:hAnsi="Calibri" w:cs="Calibri"/>
                <w:w w:val="96"/>
                <w:sz w:val="18"/>
                <w:szCs w:val="18"/>
                <w:lang w:val="sr-Cyrl-CS"/>
              </w:rPr>
              <w:t>180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ind w:left="-16"/>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1" w:lineRule="exact"/>
              <w:jc w:val="center"/>
              <w:rPr>
                <w:rFonts w:asciiTheme="minorHAnsi" w:hAnsiTheme="minorHAnsi"/>
                <w:b/>
                <w:bCs/>
                <w:sz w:val="18"/>
                <w:szCs w:val="18"/>
                <w:lang w:val="sr-Cyrl-RS"/>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Pr="002536A4" w:rsidRDefault="00670A2B" w:rsidP="0089315E">
            <w:pPr>
              <w:widowControl w:val="0"/>
              <w:autoSpaceDE w:val="0"/>
              <w:spacing w:line="222" w:lineRule="exact"/>
              <w:ind w:left="-284"/>
              <w:jc w:val="center"/>
              <w:rPr>
                <w:rFonts w:ascii="Calibri" w:hAnsi="Calibri" w:cs="Calibri"/>
                <w:sz w:val="18"/>
                <w:szCs w:val="18"/>
                <w:lang w:val="sr-Cyrl-RS"/>
              </w:rPr>
            </w:pPr>
            <w:r>
              <w:rPr>
                <w:rFonts w:ascii="Calibri" w:hAnsi="Calibri" w:cs="Calibri"/>
                <w:sz w:val="18"/>
                <w:szCs w:val="18"/>
                <w:lang w:val="sr-Cyrl-RS"/>
              </w:rPr>
              <w:t>Румунија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Pr="002536A4" w:rsidRDefault="00670A2B" w:rsidP="0089315E">
            <w:pPr>
              <w:widowControl w:val="0"/>
              <w:autoSpaceDE w:val="0"/>
              <w:spacing w:line="220" w:lineRule="exact"/>
              <w:ind w:left="-16"/>
              <w:jc w:val="center"/>
              <w:rPr>
                <w:rFonts w:ascii="Calibri" w:hAnsi="Calibri" w:cs="Calibri"/>
                <w:w w:val="98"/>
                <w:sz w:val="18"/>
                <w:szCs w:val="18"/>
                <w:lang w:val="sr-Cyrl-RS"/>
              </w:rPr>
            </w:pPr>
            <w:r>
              <w:rPr>
                <w:rFonts w:ascii="Calibri" w:hAnsi="Calibri" w:cs="Calibri"/>
                <w:w w:val="98"/>
                <w:sz w:val="18"/>
                <w:szCs w:val="18"/>
                <w:lang w:val="sr-Cyrl-RS"/>
              </w:rPr>
              <w:t>Букурешт</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6"/>
              <w:jc w:val="center"/>
              <w:rPr>
                <w:rFonts w:ascii="Calibri" w:hAnsi="Calibri" w:cs="Calibri"/>
                <w:sz w:val="18"/>
                <w:szCs w:val="18"/>
                <w:lang w:val="sr-Cyrl-CS"/>
              </w:rPr>
            </w:pPr>
            <w:r>
              <w:rPr>
                <w:rFonts w:ascii="Calibri" w:hAnsi="Calibri" w:cs="Calibri"/>
                <w:sz w:val="18"/>
                <w:szCs w:val="18"/>
                <w:lang w:val="sr-Cyrl-CS"/>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6"/>
              <w:jc w:val="center"/>
              <w:rPr>
                <w:rFonts w:ascii="Calibri" w:hAnsi="Calibri" w:cs="Calibri"/>
                <w:w w:val="96"/>
                <w:sz w:val="18"/>
                <w:szCs w:val="18"/>
                <w:lang w:val="sr-Cyrl-CS"/>
              </w:rPr>
            </w:pPr>
            <w:r>
              <w:rPr>
                <w:rFonts w:ascii="Calibri" w:hAnsi="Calibri" w:cs="Calibri"/>
                <w:w w:val="96"/>
                <w:sz w:val="18"/>
                <w:szCs w:val="18"/>
                <w:lang w:val="sr-Cyrl-CS"/>
              </w:rPr>
              <w:t>248</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Pr="002536A4" w:rsidRDefault="00670A2B" w:rsidP="0089315E">
            <w:pPr>
              <w:widowControl w:val="0"/>
              <w:autoSpaceDE w:val="0"/>
              <w:spacing w:line="222" w:lineRule="exact"/>
              <w:ind w:left="-16"/>
              <w:jc w:val="center"/>
              <w:rPr>
                <w:rFonts w:ascii="Calibri" w:hAnsi="Calibri" w:cs="Calibri"/>
                <w:sz w:val="18"/>
                <w:szCs w:val="18"/>
                <w:lang w:val="sr-Cyrl-RS"/>
              </w:rPr>
            </w:pPr>
            <w:r>
              <w:rPr>
                <w:rFonts w:ascii="Calibri" w:hAnsi="Calibri" w:cs="Calibri"/>
                <w:sz w:val="18"/>
                <w:szCs w:val="18"/>
                <w:lang w:val="sr-Cyrl-RS"/>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jc w:val="center"/>
            </w:pPr>
            <w:r>
              <w:rPr>
                <w:rFonts w:ascii="Calibri" w:hAnsi="Calibri" w:cs="Calibri"/>
                <w:sz w:val="18"/>
                <w:szCs w:val="18"/>
              </w:rPr>
              <w:t>Румунија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6"/>
              <w:jc w:val="center"/>
            </w:pPr>
            <w:r>
              <w:rPr>
                <w:rFonts w:ascii="Calibri" w:hAnsi="Calibri" w:cs="Calibri"/>
                <w:w w:val="97"/>
                <w:sz w:val="18"/>
                <w:szCs w:val="18"/>
              </w:rPr>
              <w:t>Темишвар</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6"/>
              <w:jc w:val="center"/>
            </w:pPr>
            <w:r>
              <w:rPr>
                <w:rFonts w:ascii="Calibri" w:hAnsi="Calibri" w:cs="Calibri"/>
                <w:sz w:val="18"/>
                <w:szCs w:val="18"/>
              </w:rPr>
              <w:t>Генерални конзулат</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6"/>
              <w:jc w:val="center"/>
            </w:pPr>
            <w:r>
              <w:rPr>
                <w:rFonts w:ascii="Calibri" w:hAnsi="Calibri" w:cs="Calibri"/>
                <w:w w:val="97"/>
                <w:sz w:val="18"/>
                <w:szCs w:val="18"/>
              </w:rPr>
              <w:t>544, 54</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ind w:left="-16"/>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284"/>
              <w:jc w:val="center"/>
            </w:pPr>
            <w:r>
              <w:rPr>
                <w:rFonts w:ascii="Calibri" w:hAnsi="Calibri" w:cs="Calibri"/>
                <w:sz w:val="18"/>
                <w:szCs w:val="18"/>
              </w:rPr>
              <w:t>Румунија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16"/>
              <w:jc w:val="center"/>
            </w:pPr>
            <w:r>
              <w:rPr>
                <w:rFonts w:ascii="Calibri" w:hAnsi="Calibri" w:cs="Calibri"/>
                <w:w w:val="97"/>
                <w:sz w:val="18"/>
                <w:szCs w:val="18"/>
              </w:rPr>
              <w:t>Темишвар</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6"/>
              <w:jc w:val="center"/>
            </w:pPr>
            <w:r>
              <w:rPr>
                <w:rFonts w:ascii="Calibri" w:hAnsi="Calibri" w:cs="Calibri"/>
                <w:w w:val="97"/>
                <w:sz w:val="18"/>
                <w:szCs w:val="18"/>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6"/>
              <w:jc w:val="center"/>
            </w:pPr>
            <w:r>
              <w:rPr>
                <w:rFonts w:ascii="Calibri" w:hAnsi="Calibri" w:cs="Calibri"/>
                <w:w w:val="96"/>
                <w:sz w:val="18"/>
                <w:szCs w:val="18"/>
              </w:rPr>
              <w:t>224</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ind w:left="-16"/>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САД</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16"/>
              <w:jc w:val="center"/>
            </w:pPr>
            <w:r>
              <w:rPr>
                <w:rFonts w:ascii="Calibri" w:hAnsi="Calibri" w:cs="Calibri"/>
                <w:sz w:val="18"/>
                <w:szCs w:val="18"/>
              </w:rPr>
              <w:t>Вашингтон</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6"/>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6"/>
              <w:jc w:val="center"/>
            </w:pPr>
            <w:r>
              <w:rPr>
                <w:rFonts w:ascii="Calibri" w:hAnsi="Calibri" w:cs="Calibri"/>
                <w:w w:val="96"/>
                <w:sz w:val="18"/>
                <w:szCs w:val="18"/>
              </w:rPr>
              <w:t>555</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ind w:left="-16"/>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17"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ind w:left="-284"/>
              <w:jc w:val="center"/>
            </w:pPr>
            <w:r>
              <w:rPr>
                <w:rFonts w:ascii="Calibri" w:hAnsi="Calibri" w:cs="Calibri"/>
                <w:sz w:val="18"/>
                <w:szCs w:val="18"/>
              </w:rPr>
              <w:t>САД</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16"/>
              <w:jc w:val="center"/>
            </w:pPr>
            <w:r>
              <w:rPr>
                <w:rFonts w:ascii="Calibri" w:hAnsi="Calibri" w:cs="Calibri"/>
                <w:sz w:val="18"/>
                <w:szCs w:val="18"/>
              </w:rPr>
              <w:t>Вашингтон</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ind w:left="-16"/>
              <w:jc w:val="center"/>
            </w:pPr>
            <w:r>
              <w:rPr>
                <w:rFonts w:ascii="Calibri" w:hAnsi="Calibri" w:cs="Calibri"/>
                <w:sz w:val="18"/>
                <w:szCs w:val="18"/>
                <w:lang w:val="sr-Cyrl-CS"/>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FD1D48" w:rsidRDefault="00670A2B" w:rsidP="0089315E">
            <w:pPr>
              <w:widowControl w:val="0"/>
              <w:autoSpaceDE w:val="0"/>
              <w:spacing w:line="217" w:lineRule="exact"/>
              <w:ind w:left="-16"/>
              <w:jc w:val="center"/>
            </w:pPr>
            <w:r>
              <w:rPr>
                <w:rFonts w:ascii="Calibri" w:hAnsi="Calibri" w:cs="Calibri"/>
                <w:w w:val="96"/>
                <w:sz w:val="18"/>
                <w:szCs w:val="18"/>
                <w:lang w:val="sr-Cyrl-CS"/>
              </w:rPr>
              <w:t>476</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17" w:lineRule="exact"/>
              <w:ind w:left="-16"/>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ind w:left="-284"/>
              <w:jc w:val="center"/>
            </w:pPr>
            <w:r>
              <w:rPr>
                <w:rFonts w:ascii="Calibri" w:hAnsi="Calibri" w:cs="Calibri"/>
                <w:sz w:val="18"/>
                <w:szCs w:val="18"/>
              </w:rPr>
              <w:t>САД</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16"/>
              <w:jc w:val="center"/>
            </w:pPr>
            <w:r>
              <w:rPr>
                <w:rFonts w:ascii="Calibri" w:hAnsi="Calibri" w:cs="Calibri"/>
                <w:sz w:val="18"/>
                <w:szCs w:val="18"/>
              </w:rPr>
              <w:t>Њујорк</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6"/>
              <w:jc w:val="center"/>
            </w:pPr>
            <w:r>
              <w:rPr>
                <w:rFonts w:ascii="Calibri" w:hAnsi="Calibri" w:cs="Calibri"/>
                <w:sz w:val="18"/>
                <w:szCs w:val="18"/>
              </w:rPr>
              <w:t>Генерални конзулат</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6"/>
              <w:jc w:val="center"/>
            </w:pPr>
            <w:r>
              <w:rPr>
                <w:rFonts w:ascii="Calibri" w:hAnsi="Calibri" w:cs="Calibri"/>
                <w:w w:val="96"/>
                <w:sz w:val="18"/>
                <w:szCs w:val="18"/>
              </w:rPr>
              <w:t>400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17" w:lineRule="exact"/>
              <w:ind w:left="-16"/>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bCs/>
                <w:sz w:val="18"/>
                <w:szCs w:val="18"/>
                <w:lang w:val="sr-Cyrl-RS"/>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Pr="00AB737C" w:rsidRDefault="00670A2B" w:rsidP="0089315E">
            <w:pPr>
              <w:widowControl w:val="0"/>
              <w:autoSpaceDE w:val="0"/>
              <w:spacing w:line="217" w:lineRule="exact"/>
              <w:ind w:left="-284"/>
              <w:jc w:val="center"/>
              <w:rPr>
                <w:rFonts w:ascii="Calibri" w:hAnsi="Calibri" w:cs="Calibri"/>
                <w:sz w:val="18"/>
                <w:szCs w:val="18"/>
                <w:lang w:val="sr-Cyrl-RS"/>
              </w:rPr>
            </w:pPr>
            <w:r>
              <w:rPr>
                <w:rFonts w:ascii="Calibri" w:hAnsi="Calibri" w:cs="Calibri"/>
                <w:sz w:val="18"/>
                <w:szCs w:val="18"/>
                <w:lang w:val="sr-Cyrl-RS"/>
              </w:rPr>
              <w:t>САД</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Pr="00AB737C" w:rsidRDefault="00670A2B" w:rsidP="0089315E">
            <w:pPr>
              <w:widowControl w:val="0"/>
              <w:autoSpaceDE w:val="0"/>
              <w:ind w:left="-16"/>
              <w:jc w:val="center"/>
              <w:rPr>
                <w:rFonts w:ascii="Calibri" w:hAnsi="Calibri" w:cs="Calibri"/>
                <w:sz w:val="18"/>
                <w:szCs w:val="18"/>
                <w:lang w:val="sr-Cyrl-RS"/>
              </w:rPr>
            </w:pPr>
            <w:r>
              <w:rPr>
                <w:rFonts w:ascii="Calibri" w:hAnsi="Calibri" w:cs="Calibri"/>
                <w:sz w:val="18"/>
                <w:szCs w:val="18"/>
                <w:lang w:val="sr-Cyrl-RS"/>
              </w:rPr>
              <w:t>Њујорк</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Pr="00AB737C" w:rsidRDefault="00670A2B" w:rsidP="0089315E">
            <w:pPr>
              <w:widowControl w:val="0"/>
              <w:autoSpaceDE w:val="0"/>
              <w:spacing w:line="220" w:lineRule="exact"/>
              <w:ind w:left="-16"/>
              <w:jc w:val="center"/>
              <w:rPr>
                <w:rFonts w:ascii="Calibri" w:hAnsi="Calibri" w:cs="Calibri"/>
                <w:sz w:val="18"/>
                <w:szCs w:val="18"/>
                <w:lang w:val="sr-Cyrl-RS"/>
              </w:rPr>
            </w:pPr>
            <w:r>
              <w:rPr>
                <w:rFonts w:ascii="Calibri" w:hAnsi="Calibri" w:cs="Calibri"/>
                <w:sz w:val="18"/>
                <w:szCs w:val="18"/>
                <w:lang w:val="sr-Cyrl-RS"/>
              </w:rPr>
              <w:t>Мисија (резиденцијални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AB737C" w:rsidRDefault="00670A2B" w:rsidP="0089315E">
            <w:pPr>
              <w:widowControl w:val="0"/>
              <w:autoSpaceDE w:val="0"/>
              <w:spacing w:line="220" w:lineRule="exact"/>
              <w:ind w:left="-16"/>
              <w:jc w:val="center"/>
              <w:rPr>
                <w:rFonts w:ascii="Calibri" w:hAnsi="Calibri" w:cs="Calibri"/>
                <w:w w:val="96"/>
                <w:sz w:val="18"/>
                <w:szCs w:val="18"/>
                <w:lang w:val="sr-Cyrl-RS"/>
              </w:rPr>
            </w:pPr>
            <w:r>
              <w:rPr>
                <w:rFonts w:ascii="Calibri" w:hAnsi="Calibri" w:cs="Calibri"/>
                <w:w w:val="96"/>
                <w:sz w:val="18"/>
                <w:szCs w:val="18"/>
                <w:lang w:val="sr-Cyrl-RS"/>
              </w:rPr>
              <w:t>170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Pr="00AB737C" w:rsidRDefault="00670A2B" w:rsidP="0089315E">
            <w:pPr>
              <w:widowControl w:val="0"/>
              <w:autoSpaceDE w:val="0"/>
              <w:spacing w:line="217" w:lineRule="exact"/>
              <w:ind w:left="-16"/>
              <w:jc w:val="center"/>
              <w:rPr>
                <w:rFonts w:ascii="Calibri" w:hAnsi="Calibri" w:cs="Calibri"/>
                <w:sz w:val="18"/>
                <w:szCs w:val="18"/>
                <w:lang w:val="sr-Cyrl-RS"/>
              </w:rPr>
            </w:pPr>
            <w:r>
              <w:rPr>
                <w:rFonts w:ascii="Calibri" w:hAnsi="Calibri" w:cs="Calibri"/>
                <w:sz w:val="18"/>
                <w:szCs w:val="18"/>
                <w:lang w:val="sr-Cyrl-RS"/>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jc w:val="center"/>
            </w:pPr>
            <w:r>
              <w:rPr>
                <w:rFonts w:ascii="Calibri" w:hAnsi="Calibri" w:cs="Calibri"/>
                <w:sz w:val="18"/>
                <w:szCs w:val="18"/>
              </w:rPr>
              <w:t>САД</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6"/>
              <w:jc w:val="center"/>
            </w:pPr>
            <w:r>
              <w:rPr>
                <w:rFonts w:ascii="Calibri" w:hAnsi="Calibri" w:cs="Calibri"/>
                <w:sz w:val="18"/>
                <w:szCs w:val="18"/>
              </w:rPr>
              <w:t>Чикаго</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6"/>
              <w:jc w:val="center"/>
            </w:pPr>
            <w:r>
              <w:rPr>
                <w:rFonts w:ascii="Calibri" w:hAnsi="Calibri" w:cs="Calibri"/>
                <w:sz w:val="18"/>
                <w:szCs w:val="18"/>
              </w:rPr>
              <w:t>Генерални конзулат</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6"/>
              <w:jc w:val="center"/>
            </w:pPr>
            <w:r>
              <w:rPr>
                <w:rFonts w:ascii="Calibri" w:hAnsi="Calibri" w:cs="Calibri"/>
                <w:w w:val="96"/>
                <w:sz w:val="18"/>
                <w:szCs w:val="18"/>
              </w:rPr>
              <w:t>450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ind w:left="-16"/>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bCs/>
                <w:sz w:val="18"/>
                <w:szCs w:val="18"/>
                <w:lang w:val="sr-Cyrl-CS"/>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jc w:val="center"/>
              <w:rPr>
                <w:rFonts w:ascii="Calibri" w:hAnsi="Calibri" w:cs="Calibri"/>
                <w:sz w:val="18"/>
                <w:szCs w:val="18"/>
              </w:rPr>
            </w:pPr>
            <w:r>
              <w:rPr>
                <w:rFonts w:ascii="Calibri" w:hAnsi="Calibri" w:cs="Calibri"/>
                <w:sz w:val="18"/>
                <w:szCs w:val="18"/>
              </w:rPr>
              <w:t>САД</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6"/>
              <w:jc w:val="center"/>
              <w:rPr>
                <w:rFonts w:ascii="Calibri" w:hAnsi="Calibri" w:cs="Calibri"/>
                <w:sz w:val="18"/>
                <w:szCs w:val="18"/>
              </w:rPr>
            </w:pPr>
            <w:r>
              <w:rPr>
                <w:rFonts w:ascii="Calibri" w:hAnsi="Calibri" w:cs="Calibri"/>
                <w:sz w:val="18"/>
                <w:szCs w:val="18"/>
              </w:rPr>
              <w:t>Чикаго</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Pr="00A274C6" w:rsidRDefault="00670A2B" w:rsidP="0089315E">
            <w:pPr>
              <w:widowControl w:val="0"/>
              <w:autoSpaceDE w:val="0"/>
              <w:spacing w:line="222" w:lineRule="exact"/>
              <w:ind w:left="-16"/>
              <w:jc w:val="center"/>
              <w:rPr>
                <w:rFonts w:ascii="Calibri" w:hAnsi="Calibri" w:cs="Calibri"/>
                <w:sz w:val="18"/>
                <w:szCs w:val="18"/>
                <w:lang w:val="sr-Cyrl-RS"/>
              </w:rPr>
            </w:pPr>
            <w:r>
              <w:rPr>
                <w:rFonts w:ascii="Calibri" w:hAnsi="Calibri" w:cs="Calibri"/>
                <w:sz w:val="18"/>
                <w:szCs w:val="18"/>
                <w:lang w:val="sr-Cyrl-RS"/>
              </w:rPr>
              <w:t>Резиденцијални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A274C6" w:rsidRDefault="00670A2B" w:rsidP="0089315E">
            <w:pPr>
              <w:widowControl w:val="0"/>
              <w:autoSpaceDE w:val="0"/>
              <w:spacing w:line="222" w:lineRule="exact"/>
              <w:ind w:left="-16"/>
              <w:jc w:val="center"/>
              <w:rPr>
                <w:rFonts w:ascii="Calibri" w:hAnsi="Calibri" w:cs="Calibri"/>
                <w:w w:val="96"/>
                <w:sz w:val="18"/>
                <w:szCs w:val="18"/>
                <w:lang w:val="sr-Cyrl-RS"/>
              </w:rPr>
            </w:pPr>
            <w:r>
              <w:rPr>
                <w:rFonts w:ascii="Calibri" w:hAnsi="Calibri" w:cs="Calibri"/>
                <w:w w:val="96"/>
                <w:sz w:val="18"/>
                <w:szCs w:val="18"/>
                <w:lang w:val="sr-Cyrl-RS"/>
              </w:rPr>
              <w:t>236,6</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ind w:left="-16"/>
              <w:jc w:val="center"/>
              <w:rPr>
                <w:rFonts w:ascii="Calibri" w:hAnsi="Calibri" w:cs="Calibri"/>
                <w:w w:val="96"/>
                <w:sz w:val="18"/>
                <w:szCs w:val="18"/>
              </w:rP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Pr="00E80C50" w:rsidRDefault="00670A2B" w:rsidP="0089315E">
            <w:pPr>
              <w:widowControl w:val="0"/>
              <w:autoSpaceDE w:val="0"/>
              <w:spacing w:line="222" w:lineRule="exact"/>
              <w:ind w:left="-284"/>
              <w:jc w:val="center"/>
            </w:pPr>
            <w:r w:rsidRPr="00E80C50">
              <w:rPr>
                <w:rFonts w:ascii="Calibri" w:hAnsi="Calibri" w:cs="Calibri"/>
                <w:sz w:val="18"/>
                <w:szCs w:val="18"/>
              </w:rPr>
              <w:t>Саудијска Арабија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Pr="00E80C50" w:rsidRDefault="00670A2B" w:rsidP="0089315E">
            <w:pPr>
              <w:widowControl w:val="0"/>
              <w:autoSpaceDE w:val="0"/>
              <w:spacing w:line="222" w:lineRule="exact"/>
              <w:ind w:left="-16"/>
              <w:jc w:val="center"/>
            </w:pPr>
            <w:r w:rsidRPr="00E80C50">
              <w:rPr>
                <w:rFonts w:ascii="Calibri" w:hAnsi="Calibri" w:cs="Calibri"/>
                <w:sz w:val="18"/>
                <w:szCs w:val="18"/>
              </w:rPr>
              <w:t>Ријад</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Pr="00E80C50" w:rsidRDefault="00670A2B" w:rsidP="0089315E">
            <w:pPr>
              <w:widowControl w:val="0"/>
              <w:autoSpaceDE w:val="0"/>
              <w:spacing w:line="222" w:lineRule="exact"/>
              <w:ind w:left="-16"/>
              <w:jc w:val="center"/>
            </w:pPr>
            <w:r w:rsidRPr="00E80C50">
              <w:rPr>
                <w:rFonts w:ascii="Calibri" w:hAnsi="Calibri" w:cs="Calibri"/>
                <w:sz w:val="18"/>
                <w:szCs w:val="18"/>
              </w:rPr>
              <w:t>Амбасада</w:t>
            </w:r>
            <w:r w:rsidRPr="00E80C50">
              <w:rPr>
                <w:rFonts w:ascii="Calibri" w:hAnsi="Calibri" w:cs="Calibri"/>
                <w:sz w:val="18"/>
                <w:szCs w:val="18"/>
                <w:lang w:val="sr-Cyrl-RS"/>
              </w:rPr>
              <w:t xml:space="preserve"> и </w:t>
            </w:r>
            <w:r w:rsidRPr="00E80C50">
              <w:rPr>
                <w:rFonts w:ascii="Calibri" w:hAnsi="Calibri" w:cs="Calibri"/>
                <w:sz w:val="18"/>
                <w:szCs w:val="18"/>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E80C50" w:rsidRDefault="00670A2B" w:rsidP="0089315E">
            <w:pPr>
              <w:widowControl w:val="0"/>
              <w:autoSpaceDE w:val="0"/>
              <w:spacing w:line="222" w:lineRule="exact"/>
              <w:ind w:left="-16"/>
              <w:jc w:val="center"/>
              <w:rPr>
                <w:lang w:val="sr-Cyrl-RS"/>
              </w:rPr>
            </w:pPr>
            <w:r w:rsidRPr="00E80C50">
              <w:rPr>
                <w:rFonts w:ascii="Calibri" w:hAnsi="Calibri" w:cs="Calibri"/>
                <w:w w:val="96"/>
                <w:sz w:val="18"/>
                <w:szCs w:val="18"/>
                <w:lang w:val="sr-Cyrl-RS"/>
              </w:rPr>
              <w:t>497+386</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ind w:left="-16"/>
              <w:jc w:val="center"/>
            </w:pPr>
            <w:r w:rsidRPr="00E80C50">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bCs/>
                <w:sz w:val="18"/>
                <w:szCs w:val="18"/>
                <w:lang w:val="sr-Cyrl-RS"/>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Pr="00863F69" w:rsidRDefault="00670A2B" w:rsidP="0089315E">
            <w:pPr>
              <w:widowControl w:val="0"/>
              <w:autoSpaceDE w:val="0"/>
              <w:spacing w:line="222" w:lineRule="exact"/>
              <w:ind w:left="-284"/>
              <w:jc w:val="center"/>
              <w:rPr>
                <w:rFonts w:ascii="Calibri" w:hAnsi="Calibri" w:cs="Calibri"/>
                <w:sz w:val="18"/>
                <w:szCs w:val="18"/>
                <w:lang w:val="sr-Cyrl-RS"/>
              </w:rPr>
            </w:pPr>
            <w:r>
              <w:rPr>
                <w:rFonts w:ascii="Calibri" w:hAnsi="Calibri" w:cs="Calibri"/>
                <w:sz w:val="18"/>
                <w:szCs w:val="18"/>
                <w:lang w:val="sr-Cyrl-RS"/>
              </w:rPr>
              <w:t>Света Столица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Pr="00863F69" w:rsidRDefault="00670A2B" w:rsidP="0089315E">
            <w:pPr>
              <w:widowControl w:val="0"/>
              <w:autoSpaceDE w:val="0"/>
              <w:spacing w:line="222" w:lineRule="exact"/>
              <w:ind w:left="-16"/>
              <w:jc w:val="center"/>
              <w:rPr>
                <w:rFonts w:ascii="Calibri" w:hAnsi="Calibri" w:cs="Calibri"/>
                <w:sz w:val="18"/>
                <w:szCs w:val="18"/>
                <w:lang w:val="sr-Cyrl-RS"/>
              </w:rPr>
            </w:pPr>
            <w:r>
              <w:rPr>
                <w:rFonts w:ascii="Calibri" w:hAnsi="Calibri" w:cs="Calibri"/>
                <w:sz w:val="18"/>
                <w:szCs w:val="18"/>
                <w:lang w:val="sr-Cyrl-RS"/>
              </w:rPr>
              <w:t>Рим</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Pr="00863F69" w:rsidRDefault="00670A2B" w:rsidP="0089315E">
            <w:pPr>
              <w:widowControl w:val="0"/>
              <w:autoSpaceDE w:val="0"/>
              <w:spacing w:line="222" w:lineRule="exact"/>
              <w:ind w:left="-16"/>
              <w:jc w:val="center"/>
              <w:rPr>
                <w:rFonts w:ascii="Calibri" w:hAnsi="Calibri" w:cs="Calibri"/>
                <w:sz w:val="18"/>
                <w:szCs w:val="18"/>
                <w:lang w:val="sr-Cyrl-RS"/>
              </w:rPr>
            </w:pPr>
            <w:r>
              <w:rPr>
                <w:rFonts w:ascii="Calibri" w:hAnsi="Calibri" w:cs="Calibri"/>
                <w:sz w:val="18"/>
                <w:szCs w:val="18"/>
                <w:lang w:val="sr-Cyrl-RS"/>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E80C50" w:rsidRDefault="00670A2B" w:rsidP="0089315E">
            <w:pPr>
              <w:widowControl w:val="0"/>
              <w:autoSpaceDE w:val="0"/>
              <w:spacing w:line="222" w:lineRule="exact"/>
              <w:ind w:left="-16"/>
              <w:jc w:val="center"/>
              <w:rPr>
                <w:rFonts w:ascii="Calibri" w:hAnsi="Calibri" w:cs="Calibri"/>
                <w:w w:val="96"/>
                <w:sz w:val="18"/>
                <w:szCs w:val="18"/>
                <w:lang w:val="sr-Cyrl-RS"/>
              </w:rPr>
            </w:pPr>
            <w:r>
              <w:rPr>
                <w:rFonts w:ascii="Calibri" w:hAnsi="Calibri" w:cs="Calibri"/>
                <w:w w:val="96"/>
                <w:sz w:val="18"/>
                <w:szCs w:val="18"/>
                <w:lang w:val="sr-Cyrl-RS"/>
              </w:rPr>
              <w:t>200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Pr="00863F69" w:rsidRDefault="00670A2B" w:rsidP="0089315E">
            <w:pPr>
              <w:widowControl w:val="0"/>
              <w:autoSpaceDE w:val="0"/>
              <w:spacing w:line="222" w:lineRule="exact"/>
              <w:ind w:left="-16"/>
              <w:jc w:val="center"/>
              <w:rPr>
                <w:rFonts w:ascii="Calibri" w:hAnsi="Calibri" w:cs="Calibri"/>
                <w:sz w:val="18"/>
                <w:szCs w:val="18"/>
                <w:lang w:val="sr-Cyrl-RS"/>
              </w:rPr>
            </w:pPr>
            <w:r>
              <w:rPr>
                <w:rFonts w:ascii="Calibri" w:hAnsi="Calibri" w:cs="Calibri"/>
                <w:sz w:val="18"/>
                <w:szCs w:val="18"/>
                <w:lang w:val="sr-Cyrl-RS"/>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bCs/>
                <w:sz w:val="18"/>
                <w:szCs w:val="18"/>
                <w:lang w:val="sr-Cyrl-RS"/>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Северна Македонија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9"/>
                <w:sz w:val="18"/>
                <w:szCs w:val="18"/>
              </w:rPr>
              <w:t>Скопље</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8"/>
                <w:sz w:val="18"/>
                <w:szCs w:val="18"/>
              </w:rPr>
              <w:t>990,56</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bCs/>
                <w:sz w:val="18"/>
                <w:szCs w:val="18"/>
                <w:lang w:val="sr-Cyrl-RS"/>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rPr>
                <w:rFonts w:ascii="Calibri" w:hAnsi="Calibri" w:cs="Calibri"/>
                <w:sz w:val="18"/>
                <w:szCs w:val="18"/>
              </w:rPr>
            </w:pPr>
            <w:r>
              <w:rPr>
                <w:rFonts w:ascii="Calibri" w:hAnsi="Calibri" w:cs="Calibri"/>
                <w:sz w:val="18"/>
                <w:szCs w:val="18"/>
              </w:rPr>
              <w:t>Северна Македонија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rPr>
                <w:rFonts w:ascii="Calibri" w:hAnsi="Calibri" w:cs="Calibri"/>
                <w:w w:val="99"/>
                <w:sz w:val="18"/>
                <w:szCs w:val="18"/>
              </w:rPr>
            </w:pPr>
            <w:r>
              <w:rPr>
                <w:rFonts w:ascii="Calibri" w:hAnsi="Calibri" w:cs="Calibri"/>
                <w:w w:val="99"/>
                <w:sz w:val="18"/>
                <w:szCs w:val="18"/>
              </w:rPr>
              <w:t>Скопље</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Pr="00325567" w:rsidRDefault="00670A2B" w:rsidP="0089315E">
            <w:pPr>
              <w:widowControl w:val="0"/>
              <w:autoSpaceDE w:val="0"/>
              <w:spacing w:line="220" w:lineRule="exact"/>
              <w:jc w:val="center"/>
              <w:rPr>
                <w:rFonts w:ascii="Calibri" w:hAnsi="Calibri" w:cs="Calibri"/>
                <w:sz w:val="18"/>
                <w:szCs w:val="18"/>
                <w:lang w:val="sr-Cyrl-RS"/>
              </w:rPr>
            </w:pPr>
            <w:r>
              <w:rPr>
                <w:rFonts w:ascii="Calibri" w:hAnsi="Calibri" w:cs="Calibri"/>
                <w:sz w:val="18"/>
                <w:szCs w:val="18"/>
                <w:lang w:val="sr-Cyrl-RS"/>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325567" w:rsidRDefault="00670A2B" w:rsidP="0089315E">
            <w:pPr>
              <w:widowControl w:val="0"/>
              <w:autoSpaceDE w:val="0"/>
              <w:spacing w:line="220" w:lineRule="exact"/>
              <w:jc w:val="center"/>
              <w:rPr>
                <w:rFonts w:ascii="Calibri" w:hAnsi="Calibri" w:cs="Calibri"/>
                <w:w w:val="98"/>
                <w:sz w:val="18"/>
                <w:szCs w:val="18"/>
                <w:lang w:val="sr-Cyrl-RS"/>
              </w:rPr>
            </w:pPr>
            <w:r>
              <w:rPr>
                <w:rFonts w:ascii="Calibri" w:hAnsi="Calibri" w:cs="Calibri"/>
                <w:w w:val="98"/>
                <w:sz w:val="18"/>
                <w:szCs w:val="18"/>
                <w:lang w:val="sr-Cyrl-RS"/>
              </w:rPr>
              <w:t>423</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Pr="00325567" w:rsidRDefault="00670A2B" w:rsidP="0089315E">
            <w:pPr>
              <w:widowControl w:val="0"/>
              <w:autoSpaceDE w:val="0"/>
              <w:spacing w:line="220" w:lineRule="exact"/>
              <w:jc w:val="center"/>
              <w:rPr>
                <w:rFonts w:ascii="Calibri" w:hAnsi="Calibri" w:cs="Calibri"/>
                <w:sz w:val="18"/>
                <w:szCs w:val="18"/>
                <w:lang w:val="sr-Cyrl-RS"/>
              </w:rPr>
            </w:pPr>
            <w:r>
              <w:rPr>
                <w:rFonts w:ascii="Calibri" w:hAnsi="Calibri" w:cs="Calibri"/>
                <w:sz w:val="18"/>
                <w:szCs w:val="18"/>
                <w:lang w:val="sr-Cyrl-RS"/>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0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Сирија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6"/>
              <w:jc w:val="center"/>
            </w:pPr>
            <w:r>
              <w:rPr>
                <w:rFonts w:ascii="Calibri" w:hAnsi="Calibri" w:cs="Calibri"/>
                <w:w w:val="96"/>
                <w:sz w:val="18"/>
                <w:szCs w:val="18"/>
              </w:rPr>
              <w:t>Дамаск</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00" w:lineRule="exact"/>
              <w:ind w:left="-16"/>
              <w:jc w:val="center"/>
            </w:pPr>
            <w:r>
              <w:rPr>
                <w:rFonts w:ascii="Calibri" w:hAnsi="Calibri" w:cs="Calibri"/>
                <w:sz w:val="18"/>
                <w:szCs w:val="18"/>
              </w:rPr>
              <w:t>Амбасада/резиденција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00" w:lineRule="exact"/>
              <w:ind w:left="-16"/>
              <w:jc w:val="center"/>
            </w:pPr>
            <w:r>
              <w:rPr>
                <w:rFonts w:ascii="Calibri" w:hAnsi="Calibri" w:cs="Calibri"/>
                <w:sz w:val="18"/>
                <w:szCs w:val="18"/>
              </w:rPr>
              <w:t>1.354</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ind w:left="-16"/>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right="29"/>
              <w:jc w:val="center"/>
            </w:pPr>
            <w:r>
              <w:rPr>
                <w:rFonts w:ascii="Calibri" w:hAnsi="Calibri" w:cs="Calibri"/>
                <w:sz w:val="18"/>
                <w:szCs w:val="18"/>
              </w:rPr>
              <w:t>Словенија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5" w:right="29"/>
              <w:jc w:val="center"/>
            </w:pPr>
            <w:r>
              <w:rPr>
                <w:rFonts w:ascii="Calibri" w:hAnsi="Calibri" w:cs="Calibri"/>
                <w:sz w:val="18"/>
                <w:szCs w:val="18"/>
              </w:rPr>
              <w:t>Љубљана</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w w:val="96"/>
                <w:sz w:val="18"/>
                <w:szCs w:val="18"/>
              </w:rPr>
              <w:t>717</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00" w:lineRule="exact"/>
              <w:ind w:left="-5" w:right="29"/>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right="29"/>
              <w:jc w:val="center"/>
            </w:pPr>
            <w:r>
              <w:rPr>
                <w:rFonts w:ascii="Calibri" w:hAnsi="Calibri" w:cs="Calibri"/>
                <w:sz w:val="18"/>
                <w:szCs w:val="18"/>
              </w:rPr>
              <w:t>Словенија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5" w:right="29"/>
              <w:jc w:val="center"/>
            </w:pPr>
            <w:r>
              <w:rPr>
                <w:rFonts w:ascii="Calibri" w:hAnsi="Calibri" w:cs="Calibri"/>
                <w:sz w:val="18"/>
                <w:szCs w:val="18"/>
              </w:rPr>
              <w:t>Љубљана</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5" w:right="29"/>
              <w:jc w:val="center"/>
            </w:pPr>
            <w:r>
              <w:rPr>
                <w:rFonts w:ascii="Calibri" w:hAnsi="Calibri" w:cs="Calibri"/>
                <w:sz w:val="18"/>
                <w:szCs w:val="18"/>
              </w:rPr>
              <w:t>Резиденцијални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5" w:right="29"/>
              <w:jc w:val="center"/>
            </w:pPr>
            <w:r>
              <w:rPr>
                <w:rFonts w:ascii="Calibri" w:hAnsi="Calibri" w:cs="Calibri"/>
                <w:w w:val="96"/>
                <w:sz w:val="18"/>
                <w:szCs w:val="18"/>
              </w:rPr>
              <w:t>198</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bCs/>
                <w:sz w:val="18"/>
                <w:szCs w:val="18"/>
                <w:lang w:val="sr-Cyrl-RS"/>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Pr="00F13B6D" w:rsidRDefault="00670A2B" w:rsidP="0089315E">
            <w:pPr>
              <w:widowControl w:val="0"/>
              <w:autoSpaceDE w:val="0"/>
              <w:spacing w:line="222" w:lineRule="exact"/>
              <w:ind w:left="-284" w:right="29"/>
              <w:jc w:val="center"/>
              <w:rPr>
                <w:rFonts w:ascii="Calibri" w:hAnsi="Calibri" w:cs="Calibri"/>
                <w:sz w:val="18"/>
                <w:szCs w:val="18"/>
                <w:lang w:val="sr-Cyrl-RS"/>
              </w:rPr>
            </w:pPr>
            <w:r>
              <w:rPr>
                <w:rFonts w:ascii="Calibri" w:hAnsi="Calibri" w:cs="Calibri"/>
                <w:sz w:val="18"/>
                <w:szCs w:val="18"/>
                <w:lang w:val="sr-Cyrl-RS"/>
              </w:rPr>
              <w:t>СР Немачка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Pr="00F13B6D" w:rsidRDefault="00670A2B" w:rsidP="0089315E">
            <w:pPr>
              <w:widowControl w:val="0"/>
              <w:autoSpaceDE w:val="0"/>
              <w:ind w:left="-5" w:right="29"/>
              <w:jc w:val="center"/>
              <w:rPr>
                <w:rFonts w:ascii="Calibri" w:hAnsi="Calibri" w:cs="Calibri"/>
                <w:sz w:val="18"/>
                <w:szCs w:val="18"/>
                <w:lang w:val="sr-Cyrl-RS"/>
              </w:rPr>
            </w:pPr>
            <w:r>
              <w:rPr>
                <w:rFonts w:ascii="Calibri" w:hAnsi="Calibri" w:cs="Calibri"/>
                <w:sz w:val="18"/>
                <w:szCs w:val="18"/>
                <w:lang w:val="sr-Cyrl-RS"/>
              </w:rPr>
              <w:t>Берлин</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Pr="00F13B6D" w:rsidRDefault="00670A2B" w:rsidP="0089315E">
            <w:pPr>
              <w:widowControl w:val="0"/>
              <w:autoSpaceDE w:val="0"/>
              <w:spacing w:line="222" w:lineRule="exact"/>
              <w:ind w:left="-5" w:right="29"/>
              <w:jc w:val="center"/>
              <w:rPr>
                <w:rFonts w:ascii="Calibri" w:hAnsi="Calibri" w:cs="Calibri"/>
                <w:sz w:val="18"/>
                <w:szCs w:val="18"/>
                <w:lang w:val="sr-Cyrl-RS"/>
              </w:rPr>
            </w:pPr>
            <w:r>
              <w:rPr>
                <w:rFonts w:ascii="Calibri" w:hAnsi="Calibri" w:cs="Calibri"/>
                <w:sz w:val="18"/>
                <w:szCs w:val="18"/>
                <w:lang w:val="sr-Cyrl-RS"/>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F13B6D" w:rsidRDefault="00670A2B" w:rsidP="0089315E">
            <w:pPr>
              <w:widowControl w:val="0"/>
              <w:autoSpaceDE w:val="0"/>
              <w:spacing w:line="222" w:lineRule="exact"/>
              <w:ind w:left="-5" w:right="29"/>
              <w:jc w:val="center"/>
              <w:rPr>
                <w:rFonts w:ascii="Calibri" w:hAnsi="Calibri" w:cs="Calibri"/>
                <w:w w:val="96"/>
                <w:sz w:val="18"/>
                <w:szCs w:val="18"/>
                <w:lang w:val="sr-Cyrl-RS"/>
              </w:rPr>
            </w:pPr>
            <w:r>
              <w:rPr>
                <w:rFonts w:ascii="Calibri" w:hAnsi="Calibri" w:cs="Calibri"/>
                <w:w w:val="96"/>
                <w:sz w:val="18"/>
                <w:szCs w:val="18"/>
                <w:lang w:val="sr-Cyrl-RS"/>
              </w:rPr>
              <w:t>223</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Pr="00F13B6D" w:rsidRDefault="00670A2B" w:rsidP="0089315E">
            <w:pPr>
              <w:widowControl w:val="0"/>
              <w:autoSpaceDE w:val="0"/>
              <w:spacing w:line="220" w:lineRule="exact"/>
              <w:ind w:left="-5" w:right="29"/>
              <w:jc w:val="center"/>
              <w:rPr>
                <w:rFonts w:ascii="Calibri" w:hAnsi="Calibri" w:cs="Calibri"/>
                <w:sz w:val="18"/>
                <w:szCs w:val="18"/>
                <w:lang w:val="sr-Cyrl-RS"/>
              </w:rPr>
            </w:pPr>
            <w:r>
              <w:rPr>
                <w:rFonts w:ascii="Calibri" w:hAnsi="Calibri" w:cs="Calibri"/>
                <w:sz w:val="18"/>
                <w:szCs w:val="18"/>
                <w:lang w:val="sr-Cyrl-RS"/>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right="29"/>
              <w:jc w:val="center"/>
            </w:pPr>
            <w:r>
              <w:rPr>
                <w:rFonts w:ascii="Calibri" w:hAnsi="Calibri" w:cs="Calibri"/>
                <w:sz w:val="18"/>
                <w:szCs w:val="18"/>
              </w:rPr>
              <w:t>СР Немачка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5" w:right="29"/>
              <w:jc w:val="center"/>
            </w:pPr>
            <w:r>
              <w:rPr>
                <w:rFonts w:ascii="Calibri" w:hAnsi="Calibri" w:cs="Calibri"/>
                <w:sz w:val="18"/>
                <w:szCs w:val="18"/>
              </w:rPr>
              <w:t>Диселдорф</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sz w:val="18"/>
                <w:szCs w:val="18"/>
              </w:rPr>
              <w:t>Генерални конзулат</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sz w:val="18"/>
                <w:szCs w:val="18"/>
              </w:rPr>
              <w:t>1.500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right="29"/>
              <w:jc w:val="center"/>
            </w:pPr>
            <w:r>
              <w:rPr>
                <w:rFonts w:ascii="Calibri" w:hAnsi="Calibri" w:cs="Calibri"/>
                <w:sz w:val="18"/>
                <w:szCs w:val="18"/>
              </w:rPr>
              <w:t>СР Немачка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5" w:right="29"/>
              <w:jc w:val="center"/>
            </w:pPr>
            <w:r>
              <w:rPr>
                <w:rFonts w:ascii="Calibri" w:hAnsi="Calibri" w:cs="Calibri"/>
                <w:sz w:val="18"/>
                <w:szCs w:val="18"/>
              </w:rPr>
              <w:t>Диселдорф</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5" w:right="29"/>
              <w:jc w:val="center"/>
            </w:pPr>
            <w:r>
              <w:rPr>
                <w:rFonts w:ascii="Calibri" w:hAnsi="Calibri" w:cs="Calibri"/>
                <w:sz w:val="18"/>
                <w:szCs w:val="18"/>
              </w:rPr>
              <w:t>Резиденцијални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5" w:right="29"/>
              <w:jc w:val="center"/>
            </w:pPr>
            <w:r>
              <w:rPr>
                <w:rFonts w:ascii="Calibri" w:hAnsi="Calibri" w:cs="Calibri"/>
                <w:w w:val="96"/>
                <w:sz w:val="18"/>
                <w:szCs w:val="18"/>
              </w:rPr>
              <w:t>137</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17"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ind w:left="-284" w:right="29"/>
              <w:jc w:val="center"/>
            </w:pPr>
            <w:r>
              <w:rPr>
                <w:rFonts w:ascii="Calibri" w:hAnsi="Calibri" w:cs="Calibri"/>
                <w:sz w:val="18"/>
                <w:szCs w:val="18"/>
              </w:rPr>
              <w:t>СР Немачка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5" w:right="29"/>
              <w:jc w:val="center"/>
            </w:pPr>
            <w:r>
              <w:rPr>
                <w:rFonts w:ascii="Calibri" w:hAnsi="Calibri" w:cs="Calibri"/>
                <w:sz w:val="18"/>
                <w:szCs w:val="18"/>
              </w:rPr>
              <w:t>Минхен</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ind w:left="-5" w:right="29"/>
              <w:jc w:val="center"/>
            </w:pPr>
            <w:r>
              <w:rPr>
                <w:rFonts w:ascii="Calibri" w:hAnsi="Calibri" w:cs="Calibri"/>
                <w:sz w:val="18"/>
                <w:szCs w:val="18"/>
              </w:rPr>
              <w:t>Генерални конзулат</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ind w:left="-5" w:right="29"/>
              <w:jc w:val="center"/>
            </w:pPr>
            <w:r>
              <w:rPr>
                <w:rFonts w:ascii="Calibri" w:hAnsi="Calibri" w:cs="Calibri"/>
                <w:w w:val="98"/>
                <w:sz w:val="18"/>
                <w:szCs w:val="18"/>
              </w:rPr>
              <w:t>854,70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17" w:lineRule="exact"/>
              <w:jc w:val="center"/>
              <w:rPr>
                <w:rFonts w:asciiTheme="minorHAnsi" w:hAnsiTheme="minorHAnsi"/>
                <w:b/>
                <w:bCs/>
                <w:sz w:val="18"/>
                <w:szCs w:val="18"/>
                <w:lang w:val="sr-Cyrl-CS"/>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ind w:left="-284" w:right="29"/>
              <w:jc w:val="center"/>
            </w:pPr>
            <w:r>
              <w:rPr>
                <w:rFonts w:ascii="Calibri" w:hAnsi="Calibri" w:cs="Calibri"/>
                <w:sz w:val="18"/>
                <w:szCs w:val="18"/>
              </w:rPr>
              <w:t>СР Немачка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5" w:right="29"/>
              <w:jc w:val="center"/>
            </w:pPr>
            <w:r>
              <w:rPr>
                <w:rFonts w:ascii="Calibri" w:hAnsi="Calibri" w:cs="Calibri"/>
                <w:sz w:val="18"/>
                <w:szCs w:val="18"/>
              </w:rPr>
              <w:t>Минхен</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ind w:left="-5" w:right="29"/>
              <w:jc w:val="center"/>
              <w:rPr>
                <w:rFonts w:ascii="Calibri" w:hAnsi="Calibri" w:cs="Calibri"/>
                <w:sz w:val="18"/>
                <w:szCs w:val="18"/>
              </w:rPr>
            </w:pPr>
            <w:r>
              <w:rPr>
                <w:rFonts w:ascii="Calibri" w:hAnsi="Calibri" w:cs="Calibri"/>
                <w:sz w:val="18"/>
                <w:szCs w:val="18"/>
              </w:rPr>
              <w:t>Резиденцијални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B53AAF" w:rsidRDefault="00670A2B" w:rsidP="0089315E">
            <w:pPr>
              <w:widowControl w:val="0"/>
              <w:autoSpaceDE w:val="0"/>
              <w:spacing w:line="217" w:lineRule="exact"/>
              <w:ind w:left="-5" w:right="29"/>
              <w:jc w:val="center"/>
              <w:rPr>
                <w:rFonts w:ascii="Calibri" w:hAnsi="Calibri" w:cs="Calibri"/>
                <w:w w:val="98"/>
                <w:sz w:val="18"/>
                <w:szCs w:val="18"/>
                <w:lang w:val="sr-Cyrl-RS"/>
              </w:rPr>
            </w:pPr>
            <w:r>
              <w:rPr>
                <w:rFonts w:ascii="Calibri" w:hAnsi="Calibri" w:cs="Calibri"/>
                <w:w w:val="98"/>
                <w:sz w:val="18"/>
                <w:szCs w:val="18"/>
                <w:lang w:val="sr-Cyrl-RS"/>
              </w:rPr>
              <w:t>212</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Pr="00B53AAF" w:rsidRDefault="00670A2B" w:rsidP="0089315E">
            <w:pPr>
              <w:widowControl w:val="0"/>
              <w:autoSpaceDE w:val="0"/>
              <w:spacing w:line="220" w:lineRule="exact"/>
              <w:ind w:left="-5" w:right="29"/>
              <w:jc w:val="center"/>
              <w:rPr>
                <w:rFonts w:ascii="Calibri" w:hAnsi="Calibri" w:cs="Calibri"/>
                <w:sz w:val="18"/>
                <w:szCs w:val="18"/>
                <w:lang w:val="sr-Cyrl-RS"/>
              </w:rPr>
            </w:pPr>
            <w:r>
              <w:rPr>
                <w:rFonts w:ascii="Calibri" w:hAnsi="Calibri" w:cs="Calibri"/>
                <w:sz w:val="18"/>
                <w:szCs w:val="18"/>
                <w:lang w:val="sr-Cyrl-RS"/>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right="29"/>
              <w:jc w:val="center"/>
            </w:pPr>
            <w:r>
              <w:rPr>
                <w:rFonts w:ascii="Calibri" w:hAnsi="Calibri" w:cs="Calibri"/>
                <w:sz w:val="18"/>
                <w:szCs w:val="18"/>
              </w:rPr>
              <w:t>СР Немачка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5" w:right="29"/>
              <w:jc w:val="center"/>
            </w:pPr>
            <w:r>
              <w:rPr>
                <w:rFonts w:ascii="Calibri" w:hAnsi="Calibri" w:cs="Calibri"/>
                <w:sz w:val="18"/>
                <w:szCs w:val="18"/>
              </w:rPr>
              <w:t>Хамбург</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sz w:val="18"/>
                <w:szCs w:val="18"/>
              </w:rPr>
              <w:t>Генерални конзулат</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w w:val="96"/>
                <w:sz w:val="18"/>
                <w:szCs w:val="18"/>
              </w:rPr>
              <w:t>432</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17" w:lineRule="exact"/>
              <w:ind w:left="-5" w:right="29"/>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right="29"/>
              <w:jc w:val="center"/>
            </w:pPr>
            <w:r>
              <w:rPr>
                <w:rFonts w:ascii="Calibri" w:hAnsi="Calibri" w:cs="Calibri"/>
                <w:sz w:val="18"/>
                <w:szCs w:val="18"/>
              </w:rPr>
              <w:t>СР Немачка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5" w:right="29"/>
              <w:jc w:val="center"/>
            </w:pPr>
            <w:r>
              <w:rPr>
                <w:rFonts w:ascii="Calibri" w:hAnsi="Calibri" w:cs="Calibri"/>
                <w:sz w:val="18"/>
                <w:szCs w:val="18"/>
              </w:rPr>
              <w:t>Хамбург</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5" w:right="29"/>
              <w:jc w:val="center"/>
            </w:pPr>
            <w:r>
              <w:rPr>
                <w:rFonts w:ascii="Calibri" w:hAnsi="Calibri" w:cs="Calibri"/>
                <w:sz w:val="18"/>
                <w:szCs w:val="18"/>
              </w:rPr>
              <w:t>Резиденцијални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5" w:right="29"/>
              <w:jc w:val="center"/>
            </w:pPr>
            <w:r>
              <w:rPr>
                <w:rFonts w:ascii="Calibri" w:hAnsi="Calibri" w:cs="Calibri"/>
                <w:w w:val="96"/>
                <w:sz w:val="18"/>
                <w:szCs w:val="18"/>
              </w:rPr>
              <w:t>150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right="29"/>
              <w:jc w:val="center"/>
            </w:pPr>
            <w:r>
              <w:rPr>
                <w:rFonts w:ascii="Calibri" w:hAnsi="Calibri" w:cs="Calibri"/>
                <w:sz w:val="18"/>
                <w:szCs w:val="18"/>
              </w:rPr>
              <w:t>СР Немачка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5" w:right="29"/>
              <w:jc w:val="center"/>
            </w:pPr>
            <w:r>
              <w:rPr>
                <w:rFonts w:ascii="Calibri" w:hAnsi="Calibri" w:cs="Calibri"/>
                <w:sz w:val="18"/>
                <w:szCs w:val="18"/>
              </w:rPr>
              <w:t>Штутгарт</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5" w:right="29"/>
              <w:jc w:val="center"/>
            </w:pPr>
            <w:r>
              <w:rPr>
                <w:rFonts w:ascii="Calibri" w:hAnsi="Calibri" w:cs="Calibri"/>
                <w:sz w:val="18"/>
                <w:szCs w:val="18"/>
              </w:rPr>
              <w:t>Генерални конзулат</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5" w:right="29"/>
              <w:jc w:val="center"/>
            </w:pPr>
            <w:r>
              <w:rPr>
                <w:rFonts w:ascii="Calibri" w:hAnsi="Calibri" w:cs="Calibri"/>
                <w:sz w:val="18"/>
                <w:szCs w:val="18"/>
              </w:rPr>
              <w:t>1.600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ind w:left="-5" w:right="29"/>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right="29"/>
              <w:jc w:val="center"/>
            </w:pPr>
            <w:r>
              <w:rPr>
                <w:rFonts w:ascii="Calibri" w:hAnsi="Calibri" w:cs="Calibri"/>
                <w:sz w:val="18"/>
                <w:szCs w:val="18"/>
              </w:rPr>
              <w:t>СР Немачка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5" w:right="29"/>
              <w:jc w:val="center"/>
            </w:pPr>
            <w:r>
              <w:rPr>
                <w:rFonts w:ascii="Calibri" w:hAnsi="Calibri" w:cs="Calibri"/>
                <w:sz w:val="18"/>
                <w:szCs w:val="18"/>
              </w:rPr>
              <w:t>Штутгарт</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sz w:val="18"/>
                <w:szCs w:val="18"/>
              </w:rPr>
              <w:t>Резиденцијални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w w:val="96"/>
                <w:sz w:val="18"/>
                <w:szCs w:val="18"/>
              </w:rPr>
              <w:t>212</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ind w:left="-5" w:right="29"/>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right="29"/>
              <w:jc w:val="center"/>
            </w:pPr>
            <w:r>
              <w:rPr>
                <w:rFonts w:ascii="Calibri" w:hAnsi="Calibri" w:cs="Calibri"/>
                <w:sz w:val="18"/>
                <w:szCs w:val="18"/>
              </w:rPr>
              <w:t>Тунис</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5" w:right="29"/>
              <w:jc w:val="center"/>
            </w:pPr>
            <w:r>
              <w:rPr>
                <w:rFonts w:ascii="Calibri" w:hAnsi="Calibri" w:cs="Calibri"/>
                <w:sz w:val="18"/>
                <w:szCs w:val="18"/>
              </w:rPr>
              <w:t>Тунис</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w w:val="96"/>
                <w:sz w:val="18"/>
                <w:szCs w:val="18"/>
              </w:rPr>
              <w:t>600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ind w:left="-5" w:right="29"/>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bCs/>
                <w:sz w:val="18"/>
                <w:szCs w:val="18"/>
                <w:lang w:val="sr-Cyrl-RS"/>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Pr="00E80C50" w:rsidRDefault="00670A2B" w:rsidP="0089315E">
            <w:pPr>
              <w:widowControl w:val="0"/>
              <w:autoSpaceDE w:val="0"/>
              <w:spacing w:line="220" w:lineRule="exact"/>
              <w:ind w:left="-284" w:right="29"/>
              <w:jc w:val="center"/>
              <w:rPr>
                <w:rFonts w:ascii="Calibri" w:hAnsi="Calibri" w:cs="Calibri"/>
                <w:sz w:val="18"/>
                <w:szCs w:val="18"/>
                <w:lang w:val="sr-Cyrl-RS"/>
              </w:rPr>
            </w:pPr>
            <w:r w:rsidRPr="00E80C50">
              <w:rPr>
                <w:rFonts w:ascii="Calibri" w:hAnsi="Calibri" w:cs="Calibri"/>
                <w:sz w:val="18"/>
                <w:szCs w:val="18"/>
                <w:lang w:val="sr-Cyrl-RS"/>
              </w:rPr>
              <w:t>Тунис</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Pr="00E80C50" w:rsidRDefault="00670A2B" w:rsidP="0089315E">
            <w:pPr>
              <w:widowControl w:val="0"/>
              <w:autoSpaceDE w:val="0"/>
              <w:ind w:left="-5" w:right="29"/>
              <w:jc w:val="center"/>
              <w:rPr>
                <w:rFonts w:ascii="Calibri" w:hAnsi="Calibri" w:cs="Calibri"/>
                <w:sz w:val="18"/>
                <w:szCs w:val="18"/>
                <w:lang w:val="sr-Cyrl-RS"/>
              </w:rPr>
            </w:pPr>
            <w:r w:rsidRPr="00E80C50">
              <w:rPr>
                <w:rFonts w:ascii="Calibri" w:hAnsi="Calibri" w:cs="Calibri"/>
                <w:sz w:val="18"/>
                <w:szCs w:val="18"/>
                <w:lang w:val="sr-Cyrl-RS"/>
              </w:rPr>
              <w:t>Тунис</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Pr="00E80C50" w:rsidRDefault="00670A2B" w:rsidP="0089315E">
            <w:pPr>
              <w:widowControl w:val="0"/>
              <w:autoSpaceDE w:val="0"/>
              <w:spacing w:line="220" w:lineRule="exact"/>
              <w:ind w:left="-5" w:right="29"/>
              <w:jc w:val="center"/>
              <w:rPr>
                <w:rFonts w:ascii="Calibri" w:hAnsi="Calibri" w:cs="Calibri"/>
                <w:sz w:val="18"/>
                <w:szCs w:val="18"/>
                <w:lang w:val="sr-Cyrl-RS"/>
              </w:rPr>
            </w:pPr>
            <w:r w:rsidRPr="00E80C50">
              <w:rPr>
                <w:rFonts w:ascii="Calibri" w:hAnsi="Calibri" w:cs="Calibri"/>
                <w:sz w:val="18"/>
                <w:szCs w:val="18"/>
                <w:lang w:val="sr-Cyrl-RS"/>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E80C50" w:rsidRDefault="00670A2B" w:rsidP="0089315E">
            <w:pPr>
              <w:widowControl w:val="0"/>
              <w:autoSpaceDE w:val="0"/>
              <w:spacing w:line="220" w:lineRule="exact"/>
              <w:ind w:left="-5" w:right="29"/>
              <w:jc w:val="center"/>
              <w:rPr>
                <w:rFonts w:ascii="Calibri" w:hAnsi="Calibri" w:cs="Calibri"/>
                <w:w w:val="96"/>
                <w:sz w:val="18"/>
                <w:szCs w:val="18"/>
                <w:lang w:val="sr-Cyrl-RS"/>
              </w:rPr>
            </w:pPr>
            <w:r w:rsidRPr="00E80C50">
              <w:rPr>
                <w:rFonts w:ascii="Calibri" w:hAnsi="Calibri" w:cs="Calibri"/>
                <w:w w:val="96"/>
                <w:sz w:val="18"/>
                <w:szCs w:val="18"/>
                <w:lang w:val="sr-Cyrl-RS"/>
              </w:rPr>
              <w:t>400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Pr="00E80C50" w:rsidRDefault="00670A2B" w:rsidP="0089315E">
            <w:pPr>
              <w:widowControl w:val="0"/>
              <w:autoSpaceDE w:val="0"/>
              <w:spacing w:line="220" w:lineRule="exact"/>
              <w:ind w:left="-5" w:right="29"/>
              <w:jc w:val="center"/>
              <w:rPr>
                <w:rFonts w:ascii="Calibri" w:hAnsi="Calibri" w:cs="Calibri"/>
                <w:w w:val="96"/>
                <w:sz w:val="18"/>
                <w:szCs w:val="18"/>
                <w:lang w:val="sr-Cyrl-RS"/>
              </w:rPr>
            </w:pPr>
            <w:r w:rsidRPr="00E80C50">
              <w:rPr>
                <w:rFonts w:ascii="Calibri" w:hAnsi="Calibri" w:cs="Calibri"/>
                <w:w w:val="96"/>
                <w:sz w:val="18"/>
                <w:szCs w:val="18"/>
                <w:lang w:val="sr-Cyrl-RS"/>
              </w:rPr>
              <w:t>Реципроцитет</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right="29"/>
              <w:jc w:val="center"/>
            </w:pPr>
            <w:r>
              <w:rPr>
                <w:rFonts w:ascii="Calibri" w:hAnsi="Calibri" w:cs="Calibri"/>
                <w:sz w:val="18"/>
                <w:szCs w:val="18"/>
              </w:rPr>
              <w:t>Турска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5" w:right="29"/>
              <w:jc w:val="center"/>
            </w:pPr>
            <w:r>
              <w:rPr>
                <w:rFonts w:ascii="Calibri" w:hAnsi="Calibri" w:cs="Calibri"/>
                <w:sz w:val="18"/>
                <w:szCs w:val="18"/>
              </w:rPr>
              <w:t>Истанбул</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sz w:val="18"/>
                <w:szCs w:val="18"/>
              </w:rPr>
              <w:t>Генерални конзулат</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sidRPr="00F13B6D">
              <w:rPr>
                <w:rFonts w:ascii="Calibri" w:hAnsi="Calibri" w:cs="Calibri"/>
                <w:w w:val="96"/>
                <w:sz w:val="18"/>
                <w:szCs w:val="18"/>
              </w:rPr>
              <w:t>595,53</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jc w:val="center"/>
              <w:rPr>
                <w:rFonts w:asciiTheme="minorHAnsi" w:hAnsiTheme="minorHAnsi"/>
                <w:b/>
                <w:bCs/>
                <w:sz w:val="18"/>
                <w:szCs w:val="18"/>
                <w:lang w:val="sr-Cyrl-RS"/>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Pr="00E7709A" w:rsidRDefault="00670A2B" w:rsidP="0089315E">
            <w:pPr>
              <w:widowControl w:val="0"/>
              <w:autoSpaceDE w:val="0"/>
              <w:spacing w:line="211" w:lineRule="exact"/>
              <w:ind w:right="29"/>
              <w:rPr>
                <w:rFonts w:ascii="Calibri" w:hAnsi="Calibri" w:cs="Calibri"/>
                <w:sz w:val="18"/>
                <w:szCs w:val="18"/>
                <w:lang w:val="sr-Cyrl-RS"/>
              </w:rPr>
            </w:pPr>
            <w:r>
              <w:rPr>
                <w:rFonts w:ascii="Calibri" w:hAnsi="Calibri" w:cs="Calibri"/>
                <w:sz w:val="18"/>
                <w:szCs w:val="18"/>
                <w:lang w:val="sr-Cyrl-RS"/>
              </w:rPr>
              <w:t xml:space="preserve">                    Турска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Pr="00E7709A" w:rsidRDefault="00670A2B" w:rsidP="0089315E">
            <w:pPr>
              <w:widowControl w:val="0"/>
              <w:autoSpaceDE w:val="0"/>
              <w:ind w:left="-5" w:right="29"/>
              <w:jc w:val="center"/>
              <w:rPr>
                <w:rFonts w:ascii="Calibri" w:hAnsi="Calibri" w:cs="Calibri"/>
                <w:sz w:val="18"/>
                <w:szCs w:val="18"/>
                <w:lang w:val="sr-Cyrl-RS"/>
              </w:rPr>
            </w:pPr>
            <w:r>
              <w:rPr>
                <w:rFonts w:ascii="Calibri" w:hAnsi="Calibri" w:cs="Calibri"/>
                <w:sz w:val="18"/>
                <w:szCs w:val="18"/>
                <w:lang w:val="sr-Cyrl-RS"/>
              </w:rPr>
              <w:t>Истанбул</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Pr="00E7709A" w:rsidRDefault="00670A2B" w:rsidP="0089315E">
            <w:pPr>
              <w:widowControl w:val="0"/>
              <w:autoSpaceDE w:val="0"/>
              <w:spacing w:line="220" w:lineRule="exact"/>
              <w:ind w:left="-5" w:right="29"/>
              <w:jc w:val="center"/>
              <w:rPr>
                <w:rFonts w:ascii="Calibri" w:hAnsi="Calibri" w:cs="Calibri"/>
                <w:sz w:val="18"/>
                <w:szCs w:val="18"/>
                <w:lang w:val="sr-Cyrl-RS"/>
              </w:rPr>
            </w:pPr>
            <w:r>
              <w:rPr>
                <w:rFonts w:ascii="Calibri" w:hAnsi="Calibri" w:cs="Calibri"/>
                <w:sz w:val="18"/>
                <w:szCs w:val="18"/>
                <w:lang w:val="sr-Cyrl-RS"/>
              </w:rPr>
              <w:t>Резиденцијални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E7709A" w:rsidRDefault="00670A2B" w:rsidP="0089315E">
            <w:pPr>
              <w:widowControl w:val="0"/>
              <w:autoSpaceDE w:val="0"/>
              <w:spacing w:line="220" w:lineRule="exact"/>
              <w:ind w:left="-5" w:right="29"/>
              <w:jc w:val="center"/>
              <w:rPr>
                <w:rFonts w:ascii="Calibri" w:hAnsi="Calibri" w:cs="Calibri"/>
                <w:w w:val="98"/>
                <w:sz w:val="18"/>
                <w:szCs w:val="18"/>
                <w:lang w:val="sr-Cyrl-RS"/>
              </w:rPr>
            </w:pPr>
            <w:r>
              <w:rPr>
                <w:rFonts w:ascii="Calibri" w:hAnsi="Calibri" w:cs="Calibri"/>
                <w:w w:val="98"/>
                <w:sz w:val="18"/>
                <w:szCs w:val="18"/>
                <w:lang w:val="sr-Cyrl-RS"/>
              </w:rPr>
              <w:t>185</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Pr="00A63B88" w:rsidRDefault="00670A2B" w:rsidP="0089315E">
            <w:pPr>
              <w:widowControl w:val="0"/>
              <w:autoSpaceDE w:val="0"/>
              <w:spacing w:line="220" w:lineRule="exact"/>
              <w:ind w:left="-5" w:right="29"/>
              <w:jc w:val="center"/>
              <w:rPr>
                <w:rFonts w:ascii="Calibri" w:hAnsi="Calibri" w:cs="Calibri"/>
                <w:w w:val="96"/>
                <w:sz w:val="18"/>
                <w:szCs w:val="18"/>
                <w:lang w:val="sr-Cyrl-RS"/>
              </w:rPr>
            </w:pPr>
            <w:r>
              <w:rPr>
                <w:rFonts w:ascii="Calibri" w:hAnsi="Calibri" w:cs="Calibri"/>
                <w:w w:val="96"/>
                <w:sz w:val="18"/>
                <w:szCs w:val="18"/>
                <w:lang w:val="sr-Cyrl-RS"/>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1" w:lineRule="exact"/>
              <w:ind w:right="29"/>
              <w:jc w:val="center"/>
            </w:pPr>
            <w:r>
              <w:rPr>
                <w:rFonts w:ascii="Calibri" w:hAnsi="Calibri" w:cs="Calibri"/>
                <w:sz w:val="18"/>
                <w:szCs w:val="18"/>
              </w:rPr>
              <w:t>Уједињени Арапски Емирати</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5" w:right="29"/>
              <w:jc w:val="center"/>
            </w:pPr>
            <w:r>
              <w:rPr>
                <w:rFonts w:ascii="Calibri" w:hAnsi="Calibri" w:cs="Calibri"/>
                <w:sz w:val="18"/>
                <w:szCs w:val="18"/>
              </w:rPr>
              <w:t>Абу Даби</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w w:val="98"/>
                <w:sz w:val="18"/>
                <w:szCs w:val="18"/>
              </w:rPr>
              <w:t>1044,45+28</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1" w:lineRule="exact"/>
              <w:ind w:right="29"/>
              <w:jc w:val="center"/>
            </w:pPr>
            <w:r>
              <w:rPr>
                <w:rFonts w:ascii="Calibri" w:hAnsi="Calibri" w:cs="Calibri"/>
                <w:sz w:val="18"/>
                <w:szCs w:val="18"/>
              </w:rPr>
              <w:t>Уједињени Арапски Емирати</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5" w:right="29"/>
              <w:jc w:val="center"/>
            </w:pPr>
            <w:r>
              <w:rPr>
                <w:rFonts w:ascii="Calibri" w:hAnsi="Calibri" w:cs="Calibri"/>
                <w:sz w:val="18"/>
                <w:szCs w:val="18"/>
              </w:rPr>
              <w:t>Абу Даби</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sz w:val="18"/>
                <w:szCs w:val="18"/>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440CAE" w:rsidRDefault="00670A2B" w:rsidP="0089315E">
            <w:pPr>
              <w:widowControl w:val="0"/>
              <w:autoSpaceDE w:val="0"/>
              <w:spacing w:line="220" w:lineRule="exact"/>
              <w:ind w:left="-5" w:right="29"/>
              <w:jc w:val="center"/>
              <w:rPr>
                <w:lang w:val="sr-Cyrl-RS"/>
              </w:rPr>
            </w:pPr>
            <w:r>
              <w:rPr>
                <w:rFonts w:ascii="Calibri" w:hAnsi="Calibri" w:cs="Calibri"/>
                <w:w w:val="98"/>
                <w:sz w:val="18"/>
                <w:szCs w:val="18"/>
                <w:lang w:val="sr-Cyrl-RS"/>
              </w:rPr>
              <w:t>400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14"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30" w:lineRule="exact"/>
              <w:ind w:left="-284" w:right="29"/>
              <w:jc w:val="center"/>
            </w:pPr>
            <w:r>
              <w:rPr>
                <w:rFonts w:ascii="Calibri" w:hAnsi="Calibri" w:cs="Calibri"/>
                <w:sz w:val="18"/>
                <w:szCs w:val="18"/>
              </w:rPr>
              <w:t>Украјина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5" w:right="29"/>
              <w:jc w:val="center"/>
            </w:pPr>
            <w:r>
              <w:rPr>
                <w:rFonts w:ascii="Calibri" w:hAnsi="Calibri" w:cs="Calibri"/>
                <w:sz w:val="18"/>
                <w:szCs w:val="18"/>
              </w:rPr>
              <w:t>Кијев</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5" w:right="29"/>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5" w:right="29"/>
              <w:jc w:val="center"/>
            </w:pPr>
            <w:r>
              <w:rPr>
                <w:rFonts w:ascii="Calibri" w:hAnsi="Calibri" w:cs="Calibri"/>
                <w:w w:val="96"/>
                <w:sz w:val="18"/>
                <w:szCs w:val="18"/>
              </w:rPr>
              <w:t>520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ind w:left="-5" w:right="29"/>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14"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3" w:lineRule="exact"/>
              <w:ind w:left="-284" w:right="29"/>
              <w:jc w:val="center"/>
            </w:pPr>
            <w:r>
              <w:rPr>
                <w:rFonts w:ascii="Calibri" w:hAnsi="Calibri" w:cs="Calibri"/>
                <w:sz w:val="18"/>
                <w:szCs w:val="18"/>
              </w:rPr>
              <w:t>Украјина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3" w:lineRule="exact"/>
              <w:ind w:left="-5" w:right="29"/>
              <w:jc w:val="center"/>
            </w:pPr>
            <w:r>
              <w:rPr>
                <w:rFonts w:ascii="Calibri" w:hAnsi="Calibri" w:cs="Calibri"/>
                <w:w w:val="96"/>
                <w:sz w:val="18"/>
                <w:szCs w:val="18"/>
              </w:rPr>
              <w:t>Кијев</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3" w:lineRule="exact"/>
              <w:ind w:left="-5" w:right="29"/>
              <w:jc w:val="center"/>
            </w:pPr>
            <w:r>
              <w:rPr>
                <w:rFonts w:ascii="Calibri" w:hAnsi="Calibri" w:cs="Calibri"/>
                <w:sz w:val="18"/>
                <w:szCs w:val="18"/>
              </w:rPr>
              <w:t>Резиденцијални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3" w:lineRule="exact"/>
              <w:ind w:left="-5" w:right="29"/>
              <w:jc w:val="center"/>
            </w:pPr>
            <w:r>
              <w:rPr>
                <w:rFonts w:ascii="Calibri" w:hAnsi="Calibri" w:cs="Calibri"/>
                <w:w w:val="98"/>
                <w:sz w:val="18"/>
                <w:szCs w:val="18"/>
              </w:rPr>
              <w:t>143,90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3" w:lineRule="exact"/>
              <w:ind w:left="-5" w:right="29"/>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1"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4" w:lineRule="exact"/>
              <w:ind w:left="-284" w:right="29"/>
              <w:jc w:val="center"/>
            </w:pPr>
            <w:r>
              <w:rPr>
                <w:rFonts w:ascii="Calibri" w:hAnsi="Calibri" w:cs="Calibri"/>
                <w:sz w:val="18"/>
                <w:szCs w:val="18"/>
              </w:rPr>
              <w:t>Финска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4" w:lineRule="exact"/>
              <w:ind w:left="-5" w:right="29"/>
              <w:jc w:val="center"/>
            </w:pPr>
            <w:r>
              <w:rPr>
                <w:rFonts w:ascii="Calibri" w:hAnsi="Calibri" w:cs="Calibri"/>
                <w:w w:val="99"/>
                <w:sz w:val="18"/>
                <w:szCs w:val="18"/>
              </w:rPr>
              <w:t>Хелсинки</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Pr="002C6A95" w:rsidRDefault="00670A2B" w:rsidP="0089315E">
            <w:pPr>
              <w:widowControl w:val="0"/>
              <w:autoSpaceDE w:val="0"/>
              <w:spacing w:line="222" w:lineRule="exact"/>
              <w:ind w:left="-5" w:right="29"/>
              <w:jc w:val="center"/>
              <w:rPr>
                <w:lang w:val="sr-Cyrl-RS"/>
              </w:rPr>
            </w:pPr>
            <w:r>
              <w:rPr>
                <w:rFonts w:ascii="Calibri" w:hAnsi="Calibri" w:cs="Calibri"/>
                <w:sz w:val="18"/>
                <w:szCs w:val="18"/>
              </w:rPr>
              <w:t>Резиденција</w:t>
            </w:r>
            <w:r>
              <w:rPr>
                <w:rFonts w:ascii="Calibri" w:hAnsi="Calibri" w:cs="Calibri"/>
                <w:sz w:val="18"/>
                <w:szCs w:val="18"/>
                <w:lang w:val="sr-Cyrl-RS"/>
              </w:rPr>
              <w:t>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5" w:right="29"/>
              <w:jc w:val="center"/>
            </w:pPr>
            <w:r>
              <w:rPr>
                <w:rFonts w:ascii="Calibri" w:hAnsi="Calibri" w:cs="Calibri"/>
                <w:w w:val="96"/>
                <w:sz w:val="18"/>
                <w:szCs w:val="18"/>
              </w:rPr>
              <w:t>96,5</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14" w:lineRule="exact"/>
              <w:ind w:left="-5" w:right="29"/>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1"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1" w:lineRule="exact"/>
              <w:jc w:val="center"/>
            </w:pPr>
            <w:r>
              <w:rPr>
                <w:rFonts w:ascii="Calibri" w:hAnsi="Calibri" w:cs="Calibri"/>
                <w:sz w:val="18"/>
                <w:szCs w:val="18"/>
              </w:rPr>
              <w:t>Француска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1" w:lineRule="exact"/>
              <w:jc w:val="center"/>
            </w:pPr>
            <w:r>
              <w:rPr>
                <w:rFonts w:ascii="Calibri" w:hAnsi="Calibri" w:cs="Calibri"/>
                <w:w w:val="97"/>
                <w:sz w:val="18"/>
                <w:szCs w:val="18"/>
              </w:rPr>
              <w:t>Париз</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1" w:lineRule="exact"/>
              <w:ind w:left="100"/>
              <w:jc w:val="center"/>
            </w:pPr>
            <w:r>
              <w:rPr>
                <w:rFonts w:ascii="Calibri" w:hAnsi="Calibri" w:cs="Calibri"/>
                <w:sz w:val="18"/>
                <w:szCs w:val="18"/>
                <w:lang w:val="ru-RU"/>
              </w:rPr>
              <w:t>Стална Делегација при УНЕСКО</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1" w:lineRule="exact"/>
              <w:ind w:left="226"/>
              <w:jc w:val="center"/>
            </w:pPr>
            <w:r>
              <w:rPr>
                <w:rFonts w:ascii="Calibri" w:hAnsi="Calibri" w:cs="Calibri"/>
                <w:w w:val="96"/>
                <w:sz w:val="18"/>
                <w:szCs w:val="18"/>
              </w:rPr>
              <w:t>6</w:t>
            </w:r>
            <w:r>
              <w:rPr>
                <w:rFonts w:ascii="Calibri" w:hAnsi="Calibri" w:cs="Calibri"/>
                <w:w w:val="96"/>
                <w:sz w:val="18"/>
                <w:szCs w:val="18"/>
                <w:lang w:val="sr-Cyrl-CS"/>
              </w:rPr>
              <w:t>3</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1"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1" w:lineRule="exact"/>
              <w:jc w:val="center"/>
              <w:rPr>
                <w:rFonts w:asciiTheme="minorHAnsi" w:hAnsiTheme="minorHAnsi"/>
                <w:b/>
                <w:bCs/>
                <w:sz w:val="18"/>
                <w:szCs w:val="18"/>
                <w:lang w:val="sr-Cyrl-RS"/>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Pr="00E7709A" w:rsidRDefault="00670A2B" w:rsidP="0089315E">
            <w:pPr>
              <w:widowControl w:val="0"/>
              <w:autoSpaceDE w:val="0"/>
              <w:spacing w:line="221" w:lineRule="exact"/>
              <w:jc w:val="center"/>
              <w:rPr>
                <w:rFonts w:ascii="Calibri" w:hAnsi="Calibri" w:cs="Calibri"/>
                <w:sz w:val="18"/>
                <w:szCs w:val="18"/>
                <w:lang w:val="sr-Cyrl-RS"/>
              </w:rPr>
            </w:pPr>
            <w:r>
              <w:rPr>
                <w:rFonts w:ascii="Calibri" w:hAnsi="Calibri" w:cs="Calibri"/>
                <w:sz w:val="18"/>
                <w:szCs w:val="18"/>
                <w:lang w:val="sr-Cyrl-RS"/>
              </w:rPr>
              <w:t>Француска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Pr="00E7709A" w:rsidRDefault="00670A2B" w:rsidP="0089315E">
            <w:pPr>
              <w:widowControl w:val="0"/>
              <w:autoSpaceDE w:val="0"/>
              <w:spacing w:line="221" w:lineRule="exact"/>
              <w:jc w:val="center"/>
              <w:rPr>
                <w:rFonts w:ascii="Calibri" w:hAnsi="Calibri" w:cs="Calibri"/>
                <w:w w:val="97"/>
                <w:sz w:val="18"/>
                <w:szCs w:val="18"/>
                <w:lang w:val="sr-Cyrl-RS"/>
              </w:rPr>
            </w:pPr>
            <w:r>
              <w:rPr>
                <w:rFonts w:ascii="Calibri" w:hAnsi="Calibri" w:cs="Calibri"/>
                <w:w w:val="97"/>
                <w:sz w:val="18"/>
                <w:szCs w:val="18"/>
                <w:lang w:val="sr-Cyrl-RS"/>
              </w:rPr>
              <w:t>Париз</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Pr="00E7709A" w:rsidRDefault="00670A2B" w:rsidP="0089315E">
            <w:pPr>
              <w:widowControl w:val="0"/>
              <w:autoSpaceDE w:val="0"/>
              <w:spacing w:line="221" w:lineRule="exact"/>
              <w:ind w:left="100"/>
              <w:jc w:val="center"/>
              <w:rPr>
                <w:rFonts w:ascii="Calibri" w:hAnsi="Calibri" w:cs="Calibri"/>
                <w:sz w:val="18"/>
                <w:szCs w:val="18"/>
                <w:lang w:val="sr-Cyrl-RS"/>
              </w:rPr>
            </w:pPr>
            <w:r>
              <w:rPr>
                <w:rFonts w:ascii="Calibri" w:hAnsi="Calibri" w:cs="Calibri"/>
                <w:sz w:val="18"/>
                <w:szCs w:val="18"/>
                <w:lang w:val="sr-Cyrl-RS"/>
              </w:rPr>
              <w:t>Резиденцијални стан (СД при УНЕСКО)</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E7709A" w:rsidRDefault="00670A2B" w:rsidP="0089315E">
            <w:pPr>
              <w:widowControl w:val="0"/>
              <w:autoSpaceDE w:val="0"/>
              <w:spacing w:line="221" w:lineRule="exact"/>
              <w:ind w:left="226"/>
              <w:jc w:val="center"/>
              <w:rPr>
                <w:rFonts w:ascii="Calibri" w:hAnsi="Calibri" w:cs="Calibri"/>
                <w:sz w:val="18"/>
                <w:szCs w:val="18"/>
                <w:lang w:val="sr-Cyrl-RS"/>
              </w:rPr>
            </w:pPr>
            <w:r>
              <w:rPr>
                <w:rFonts w:ascii="Calibri" w:hAnsi="Calibri" w:cs="Calibri"/>
                <w:sz w:val="18"/>
                <w:szCs w:val="18"/>
                <w:lang w:val="sr-Cyrl-RS"/>
              </w:rPr>
              <w:t>140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Pr="00E7709A" w:rsidRDefault="00670A2B" w:rsidP="0089315E">
            <w:pPr>
              <w:widowControl w:val="0"/>
              <w:autoSpaceDE w:val="0"/>
              <w:spacing w:line="221" w:lineRule="exact"/>
              <w:jc w:val="center"/>
              <w:rPr>
                <w:rFonts w:ascii="Calibri" w:hAnsi="Calibri" w:cs="Calibri"/>
                <w:sz w:val="18"/>
                <w:szCs w:val="18"/>
                <w:lang w:val="sr-Cyrl-RS"/>
              </w:rPr>
            </w:pPr>
            <w:r>
              <w:rPr>
                <w:rFonts w:ascii="Calibri" w:hAnsi="Calibri" w:cs="Calibri"/>
                <w:sz w:val="18"/>
                <w:szCs w:val="18"/>
                <w:lang w:val="sr-Cyrl-RS"/>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1" w:lineRule="exact"/>
              <w:jc w:val="center"/>
              <w:rPr>
                <w:rFonts w:asciiTheme="minorHAnsi" w:hAnsiTheme="minorHAnsi"/>
                <w:b/>
                <w:sz w:val="18"/>
                <w:szCs w:val="18"/>
                <w:lang w:val="sr-Cyrl-RS"/>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1" w:lineRule="exact"/>
              <w:jc w:val="center"/>
            </w:pPr>
            <w:r>
              <w:rPr>
                <w:rFonts w:ascii="Calibri" w:hAnsi="Calibri" w:cs="Calibri"/>
                <w:sz w:val="18"/>
                <w:szCs w:val="18"/>
              </w:rPr>
              <w:t>Француска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1" w:lineRule="exact"/>
              <w:jc w:val="center"/>
            </w:pPr>
            <w:r>
              <w:rPr>
                <w:rFonts w:ascii="Calibri" w:hAnsi="Calibri" w:cs="Calibri"/>
                <w:w w:val="97"/>
                <w:sz w:val="18"/>
                <w:szCs w:val="18"/>
              </w:rPr>
              <w:t>Париз</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1" w:lineRule="exact"/>
              <w:ind w:left="100"/>
              <w:jc w:val="center"/>
            </w:pPr>
            <w:r>
              <w:rPr>
                <w:rFonts w:ascii="Calibri" w:hAnsi="Calibri" w:cs="Calibri"/>
                <w:sz w:val="18"/>
                <w:szCs w:val="18"/>
              </w:rPr>
              <w:t>Културно информативни центар</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1" w:lineRule="exact"/>
              <w:ind w:left="226"/>
              <w:jc w:val="center"/>
            </w:pPr>
            <w:r>
              <w:rPr>
                <w:rFonts w:ascii="Calibri" w:hAnsi="Calibri" w:cs="Calibri"/>
                <w:sz w:val="18"/>
                <w:szCs w:val="18"/>
              </w:rPr>
              <w:t>484,30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1"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Француска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8"/>
                <w:sz w:val="18"/>
                <w:szCs w:val="18"/>
              </w:rPr>
              <w:t>Стразбур</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00"/>
              <w:jc w:val="center"/>
            </w:pPr>
            <w:r>
              <w:rPr>
                <w:rFonts w:ascii="Calibri" w:hAnsi="Calibri" w:cs="Calibri"/>
                <w:sz w:val="18"/>
                <w:szCs w:val="18"/>
              </w:rPr>
              <w:t>Стална мисија</w:t>
            </w:r>
            <w:r>
              <w:rPr>
                <w:rFonts w:ascii="Calibri" w:hAnsi="Calibri" w:cs="Calibri"/>
                <w:sz w:val="18"/>
                <w:szCs w:val="18"/>
                <w:lang w:val="sr-Cyrl-CS"/>
              </w:rPr>
              <w:t xml:space="preserve"> при СЕ</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26"/>
              <w:jc w:val="center"/>
            </w:pPr>
            <w:r>
              <w:rPr>
                <w:rFonts w:ascii="Calibri" w:hAnsi="Calibri" w:cs="Calibri"/>
                <w:w w:val="96"/>
                <w:sz w:val="18"/>
                <w:szCs w:val="18"/>
              </w:rPr>
              <w:t>420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Француска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8"/>
                <w:sz w:val="18"/>
                <w:szCs w:val="18"/>
              </w:rPr>
              <w:t>Стразбур</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lang w:val="ru-RU"/>
              </w:rPr>
              <w:t xml:space="preserve">Резиденцијални стан </w:t>
            </w:r>
            <w:r>
              <w:rPr>
                <w:rFonts w:ascii="Calibri" w:hAnsi="Calibri" w:cs="Calibri"/>
                <w:sz w:val="18"/>
                <w:szCs w:val="18"/>
                <w:lang w:val="sr-Cyrl-CS"/>
              </w:rPr>
              <w:t>(СМ при СЕ)</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26"/>
              <w:jc w:val="center"/>
            </w:pPr>
            <w:r>
              <w:rPr>
                <w:rFonts w:ascii="Calibri" w:hAnsi="Calibri" w:cs="Calibri"/>
                <w:w w:val="96"/>
                <w:sz w:val="18"/>
                <w:szCs w:val="18"/>
              </w:rPr>
              <w:t>150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Француска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8"/>
                <w:sz w:val="18"/>
                <w:szCs w:val="18"/>
              </w:rPr>
              <w:t>Стразбур</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rPr>
              <w:t>Конзулат</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26"/>
              <w:jc w:val="center"/>
            </w:pPr>
            <w:r>
              <w:rPr>
                <w:rFonts w:ascii="Calibri" w:hAnsi="Calibri" w:cs="Calibri"/>
                <w:w w:val="96"/>
                <w:sz w:val="18"/>
                <w:szCs w:val="18"/>
              </w:rPr>
              <w:t>190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bCs/>
                <w:sz w:val="18"/>
                <w:szCs w:val="18"/>
                <w:lang w:val="sr-Cyrl-CS"/>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Холандија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Хаг</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00"/>
              <w:jc w:val="center"/>
            </w:pPr>
            <w:r>
              <w:rPr>
                <w:rFonts w:ascii="Calibri" w:hAnsi="Calibri" w:cs="Calibri"/>
                <w:sz w:val="18"/>
                <w:szCs w:val="18"/>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26"/>
              <w:jc w:val="center"/>
            </w:pPr>
            <w:r>
              <w:rPr>
                <w:rFonts w:ascii="Calibri" w:hAnsi="Calibri" w:cs="Calibri"/>
                <w:w w:val="96"/>
                <w:sz w:val="18"/>
                <w:szCs w:val="18"/>
              </w:rPr>
              <w:t>494</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Хрватска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9"/>
                <w:sz w:val="18"/>
                <w:szCs w:val="18"/>
              </w:rPr>
              <w:t>Загреб</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26"/>
              <w:jc w:val="center"/>
            </w:pPr>
            <w:r>
              <w:rPr>
                <w:rFonts w:ascii="Calibri" w:hAnsi="Calibri" w:cs="Calibri"/>
                <w:w w:val="96"/>
                <w:sz w:val="18"/>
                <w:szCs w:val="18"/>
              </w:rPr>
              <w:t>923</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17"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jc w:val="center"/>
            </w:pPr>
            <w:r>
              <w:rPr>
                <w:rFonts w:ascii="Calibri" w:hAnsi="Calibri" w:cs="Calibri"/>
                <w:sz w:val="18"/>
                <w:szCs w:val="18"/>
              </w:rPr>
              <w:t>Хрватска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jc w:val="center"/>
            </w:pPr>
            <w:r>
              <w:rPr>
                <w:rFonts w:ascii="Calibri" w:hAnsi="Calibri" w:cs="Calibri"/>
                <w:w w:val="96"/>
                <w:sz w:val="18"/>
                <w:szCs w:val="18"/>
              </w:rPr>
              <w:t>Ријека</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ind w:left="100"/>
              <w:jc w:val="center"/>
            </w:pPr>
            <w:r>
              <w:rPr>
                <w:rFonts w:ascii="Calibri" w:hAnsi="Calibri" w:cs="Calibri"/>
                <w:sz w:val="18"/>
                <w:szCs w:val="18"/>
              </w:rPr>
              <w:t>Генерални конзулат</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ind w:left="226"/>
              <w:jc w:val="center"/>
            </w:pPr>
            <w:r>
              <w:rPr>
                <w:rFonts w:ascii="Calibri" w:hAnsi="Calibri" w:cs="Calibri"/>
                <w:sz w:val="18"/>
                <w:szCs w:val="18"/>
              </w:rPr>
              <w:t>1.072</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17" w:lineRule="exact"/>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17"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jc w:val="center"/>
            </w:pPr>
            <w:r>
              <w:rPr>
                <w:rFonts w:ascii="Calibri" w:hAnsi="Calibri" w:cs="Calibri"/>
                <w:sz w:val="18"/>
                <w:szCs w:val="18"/>
              </w:rPr>
              <w:t>Хрватска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jc w:val="center"/>
            </w:pPr>
            <w:r>
              <w:rPr>
                <w:rFonts w:ascii="Calibri" w:hAnsi="Calibri" w:cs="Calibri"/>
                <w:w w:val="96"/>
                <w:sz w:val="18"/>
                <w:szCs w:val="18"/>
              </w:rPr>
              <w:t>Ријека</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ind w:left="100"/>
              <w:jc w:val="center"/>
            </w:pPr>
            <w:r>
              <w:rPr>
                <w:rFonts w:ascii="Calibri" w:hAnsi="Calibri" w:cs="Calibri"/>
                <w:sz w:val="18"/>
                <w:szCs w:val="18"/>
                <w:lang w:val="ru-RU"/>
              </w:rPr>
              <w:t>Резиденцијални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ind w:left="226"/>
              <w:jc w:val="center"/>
            </w:pPr>
            <w:r>
              <w:rPr>
                <w:rFonts w:ascii="Calibri" w:hAnsi="Calibri" w:cs="Calibri"/>
                <w:w w:val="96"/>
                <w:sz w:val="18"/>
                <w:szCs w:val="18"/>
              </w:rPr>
              <w:t>157</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17" w:lineRule="exact"/>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Црна Гора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9"/>
                <w:sz w:val="18"/>
                <w:szCs w:val="18"/>
              </w:rPr>
              <w:t>Подгорица</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26"/>
              <w:jc w:val="center"/>
            </w:pPr>
            <w:r>
              <w:rPr>
                <w:rFonts w:ascii="Calibri" w:hAnsi="Calibri" w:cs="Calibri"/>
                <w:w w:val="96"/>
                <w:sz w:val="18"/>
                <w:szCs w:val="18"/>
              </w:rPr>
              <w:t>396</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lang w:val="ru-RU"/>
              </w:rPr>
              <w:t>Закуп</w:t>
            </w:r>
            <w:r>
              <w:rPr>
                <w:rFonts w:ascii="Calibri" w:hAnsi="Calibri" w:cs="Calibri"/>
                <w:sz w:val="18"/>
                <w:szCs w:val="18"/>
                <w:lang w:val="sr-Cyrl-CS"/>
              </w:rPr>
              <w:t xml:space="preserve"> на неодређено време - реципроцитет</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Црна Гора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9"/>
                <w:sz w:val="18"/>
                <w:szCs w:val="18"/>
              </w:rPr>
              <w:t>Подгорица</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Pr="002B4F79" w:rsidRDefault="00670A2B" w:rsidP="0089315E">
            <w:pPr>
              <w:widowControl w:val="0"/>
              <w:autoSpaceDE w:val="0"/>
              <w:spacing w:line="222" w:lineRule="exact"/>
              <w:ind w:left="100"/>
              <w:jc w:val="center"/>
              <w:rPr>
                <w:lang w:val="sr-Cyrl-RS"/>
              </w:rPr>
            </w:pPr>
            <w:r>
              <w:rPr>
                <w:rFonts w:ascii="Calibri" w:hAnsi="Calibri" w:cs="Calibri"/>
                <w:sz w:val="18"/>
                <w:szCs w:val="18"/>
              </w:rPr>
              <w:t>Резиденција</w:t>
            </w:r>
            <w:r>
              <w:rPr>
                <w:rFonts w:ascii="Calibri" w:hAnsi="Calibri" w:cs="Calibri"/>
                <w:sz w:val="18"/>
                <w:szCs w:val="18"/>
                <w:lang w:val="sr-Cyrl-RS"/>
              </w:rPr>
              <w:t>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2B4F79" w:rsidRDefault="00670A2B" w:rsidP="0089315E">
            <w:pPr>
              <w:widowControl w:val="0"/>
              <w:autoSpaceDE w:val="0"/>
              <w:spacing w:line="222" w:lineRule="exact"/>
              <w:ind w:left="226"/>
              <w:jc w:val="center"/>
              <w:rPr>
                <w:lang w:val="sr-Cyrl-RS"/>
              </w:rPr>
            </w:pPr>
            <w:r>
              <w:rPr>
                <w:rFonts w:ascii="Calibri" w:hAnsi="Calibri" w:cs="Calibri"/>
                <w:w w:val="96"/>
                <w:sz w:val="18"/>
                <w:szCs w:val="18"/>
                <w:lang w:val="sr-Cyrl-RS"/>
              </w:rPr>
              <w:t>203</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Црна Гора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8"/>
                <w:sz w:val="18"/>
                <w:szCs w:val="18"/>
              </w:rPr>
              <w:t>Херцег Нови</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00"/>
              <w:jc w:val="center"/>
            </w:pPr>
            <w:r>
              <w:rPr>
                <w:rFonts w:ascii="Calibri" w:hAnsi="Calibri" w:cs="Calibri"/>
                <w:sz w:val="18"/>
                <w:szCs w:val="18"/>
              </w:rPr>
              <w:t>Генерални конзулат</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E7709A" w:rsidRDefault="00670A2B" w:rsidP="0089315E">
            <w:pPr>
              <w:widowControl w:val="0"/>
              <w:autoSpaceDE w:val="0"/>
              <w:spacing w:line="222" w:lineRule="exact"/>
              <w:ind w:left="226"/>
              <w:jc w:val="center"/>
              <w:rPr>
                <w:lang w:val="sr-Cyrl-RS"/>
              </w:rPr>
            </w:pPr>
            <w:r>
              <w:rPr>
                <w:rFonts w:ascii="Calibri" w:hAnsi="Calibri" w:cs="Calibri"/>
                <w:w w:val="98"/>
                <w:sz w:val="18"/>
                <w:szCs w:val="18"/>
                <w:lang w:val="sr-Cyrl-RS"/>
              </w:rPr>
              <w:t>147,12</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Швајцарска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9"/>
                <w:sz w:val="18"/>
                <w:szCs w:val="18"/>
              </w:rPr>
              <w:t>Женева</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lang w:val="ru-RU"/>
              </w:rPr>
              <w:t>Резиденци</w:t>
            </w:r>
            <w:r>
              <w:rPr>
                <w:rFonts w:ascii="Calibri" w:hAnsi="Calibri" w:cs="Calibri"/>
                <w:sz w:val="18"/>
                <w:szCs w:val="18"/>
                <w:lang w:val="sr-Cyrl-CS"/>
              </w:rPr>
              <w:t>јални стан (СМ при УН)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26"/>
              <w:jc w:val="center"/>
            </w:pPr>
            <w:r>
              <w:rPr>
                <w:rFonts w:ascii="Calibri" w:hAnsi="Calibri" w:cs="Calibri"/>
                <w:w w:val="96"/>
                <w:sz w:val="18"/>
                <w:szCs w:val="18"/>
              </w:rPr>
              <w:t>193</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Швајцарска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8"/>
                <w:sz w:val="18"/>
                <w:szCs w:val="18"/>
              </w:rPr>
              <w:t>Цирих</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rPr>
              <w:t>Генерални конзулат</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26"/>
              <w:jc w:val="center"/>
            </w:pPr>
            <w:r>
              <w:rPr>
                <w:rFonts w:ascii="Calibri" w:hAnsi="Calibri" w:cs="Calibri"/>
                <w:w w:val="96"/>
                <w:sz w:val="18"/>
                <w:szCs w:val="18"/>
              </w:rPr>
              <w:t>340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bCs/>
                <w:sz w:val="18"/>
                <w:szCs w:val="18"/>
                <w:lang w:val="sr-Cyrl-RS"/>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Pr="002B4F79" w:rsidRDefault="00670A2B" w:rsidP="0089315E">
            <w:pPr>
              <w:widowControl w:val="0"/>
              <w:autoSpaceDE w:val="0"/>
              <w:spacing w:line="220" w:lineRule="exact"/>
              <w:jc w:val="center"/>
              <w:rPr>
                <w:rFonts w:ascii="Calibri" w:hAnsi="Calibri" w:cs="Calibri"/>
                <w:sz w:val="18"/>
                <w:szCs w:val="18"/>
                <w:lang w:val="sr-Cyrl-RS"/>
              </w:rPr>
            </w:pPr>
            <w:r>
              <w:rPr>
                <w:rFonts w:ascii="Calibri" w:hAnsi="Calibri" w:cs="Calibri"/>
                <w:sz w:val="18"/>
                <w:szCs w:val="18"/>
                <w:lang w:val="sr-Cyrl-RS"/>
              </w:rPr>
              <w:t>Шведска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Pr="002B4F79" w:rsidRDefault="00670A2B" w:rsidP="0089315E">
            <w:pPr>
              <w:widowControl w:val="0"/>
              <w:autoSpaceDE w:val="0"/>
              <w:spacing w:line="220" w:lineRule="exact"/>
              <w:jc w:val="center"/>
              <w:rPr>
                <w:rFonts w:ascii="Calibri" w:hAnsi="Calibri" w:cs="Calibri"/>
                <w:w w:val="98"/>
                <w:sz w:val="18"/>
                <w:szCs w:val="18"/>
                <w:lang w:val="sr-Cyrl-RS"/>
              </w:rPr>
            </w:pPr>
            <w:r>
              <w:rPr>
                <w:rFonts w:ascii="Calibri" w:hAnsi="Calibri" w:cs="Calibri"/>
                <w:w w:val="98"/>
                <w:sz w:val="18"/>
                <w:szCs w:val="18"/>
                <w:lang w:val="sr-Cyrl-RS"/>
              </w:rPr>
              <w:t>Стокхолм</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Pr="002B4F79" w:rsidRDefault="00670A2B" w:rsidP="0089315E">
            <w:pPr>
              <w:widowControl w:val="0"/>
              <w:autoSpaceDE w:val="0"/>
              <w:spacing w:line="220" w:lineRule="exact"/>
              <w:ind w:left="100"/>
              <w:jc w:val="center"/>
              <w:rPr>
                <w:rFonts w:ascii="Calibri" w:hAnsi="Calibri" w:cs="Calibri"/>
                <w:sz w:val="18"/>
                <w:szCs w:val="18"/>
                <w:lang w:val="sr-Cyrl-RS"/>
              </w:rPr>
            </w:pPr>
            <w:r>
              <w:rPr>
                <w:rFonts w:ascii="Calibri" w:hAnsi="Calibri" w:cs="Calibri"/>
                <w:sz w:val="18"/>
                <w:szCs w:val="18"/>
                <w:lang w:val="sr-Cyrl-RS"/>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2B4F79" w:rsidRDefault="00670A2B" w:rsidP="0089315E">
            <w:pPr>
              <w:widowControl w:val="0"/>
              <w:autoSpaceDE w:val="0"/>
              <w:spacing w:line="220" w:lineRule="exact"/>
              <w:ind w:left="226"/>
              <w:jc w:val="center"/>
              <w:rPr>
                <w:rFonts w:ascii="Calibri" w:hAnsi="Calibri" w:cs="Calibri"/>
                <w:w w:val="96"/>
                <w:sz w:val="18"/>
                <w:szCs w:val="18"/>
                <w:lang w:val="sr-Cyrl-RS"/>
              </w:rPr>
            </w:pPr>
            <w:r>
              <w:rPr>
                <w:rFonts w:ascii="Calibri" w:hAnsi="Calibri" w:cs="Calibri"/>
                <w:w w:val="96"/>
                <w:sz w:val="18"/>
                <w:szCs w:val="18"/>
                <w:lang w:val="sr-Cyrl-RS"/>
              </w:rPr>
              <w:t>425</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Pr="002B4F79" w:rsidRDefault="00670A2B" w:rsidP="0089315E">
            <w:pPr>
              <w:widowControl w:val="0"/>
              <w:autoSpaceDE w:val="0"/>
              <w:spacing w:line="220" w:lineRule="exact"/>
              <w:jc w:val="center"/>
              <w:rPr>
                <w:rFonts w:ascii="Calibri" w:hAnsi="Calibri" w:cs="Calibri"/>
                <w:sz w:val="18"/>
                <w:szCs w:val="18"/>
                <w:lang w:val="sr-Cyrl-RS"/>
              </w:rPr>
            </w:pPr>
            <w:r>
              <w:rPr>
                <w:rFonts w:ascii="Calibri" w:hAnsi="Calibri" w:cs="Calibri"/>
                <w:sz w:val="18"/>
                <w:szCs w:val="18"/>
                <w:lang w:val="sr-Cyrl-RS"/>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lang w:val="sr-Cyrl-CS"/>
              </w:rPr>
              <w:t>Шведска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8"/>
                <w:sz w:val="18"/>
                <w:szCs w:val="18"/>
                <w:lang w:val="sr-Cyrl-CS"/>
              </w:rPr>
              <w:t>Стокхолм</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lang w:val="sr-Cyrl-CS"/>
              </w:rPr>
              <w:t>Резиденцијални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207ADC" w:rsidRDefault="00670A2B" w:rsidP="0089315E">
            <w:pPr>
              <w:widowControl w:val="0"/>
              <w:autoSpaceDE w:val="0"/>
              <w:spacing w:line="220" w:lineRule="exact"/>
              <w:ind w:left="226"/>
              <w:jc w:val="center"/>
              <w:rPr>
                <w:lang w:val="sr-Cyrl-RS"/>
              </w:rPr>
            </w:pPr>
            <w:r>
              <w:rPr>
                <w:rFonts w:ascii="Calibri" w:hAnsi="Calibri" w:cs="Calibri"/>
                <w:w w:val="96"/>
                <w:sz w:val="18"/>
                <w:szCs w:val="18"/>
                <w:lang w:val="sr-Cyrl-RS"/>
              </w:rPr>
              <w:t>135</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Шпанија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8"/>
                <w:sz w:val="18"/>
                <w:szCs w:val="18"/>
              </w:rPr>
              <w:t>Мадрид</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26"/>
              <w:jc w:val="center"/>
            </w:pPr>
            <w:r>
              <w:rPr>
                <w:rFonts w:ascii="Calibri" w:hAnsi="Calibri" w:cs="Calibri"/>
                <w:w w:val="96"/>
                <w:sz w:val="18"/>
                <w:szCs w:val="18"/>
              </w:rPr>
              <w:t>390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Шпанија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8"/>
                <w:sz w:val="18"/>
                <w:szCs w:val="18"/>
              </w:rPr>
              <w:t>Мадрид</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26"/>
              <w:jc w:val="center"/>
            </w:pPr>
            <w:r>
              <w:rPr>
                <w:rFonts w:ascii="Calibri" w:hAnsi="Calibri" w:cs="Calibri"/>
                <w:w w:val="96"/>
                <w:sz w:val="18"/>
                <w:szCs w:val="18"/>
              </w:rPr>
              <w:t>290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bl>
    <w:p w:rsidR="00C82FF1" w:rsidRDefault="00C82FF1" w:rsidP="00613DE9">
      <w:pPr>
        <w:rPr>
          <w:rFonts w:ascii="Calibri" w:hAnsi="Calibri" w:cs="Calibri"/>
          <w:b/>
          <w:sz w:val="23"/>
          <w:szCs w:val="23"/>
          <w:lang w:val="sr-Cyrl-RS"/>
        </w:rPr>
      </w:pPr>
    </w:p>
    <w:p w:rsidR="00613DE9" w:rsidRDefault="00613DE9" w:rsidP="00613DE9">
      <w:pPr>
        <w:rPr>
          <w:rFonts w:ascii="Calibri" w:hAnsi="Calibri" w:cs="Calibri"/>
          <w:b/>
          <w:sz w:val="23"/>
          <w:szCs w:val="23"/>
          <w:lang w:val="sr-Cyrl-RS"/>
        </w:rPr>
      </w:pPr>
    </w:p>
    <w:p w:rsidR="00613DE9" w:rsidRDefault="00613DE9" w:rsidP="00613DE9">
      <w:pPr>
        <w:rPr>
          <w:rFonts w:ascii="Calibri" w:hAnsi="Calibri" w:cs="Calibri"/>
          <w:b/>
          <w:sz w:val="23"/>
          <w:szCs w:val="23"/>
          <w:lang w:val="sr-Cyrl-RS"/>
        </w:rPr>
      </w:pPr>
    </w:p>
    <w:p w:rsidR="00613DE9" w:rsidRDefault="00613DE9" w:rsidP="00613DE9">
      <w:pPr>
        <w:rPr>
          <w:rFonts w:ascii="Calibri" w:hAnsi="Calibri" w:cs="Calibri"/>
          <w:b/>
          <w:sz w:val="23"/>
          <w:szCs w:val="23"/>
          <w:lang w:val="sr-Cyrl-RS"/>
        </w:rPr>
      </w:pPr>
    </w:p>
    <w:p w:rsidR="00613DE9" w:rsidRDefault="00613DE9" w:rsidP="00613DE9">
      <w:pPr>
        <w:rPr>
          <w:rFonts w:ascii="Calibri" w:hAnsi="Calibri" w:cs="Calibri"/>
          <w:b/>
          <w:sz w:val="23"/>
          <w:szCs w:val="23"/>
          <w:lang w:val="sr-Cyrl-RS"/>
        </w:rPr>
      </w:pPr>
    </w:p>
    <w:p w:rsidR="00613DE9" w:rsidRDefault="00613DE9" w:rsidP="00613DE9">
      <w:pPr>
        <w:rPr>
          <w:rFonts w:ascii="Calibri" w:hAnsi="Calibri" w:cs="Calibri"/>
          <w:b/>
          <w:sz w:val="23"/>
          <w:szCs w:val="23"/>
          <w:lang w:val="sr-Cyrl-RS"/>
        </w:rPr>
      </w:pPr>
    </w:p>
    <w:p w:rsidR="00613DE9" w:rsidRDefault="00613DE9" w:rsidP="00613DE9">
      <w:pPr>
        <w:rPr>
          <w:rFonts w:ascii="Calibri" w:hAnsi="Calibri" w:cs="Calibri"/>
          <w:b/>
          <w:sz w:val="23"/>
          <w:szCs w:val="23"/>
          <w:lang w:val="sr-Cyrl-RS"/>
        </w:rPr>
      </w:pPr>
    </w:p>
    <w:p w:rsidR="00613DE9" w:rsidRDefault="00613DE9" w:rsidP="00613DE9">
      <w:pPr>
        <w:rPr>
          <w:rFonts w:ascii="Calibri" w:hAnsi="Calibri" w:cs="Calibri"/>
          <w:b/>
          <w:sz w:val="23"/>
          <w:szCs w:val="23"/>
          <w:lang w:val="sr-Cyrl-RS"/>
        </w:rPr>
      </w:pPr>
    </w:p>
    <w:p w:rsidR="00613DE9" w:rsidRDefault="00613DE9" w:rsidP="00613DE9">
      <w:pPr>
        <w:rPr>
          <w:rFonts w:ascii="Calibri" w:hAnsi="Calibri" w:cs="Calibri"/>
          <w:b/>
          <w:sz w:val="23"/>
          <w:szCs w:val="23"/>
          <w:lang w:val="sr-Cyrl-RS"/>
        </w:rPr>
      </w:pPr>
    </w:p>
    <w:p w:rsidR="00613DE9" w:rsidRDefault="00613DE9" w:rsidP="00613DE9">
      <w:pPr>
        <w:rPr>
          <w:rFonts w:ascii="Calibri" w:hAnsi="Calibri" w:cs="Calibri"/>
          <w:b/>
          <w:sz w:val="23"/>
          <w:szCs w:val="23"/>
          <w:lang w:val="sr-Cyrl-RS"/>
        </w:rPr>
      </w:pPr>
    </w:p>
    <w:p w:rsidR="00613DE9" w:rsidRDefault="00613DE9" w:rsidP="00613DE9">
      <w:pPr>
        <w:rPr>
          <w:rFonts w:ascii="Calibri" w:hAnsi="Calibri" w:cs="Calibri"/>
          <w:b/>
          <w:sz w:val="23"/>
          <w:szCs w:val="23"/>
          <w:lang w:val="sr-Cyrl-RS"/>
        </w:rPr>
      </w:pPr>
    </w:p>
    <w:p w:rsidR="00613DE9" w:rsidRDefault="00613DE9" w:rsidP="00613DE9">
      <w:pPr>
        <w:rPr>
          <w:rFonts w:ascii="Calibri" w:hAnsi="Calibri" w:cs="Calibri"/>
          <w:b/>
          <w:sz w:val="23"/>
          <w:szCs w:val="23"/>
          <w:lang w:val="sr-Cyrl-RS"/>
        </w:rPr>
      </w:pPr>
    </w:p>
    <w:p w:rsidR="00596A74" w:rsidRDefault="00596A74" w:rsidP="00596A74">
      <w:pPr>
        <w:widowControl w:val="0"/>
        <w:overflowPunct w:val="0"/>
        <w:autoSpaceDE w:val="0"/>
        <w:spacing w:line="204" w:lineRule="auto"/>
        <w:ind w:right="1122"/>
        <w:jc w:val="both"/>
        <w:rPr>
          <w:rFonts w:ascii="Calibri" w:hAnsi="Calibri" w:cs="Calibri"/>
          <w:bCs/>
          <w:sz w:val="23"/>
          <w:szCs w:val="23"/>
          <w:lang w:val="sr-Cyrl-RS"/>
        </w:rPr>
      </w:pPr>
    </w:p>
    <w:p w:rsidR="00596A74" w:rsidRDefault="00596A74" w:rsidP="00596A74">
      <w:pPr>
        <w:widowControl w:val="0"/>
        <w:overflowPunct w:val="0"/>
        <w:autoSpaceDE w:val="0"/>
        <w:spacing w:line="204" w:lineRule="auto"/>
        <w:ind w:right="1122"/>
        <w:jc w:val="both"/>
        <w:rPr>
          <w:rFonts w:ascii="Calibri" w:hAnsi="Calibri" w:cs="Calibri"/>
          <w:bCs/>
          <w:sz w:val="23"/>
          <w:szCs w:val="23"/>
          <w:lang w:val="sr-Cyrl-RS"/>
        </w:rPr>
      </w:pPr>
    </w:p>
    <w:p w:rsidR="00596A74" w:rsidRDefault="00596A74" w:rsidP="00596A74">
      <w:pPr>
        <w:widowControl w:val="0"/>
        <w:overflowPunct w:val="0"/>
        <w:autoSpaceDE w:val="0"/>
        <w:spacing w:line="204" w:lineRule="auto"/>
        <w:ind w:right="1122"/>
        <w:jc w:val="both"/>
        <w:rPr>
          <w:rFonts w:ascii="Calibri" w:hAnsi="Calibri" w:cs="Calibri"/>
          <w:bCs/>
          <w:sz w:val="23"/>
          <w:szCs w:val="23"/>
          <w:lang w:val="sr-Cyrl-RS"/>
        </w:rPr>
      </w:pPr>
    </w:p>
    <w:p w:rsidR="00596A74" w:rsidRPr="00E54DFB" w:rsidRDefault="00596A74" w:rsidP="00596A74">
      <w:pPr>
        <w:widowControl w:val="0"/>
        <w:overflowPunct w:val="0"/>
        <w:autoSpaceDE w:val="0"/>
        <w:spacing w:line="204" w:lineRule="auto"/>
        <w:ind w:right="1122"/>
        <w:jc w:val="both"/>
        <w:rPr>
          <w:lang w:val="sr-Cyrl-RS"/>
        </w:rPr>
      </w:pPr>
      <w:r w:rsidRPr="00E54DFB">
        <w:rPr>
          <w:rFonts w:ascii="Calibri" w:hAnsi="Calibri" w:cs="Calibri"/>
          <w:bCs/>
          <w:sz w:val="23"/>
          <w:szCs w:val="23"/>
          <w:lang w:val="sr-Cyrl-RS"/>
        </w:rPr>
        <w:t>Министарство спољних послова Републике Србије корисник је непокретне и покретне имовине у Републици Србији и у иностранству за потребе дипломатско-конзуларних представништава Републике Србије.</w:t>
      </w:r>
    </w:p>
    <w:p w:rsidR="00596A74" w:rsidRPr="00E54DFB" w:rsidRDefault="00596A74" w:rsidP="00596A74">
      <w:pPr>
        <w:widowControl w:val="0"/>
        <w:autoSpaceDE w:val="0"/>
        <w:spacing w:line="346" w:lineRule="exact"/>
        <w:ind w:right="1122"/>
        <w:rPr>
          <w:rFonts w:ascii="Calibri" w:hAnsi="Calibri" w:cs="Calibri"/>
          <w:lang w:val="sr-Cyrl-RS"/>
        </w:rPr>
      </w:pPr>
    </w:p>
    <w:p w:rsidR="00596A74" w:rsidRPr="00E54DFB" w:rsidRDefault="00596A74" w:rsidP="00596A74">
      <w:pPr>
        <w:widowControl w:val="0"/>
        <w:overflowPunct w:val="0"/>
        <w:autoSpaceDE w:val="0"/>
        <w:spacing w:line="204" w:lineRule="auto"/>
        <w:ind w:right="1122"/>
        <w:jc w:val="both"/>
        <w:rPr>
          <w:lang w:val="sr-Cyrl-RS"/>
        </w:rPr>
      </w:pPr>
      <w:r w:rsidRPr="00E54DFB">
        <w:rPr>
          <w:rFonts w:ascii="Calibri" w:hAnsi="Calibri" w:cs="Calibri"/>
          <w:bCs/>
          <w:sz w:val="23"/>
          <w:szCs w:val="23"/>
          <w:lang w:val="sr-Cyrl-RS"/>
        </w:rPr>
        <w:t>Министарство поседује евиденције о имовини која је у поступку сукцесије са државама сукцесорима бившим чланицама СФРЈ, о имовини под закупом, као и о имовини у власништву Републике Србије.</w:t>
      </w:r>
    </w:p>
    <w:p w:rsidR="00596A74" w:rsidRPr="00E54DFB" w:rsidRDefault="00596A74" w:rsidP="00596A74">
      <w:pPr>
        <w:widowControl w:val="0"/>
        <w:overflowPunct w:val="0"/>
        <w:autoSpaceDE w:val="0"/>
        <w:spacing w:line="204" w:lineRule="auto"/>
        <w:ind w:right="1122"/>
        <w:jc w:val="both"/>
        <w:rPr>
          <w:rFonts w:ascii="Calibri" w:hAnsi="Calibri" w:cs="Calibri"/>
          <w:bCs/>
          <w:sz w:val="23"/>
          <w:szCs w:val="23"/>
          <w:lang w:val="sr-Cyrl-RS"/>
        </w:rPr>
      </w:pPr>
    </w:p>
    <w:p w:rsidR="00596A74" w:rsidRPr="00E54DFB" w:rsidRDefault="00596A74" w:rsidP="00596A74">
      <w:pPr>
        <w:widowControl w:val="0"/>
        <w:overflowPunct w:val="0"/>
        <w:autoSpaceDE w:val="0"/>
        <w:spacing w:line="216" w:lineRule="auto"/>
        <w:ind w:right="1122"/>
        <w:jc w:val="both"/>
        <w:rPr>
          <w:lang w:val="sr-Cyrl-RS"/>
        </w:rPr>
      </w:pPr>
      <w:r w:rsidRPr="00E54DFB">
        <w:rPr>
          <w:rFonts w:ascii="Calibri" w:hAnsi="Calibri" w:cs="Calibri"/>
          <w:bCs/>
          <w:sz w:val="23"/>
          <w:szCs w:val="23"/>
          <w:lang w:val="sr-Cyrl-RS"/>
        </w:rPr>
        <w:t>Увид у покретну имовину са којом располаже Министарство спољних послова у Републици Србији и у иностранству за потребе дипломатско-конзуларних представништава Републике Србије, закључно са 01. јануаром 2018. године, може се извршити преко следеће табеле:</w:t>
      </w:r>
    </w:p>
    <w:p w:rsidR="00596A74" w:rsidRPr="00E54DFB" w:rsidRDefault="00596A74" w:rsidP="00596A74">
      <w:pPr>
        <w:widowControl w:val="0"/>
        <w:overflowPunct w:val="0"/>
        <w:autoSpaceDE w:val="0"/>
        <w:spacing w:line="216" w:lineRule="auto"/>
        <w:jc w:val="both"/>
        <w:rPr>
          <w:rFonts w:ascii="Calibri" w:hAnsi="Calibri" w:cs="Calibri"/>
          <w:bCs/>
          <w:sz w:val="23"/>
          <w:szCs w:val="23"/>
          <w:lang w:val="sr-Cyrl-RS"/>
        </w:rPr>
      </w:pPr>
    </w:p>
    <w:p w:rsidR="00596A74" w:rsidRPr="00E54DFB" w:rsidRDefault="00596A74" w:rsidP="00596A74">
      <w:pPr>
        <w:widowControl w:val="0"/>
        <w:autoSpaceDE w:val="0"/>
        <w:rPr>
          <w:lang w:val="sr-Cyrl-RS"/>
        </w:rPr>
      </w:pPr>
      <w:r w:rsidRPr="00E54DFB">
        <w:rPr>
          <w:rFonts w:ascii="Calibri" w:hAnsi="Calibri" w:cs="Calibri"/>
          <w:sz w:val="19"/>
          <w:szCs w:val="19"/>
          <w:lang w:val="sr-Cyrl-RS"/>
        </w:rPr>
        <w:t>Подаци о средствима рада са рекапитулацијом на дан 01.01.2018.</w:t>
      </w:r>
    </w:p>
    <w:tbl>
      <w:tblPr>
        <w:tblW w:w="0" w:type="auto"/>
        <w:tblInd w:w="10" w:type="dxa"/>
        <w:tblLayout w:type="fixed"/>
        <w:tblCellMar>
          <w:left w:w="0" w:type="dxa"/>
          <w:right w:w="0" w:type="dxa"/>
        </w:tblCellMar>
        <w:tblLook w:val="0000" w:firstRow="0" w:lastRow="0" w:firstColumn="0" w:lastColumn="0" w:noHBand="0" w:noVBand="0"/>
      </w:tblPr>
      <w:tblGrid>
        <w:gridCol w:w="1134"/>
        <w:gridCol w:w="4820"/>
        <w:gridCol w:w="2268"/>
        <w:gridCol w:w="2268"/>
        <w:gridCol w:w="2256"/>
        <w:gridCol w:w="1004"/>
      </w:tblGrid>
      <w:tr w:rsidR="00596A74" w:rsidRPr="00E54DFB" w:rsidTr="0089315E">
        <w:trPr>
          <w:trHeight w:val="252"/>
        </w:trPr>
        <w:tc>
          <w:tcPr>
            <w:tcW w:w="1134" w:type="dxa"/>
            <w:tcBorders>
              <w:top w:val="single" w:sz="8" w:space="0" w:color="000000"/>
              <w:left w:val="single" w:sz="8" w:space="0" w:color="000000"/>
              <w:bottom w:val="single" w:sz="8" w:space="0" w:color="BFBFBF"/>
            </w:tcBorders>
            <w:shd w:val="clear" w:color="auto" w:fill="BFBFBF"/>
            <w:vAlign w:val="bottom"/>
          </w:tcPr>
          <w:p w:rsidR="00596A74" w:rsidRPr="00E54DFB" w:rsidRDefault="00596A74" w:rsidP="0089315E">
            <w:pPr>
              <w:widowControl w:val="0"/>
              <w:autoSpaceDE w:val="0"/>
              <w:spacing w:line="221" w:lineRule="exact"/>
              <w:ind w:left="120"/>
              <w:rPr>
                <w:lang w:val="sr-Cyrl-RS"/>
              </w:rPr>
            </w:pPr>
            <w:r>
              <w:rPr>
                <w:rFonts w:ascii="Calibri" w:hAnsi="Calibri" w:cs="Calibri"/>
                <w:b/>
                <w:bCs/>
                <w:sz w:val="19"/>
                <w:szCs w:val="19"/>
                <w:lang w:val="sr-Cyrl-RS"/>
              </w:rPr>
              <w:t>Р.бр</w:t>
            </w:r>
            <w:r w:rsidRPr="00E54DFB">
              <w:rPr>
                <w:rFonts w:ascii="Calibri" w:hAnsi="Calibri" w:cs="Calibri"/>
                <w:b/>
                <w:bCs/>
                <w:sz w:val="19"/>
                <w:szCs w:val="19"/>
                <w:lang w:val="sr-Cyrl-RS"/>
              </w:rPr>
              <w:t>.</w:t>
            </w:r>
          </w:p>
        </w:tc>
        <w:tc>
          <w:tcPr>
            <w:tcW w:w="4820" w:type="dxa"/>
            <w:tcBorders>
              <w:top w:val="single" w:sz="8" w:space="0" w:color="000000"/>
              <w:left w:val="single" w:sz="8" w:space="0" w:color="000000"/>
              <w:bottom w:val="single" w:sz="8" w:space="0" w:color="BFBFBF"/>
            </w:tcBorders>
            <w:shd w:val="clear" w:color="auto" w:fill="BFBFBF"/>
            <w:vAlign w:val="bottom"/>
          </w:tcPr>
          <w:p w:rsidR="00596A74" w:rsidRPr="00E54DFB" w:rsidRDefault="00596A74" w:rsidP="0089315E">
            <w:pPr>
              <w:widowControl w:val="0"/>
              <w:autoSpaceDE w:val="0"/>
              <w:spacing w:line="221" w:lineRule="exact"/>
              <w:ind w:left="1080"/>
              <w:rPr>
                <w:lang w:val="sr-Cyrl-RS"/>
              </w:rPr>
            </w:pPr>
            <w:r w:rsidRPr="00E54DFB">
              <w:rPr>
                <w:rFonts w:ascii="Calibri" w:hAnsi="Calibri" w:cs="Calibri"/>
                <w:b/>
                <w:bCs/>
                <w:sz w:val="19"/>
                <w:szCs w:val="19"/>
                <w:lang w:val="sr-Cyrl-RS"/>
              </w:rPr>
              <w:t>Назив опреме</w:t>
            </w:r>
          </w:p>
        </w:tc>
        <w:tc>
          <w:tcPr>
            <w:tcW w:w="2268" w:type="dxa"/>
            <w:tcBorders>
              <w:top w:val="single" w:sz="8" w:space="0" w:color="000000"/>
              <w:left w:val="single" w:sz="8" w:space="0" w:color="000000"/>
              <w:bottom w:val="single" w:sz="8" w:space="0" w:color="BFBFBF"/>
            </w:tcBorders>
            <w:shd w:val="clear" w:color="auto" w:fill="BFBFBF"/>
            <w:vAlign w:val="bottom"/>
          </w:tcPr>
          <w:p w:rsidR="00596A74" w:rsidRPr="00E54DFB" w:rsidRDefault="00596A74" w:rsidP="0089315E">
            <w:pPr>
              <w:widowControl w:val="0"/>
              <w:autoSpaceDE w:val="0"/>
              <w:spacing w:line="221" w:lineRule="exact"/>
              <w:ind w:left="480"/>
              <w:rPr>
                <w:lang w:val="sr-Cyrl-RS"/>
              </w:rPr>
            </w:pPr>
            <w:r w:rsidRPr="00E54DFB">
              <w:rPr>
                <w:rFonts w:ascii="Calibri" w:hAnsi="Calibri" w:cs="Calibri"/>
                <w:b/>
                <w:bCs/>
                <w:sz w:val="19"/>
                <w:szCs w:val="19"/>
                <w:lang w:val="sr-Cyrl-RS"/>
              </w:rPr>
              <w:t>Набавна вредност</w:t>
            </w:r>
          </w:p>
        </w:tc>
        <w:tc>
          <w:tcPr>
            <w:tcW w:w="2268" w:type="dxa"/>
            <w:tcBorders>
              <w:top w:val="single" w:sz="8" w:space="0" w:color="000000"/>
              <w:left w:val="single" w:sz="8" w:space="0" w:color="000000"/>
              <w:bottom w:val="single" w:sz="8" w:space="0" w:color="BFBFBF"/>
            </w:tcBorders>
            <w:shd w:val="clear" w:color="auto" w:fill="BFBFBF"/>
            <w:vAlign w:val="bottom"/>
          </w:tcPr>
          <w:p w:rsidR="00596A74" w:rsidRPr="00E54DFB" w:rsidRDefault="00596A74" w:rsidP="0089315E">
            <w:pPr>
              <w:widowControl w:val="0"/>
              <w:autoSpaceDE w:val="0"/>
              <w:spacing w:line="221" w:lineRule="exact"/>
              <w:ind w:left="400"/>
              <w:rPr>
                <w:lang w:val="sr-Cyrl-RS"/>
              </w:rPr>
            </w:pPr>
            <w:r w:rsidRPr="00E54DFB">
              <w:rPr>
                <w:rFonts w:ascii="Calibri" w:hAnsi="Calibri" w:cs="Calibri"/>
                <w:b/>
                <w:bCs/>
                <w:sz w:val="19"/>
                <w:szCs w:val="19"/>
                <w:lang w:val="sr-Cyrl-RS"/>
              </w:rPr>
              <w:t>Отписана вредност</w:t>
            </w:r>
          </w:p>
        </w:tc>
        <w:tc>
          <w:tcPr>
            <w:tcW w:w="2256" w:type="dxa"/>
            <w:tcBorders>
              <w:top w:val="single" w:sz="8" w:space="0" w:color="000000"/>
              <w:left w:val="single" w:sz="8" w:space="0" w:color="000000"/>
              <w:bottom w:val="single" w:sz="8" w:space="0" w:color="BFBFBF"/>
            </w:tcBorders>
            <w:shd w:val="clear" w:color="auto" w:fill="BFBFBF"/>
            <w:vAlign w:val="bottom"/>
          </w:tcPr>
          <w:p w:rsidR="00596A74" w:rsidRPr="00E54DFB" w:rsidRDefault="00596A74" w:rsidP="0089315E">
            <w:pPr>
              <w:widowControl w:val="0"/>
              <w:autoSpaceDE w:val="0"/>
              <w:spacing w:line="221" w:lineRule="exact"/>
              <w:ind w:left="380"/>
              <w:rPr>
                <w:lang w:val="sr-Cyrl-RS"/>
              </w:rPr>
            </w:pPr>
            <w:r w:rsidRPr="00E54DFB">
              <w:rPr>
                <w:rFonts w:ascii="Calibri" w:hAnsi="Calibri" w:cs="Calibri"/>
                <w:b/>
                <w:bCs/>
                <w:sz w:val="19"/>
                <w:szCs w:val="19"/>
                <w:lang w:val="sr-Cyrl-RS"/>
              </w:rPr>
              <w:t>Садашња вредност</w:t>
            </w:r>
          </w:p>
        </w:tc>
        <w:tc>
          <w:tcPr>
            <w:tcW w:w="1004" w:type="dxa"/>
            <w:tcBorders>
              <w:top w:val="single" w:sz="8" w:space="0" w:color="000000"/>
              <w:left w:val="single" w:sz="8" w:space="0" w:color="000000"/>
              <w:bottom w:val="single" w:sz="8" w:space="0" w:color="BFBFBF"/>
              <w:right w:val="single" w:sz="8" w:space="0" w:color="000000"/>
            </w:tcBorders>
            <w:shd w:val="clear" w:color="auto" w:fill="BFBFBF"/>
            <w:vAlign w:val="bottom"/>
          </w:tcPr>
          <w:p w:rsidR="00596A74" w:rsidRPr="00E54DFB" w:rsidRDefault="00596A74" w:rsidP="0089315E">
            <w:pPr>
              <w:widowControl w:val="0"/>
              <w:autoSpaceDE w:val="0"/>
              <w:spacing w:line="221" w:lineRule="exact"/>
              <w:ind w:left="140"/>
              <w:rPr>
                <w:lang w:val="sr-Cyrl-RS"/>
              </w:rPr>
            </w:pPr>
            <w:r w:rsidRPr="00E54DFB">
              <w:rPr>
                <w:rFonts w:ascii="Calibri" w:hAnsi="Calibri" w:cs="Calibri"/>
                <w:b/>
                <w:bCs/>
                <w:sz w:val="19"/>
                <w:szCs w:val="19"/>
                <w:lang w:val="sr-Cyrl-RS"/>
              </w:rPr>
              <w:t>Количина</w:t>
            </w:r>
          </w:p>
        </w:tc>
      </w:tr>
      <w:tr w:rsidR="00596A74" w:rsidRPr="00E54DFB" w:rsidTr="0089315E">
        <w:trPr>
          <w:trHeight w:val="208"/>
        </w:trPr>
        <w:tc>
          <w:tcPr>
            <w:tcW w:w="1134" w:type="dxa"/>
            <w:tcBorders>
              <w:top w:val="single" w:sz="8" w:space="0" w:color="000000"/>
              <w:left w:val="single" w:sz="8" w:space="0" w:color="000000"/>
            </w:tcBorders>
            <w:shd w:val="clear" w:color="auto" w:fill="auto"/>
            <w:vAlign w:val="bottom"/>
          </w:tcPr>
          <w:p w:rsidR="00596A74" w:rsidRPr="00E54DFB" w:rsidRDefault="00596A74" w:rsidP="0089315E">
            <w:pPr>
              <w:widowControl w:val="0"/>
              <w:autoSpaceDE w:val="0"/>
              <w:spacing w:line="204" w:lineRule="exact"/>
              <w:ind w:left="400"/>
              <w:rPr>
                <w:lang w:val="sr-Cyrl-RS"/>
              </w:rPr>
            </w:pPr>
            <w:r w:rsidRPr="00E54DFB">
              <w:rPr>
                <w:rFonts w:ascii="Calibri" w:hAnsi="Calibri" w:cs="Calibri"/>
                <w:b/>
                <w:bCs/>
                <w:sz w:val="19"/>
                <w:szCs w:val="19"/>
                <w:lang w:val="sr-Cyrl-RS"/>
              </w:rPr>
              <w:t>1.</w:t>
            </w:r>
          </w:p>
        </w:tc>
        <w:tc>
          <w:tcPr>
            <w:tcW w:w="4820" w:type="dxa"/>
            <w:tcBorders>
              <w:top w:val="single" w:sz="8" w:space="0" w:color="000000"/>
              <w:left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Опрема за јавну безбедност</w:t>
            </w:r>
          </w:p>
        </w:tc>
        <w:tc>
          <w:tcPr>
            <w:tcW w:w="2268" w:type="dxa"/>
            <w:tcBorders>
              <w:top w:val="single" w:sz="8" w:space="0" w:color="000000"/>
              <w:left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4.815,76 Дин.</w:t>
            </w:r>
          </w:p>
        </w:tc>
        <w:tc>
          <w:tcPr>
            <w:tcW w:w="2268" w:type="dxa"/>
            <w:tcBorders>
              <w:top w:val="single" w:sz="8" w:space="0" w:color="000000"/>
              <w:left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4.815,76 Дин.</w:t>
            </w:r>
          </w:p>
        </w:tc>
        <w:tc>
          <w:tcPr>
            <w:tcW w:w="2256" w:type="dxa"/>
            <w:tcBorders>
              <w:top w:val="single" w:sz="8" w:space="0" w:color="000000"/>
              <w:left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0.00 Дин.</w:t>
            </w:r>
          </w:p>
        </w:tc>
        <w:tc>
          <w:tcPr>
            <w:tcW w:w="1004" w:type="dxa"/>
            <w:tcBorders>
              <w:top w:val="single" w:sz="8" w:space="0" w:color="000000"/>
              <w:left w:val="single" w:sz="8" w:space="0" w:color="000000"/>
              <w:right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2</w:t>
            </w:r>
          </w:p>
        </w:tc>
      </w:tr>
      <w:tr w:rsidR="00596A74" w:rsidRPr="00E54DFB" w:rsidTr="0089315E">
        <w:trPr>
          <w:trHeight w:val="23"/>
        </w:trPr>
        <w:tc>
          <w:tcPr>
            <w:tcW w:w="1134"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4820"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2256"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1004" w:type="dxa"/>
            <w:tcBorders>
              <w:left w:val="single" w:sz="8" w:space="0" w:color="000000"/>
              <w:bottom w:val="single" w:sz="8" w:space="0" w:color="000000"/>
              <w:right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r>
      <w:tr w:rsidR="00596A74" w:rsidRPr="00E54DFB" w:rsidTr="0089315E">
        <w:trPr>
          <w:trHeight w:val="221"/>
        </w:trPr>
        <w:tc>
          <w:tcPr>
            <w:tcW w:w="1134"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400"/>
              <w:rPr>
                <w:lang w:val="sr-Cyrl-RS"/>
              </w:rPr>
            </w:pPr>
            <w:r w:rsidRPr="00E54DFB">
              <w:rPr>
                <w:rFonts w:ascii="Calibri" w:hAnsi="Calibri" w:cs="Calibri"/>
                <w:b/>
                <w:bCs/>
                <w:sz w:val="19"/>
                <w:szCs w:val="19"/>
                <w:lang w:val="sr-Cyrl-RS"/>
              </w:rPr>
              <w:t>2.</w:t>
            </w:r>
          </w:p>
        </w:tc>
        <w:tc>
          <w:tcPr>
            <w:tcW w:w="4820"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Књижевна и уметничка дела</w:t>
            </w: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10.427.410,82 Дин.</w:t>
            </w: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67.493,04 Дин.</w:t>
            </w:r>
          </w:p>
        </w:tc>
        <w:tc>
          <w:tcPr>
            <w:tcW w:w="2256"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10.359.917,78 Дин.</w:t>
            </w:r>
          </w:p>
        </w:tc>
        <w:tc>
          <w:tcPr>
            <w:tcW w:w="1004" w:type="dxa"/>
            <w:tcBorders>
              <w:left w:val="single" w:sz="8" w:space="0" w:color="000000"/>
              <w:bottom w:val="single" w:sz="8" w:space="0" w:color="000000"/>
              <w:right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3287</w:t>
            </w:r>
          </w:p>
        </w:tc>
      </w:tr>
      <w:tr w:rsidR="00596A74" w:rsidRPr="00E54DFB" w:rsidTr="0089315E">
        <w:trPr>
          <w:trHeight w:val="214"/>
        </w:trPr>
        <w:tc>
          <w:tcPr>
            <w:tcW w:w="1134"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400"/>
              <w:rPr>
                <w:lang w:val="sr-Cyrl-RS"/>
              </w:rPr>
            </w:pPr>
            <w:r w:rsidRPr="00E54DFB">
              <w:rPr>
                <w:rFonts w:ascii="Calibri" w:hAnsi="Calibri" w:cs="Calibri"/>
                <w:b/>
                <w:bCs/>
                <w:sz w:val="19"/>
                <w:szCs w:val="19"/>
                <w:lang w:val="sr-Cyrl-RS"/>
              </w:rPr>
              <w:t>3.</w:t>
            </w:r>
          </w:p>
        </w:tc>
        <w:tc>
          <w:tcPr>
            <w:tcW w:w="4820"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Опрема Службе безбедности</w:t>
            </w:r>
          </w:p>
        </w:tc>
        <w:tc>
          <w:tcPr>
            <w:tcW w:w="2268"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14.099.368,63 Дин.</w:t>
            </w:r>
          </w:p>
        </w:tc>
        <w:tc>
          <w:tcPr>
            <w:tcW w:w="2268"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14.087.978,47 Дин.</w:t>
            </w:r>
          </w:p>
        </w:tc>
        <w:tc>
          <w:tcPr>
            <w:tcW w:w="2256"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11 390,16 Дин.</w:t>
            </w:r>
          </w:p>
        </w:tc>
        <w:tc>
          <w:tcPr>
            <w:tcW w:w="1004" w:type="dxa"/>
            <w:tcBorders>
              <w:left w:val="single" w:sz="8" w:space="0" w:color="000000"/>
              <w:righ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971</w:t>
            </w:r>
          </w:p>
        </w:tc>
      </w:tr>
      <w:tr w:rsidR="00596A74" w:rsidRPr="00E54DFB" w:rsidTr="0089315E">
        <w:trPr>
          <w:trHeight w:val="23"/>
        </w:trPr>
        <w:tc>
          <w:tcPr>
            <w:tcW w:w="1134"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4820"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2256"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1004" w:type="dxa"/>
            <w:tcBorders>
              <w:left w:val="single" w:sz="8" w:space="0" w:color="000000"/>
              <w:bottom w:val="single" w:sz="8" w:space="0" w:color="000000"/>
              <w:right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r>
      <w:tr w:rsidR="00596A74" w:rsidRPr="00E54DFB" w:rsidTr="0089315E">
        <w:trPr>
          <w:trHeight w:val="221"/>
        </w:trPr>
        <w:tc>
          <w:tcPr>
            <w:tcW w:w="1134"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400"/>
              <w:rPr>
                <w:lang w:val="sr-Cyrl-RS"/>
              </w:rPr>
            </w:pPr>
            <w:r w:rsidRPr="00E54DFB">
              <w:rPr>
                <w:rFonts w:ascii="Calibri" w:hAnsi="Calibri" w:cs="Calibri"/>
                <w:b/>
                <w:bCs/>
                <w:sz w:val="19"/>
                <w:szCs w:val="19"/>
                <w:lang w:val="sr-Cyrl-RS"/>
              </w:rPr>
              <w:t>4.</w:t>
            </w:r>
          </w:p>
        </w:tc>
        <w:tc>
          <w:tcPr>
            <w:tcW w:w="4820"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Мерна опрема</w:t>
            </w: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16.397.340,55 Дин.</w:t>
            </w: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10.998.386,49 Дин.</w:t>
            </w:r>
          </w:p>
        </w:tc>
        <w:tc>
          <w:tcPr>
            <w:tcW w:w="2256"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5.398.954,06 Дин.</w:t>
            </w:r>
          </w:p>
        </w:tc>
        <w:tc>
          <w:tcPr>
            <w:tcW w:w="1004" w:type="dxa"/>
            <w:tcBorders>
              <w:left w:val="single" w:sz="8" w:space="0" w:color="000000"/>
              <w:bottom w:val="single" w:sz="8" w:space="0" w:color="000000"/>
              <w:right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181</w:t>
            </w:r>
          </w:p>
        </w:tc>
      </w:tr>
      <w:tr w:rsidR="00596A74" w:rsidRPr="00E54DFB" w:rsidTr="0089315E">
        <w:trPr>
          <w:trHeight w:val="214"/>
        </w:trPr>
        <w:tc>
          <w:tcPr>
            <w:tcW w:w="1134"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400"/>
              <w:rPr>
                <w:lang w:val="sr-Cyrl-RS"/>
              </w:rPr>
            </w:pPr>
            <w:r w:rsidRPr="00E54DFB">
              <w:rPr>
                <w:rFonts w:ascii="Calibri" w:hAnsi="Calibri" w:cs="Calibri"/>
                <w:b/>
                <w:bCs/>
                <w:sz w:val="19"/>
                <w:szCs w:val="19"/>
                <w:lang w:val="sr-Cyrl-RS"/>
              </w:rPr>
              <w:t>5.</w:t>
            </w:r>
          </w:p>
        </w:tc>
        <w:tc>
          <w:tcPr>
            <w:tcW w:w="4820"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Pr>
                <w:rFonts w:ascii="Calibri" w:hAnsi="Calibri" w:cs="Calibri"/>
                <w:sz w:val="19"/>
                <w:szCs w:val="19"/>
                <w:lang w:val="sr-Cyrl-RS"/>
              </w:rPr>
              <w:t>Рач</w:t>
            </w:r>
            <w:r w:rsidRPr="00E54DFB">
              <w:rPr>
                <w:rFonts w:ascii="Calibri" w:hAnsi="Calibri" w:cs="Calibri"/>
                <w:sz w:val="19"/>
                <w:szCs w:val="19"/>
                <w:lang w:val="sr-Cyrl-RS"/>
              </w:rPr>
              <w:t>унарска опрема</w:t>
            </w:r>
          </w:p>
        </w:tc>
        <w:tc>
          <w:tcPr>
            <w:tcW w:w="2268"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302.387.554,37 Дин.</w:t>
            </w:r>
          </w:p>
        </w:tc>
        <w:tc>
          <w:tcPr>
            <w:tcW w:w="2268"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183.С30.104 20 Дин.</w:t>
            </w:r>
          </w:p>
        </w:tc>
        <w:tc>
          <w:tcPr>
            <w:tcW w:w="2256"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118.557.450,17 Дин.</w:t>
            </w:r>
          </w:p>
        </w:tc>
        <w:tc>
          <w:tcPr>
            <w:tcW w:w="1004" w:type="dxa"/>
            <w:tcBorders>
              <w:left w:val="single" w:sz="8" w:space="0" w:color="000000"/>
              <w:righ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4761</w:t>
            </w:r>
          </w:p>
        </w:tc>
      </w:tr>
      <w:tr w:rsidR="00596A74" w:rsidRPr="00E54DFB" w:rsidTr="0089315E">
        <w:trPr>
          <w:trHeight w:val="23"/>
        </w:trPr>
        <w:tc>
          <w:tcPr>
            <w:tcW w:w="1134"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4820"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2256"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1004" w:type="dxa"/>
            <w:tcBorders>
              <w:left w:val="single" w:sz="8" w:space="0" w:color="000000"/>
              <w:bottom w:val="single" w:sz="8" w:space="0" w:color="000000"/>
              <w:right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r>
      <w:tr w:rsidR="00596A74" w:rsidRPr="00E54DFB" w:rsidTr="0089315E">
        <w:trPr>
          <w:trHeight w:val="221"/>
        </w:trPr>
        <w:tc>
          <w:tcPr>
            <w:tcW w:w="1134"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400"/>
              <w:rPr>
                <w:lang w:val="sr-Cyrl-RS"/>
              </w:rPr>
            </w:pPr>
            <w:r w:rsidRPr="00E54DFB">
              <w:rPr>
                <w:rFonts w:ascii="Calibri" w:hAnsi="Calibri" w:cs="Calibri"/>
                <w:b/>
                <w:bCs/>
                <w:sz w:val="19"/>
                <w:szCs w:val="19"/>
                <w:lang w:val="sr-Cyrl-RS"/>
              </w:rPr>
              <w:t>6.</w:t>
            </w:r>
          </w:p>
        </w:tc>
        <w:tc>
          <w:tcPr>
            <w:tcW w:w="4820"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Биротехничка опрема</w:t>
            </w: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21.237.170,44 Дин.</w:t>
            </w: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20.999.728,50 Дин.</w:t>
            </w:r>
          </w:p>
        </w:tc>
        <w:tc>
          <w:tcPr>
            <w:tcW w:w="2256"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237.441,94 Дин.</w:t>
            </w:r>
          </w:p>
        </w:tc>
        <w:tc>
          <w:tcPr>
            <w:tcW w:w="1004" w:type="dxa"/>
            <w:tcBorders>
              <w:left w:val="single" w:sz="8" w:space="0" w:color="000000"/>
              <w:bottom w:val="single" w:sz="8" w:space="0" w:color="000000"/>
              <w:right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676</w:t>
            </w:r>
          </w:p>
        </w:tc>
      </w:tr>
      <w:tr w:rsidR="00596A74" w:rsidRPr="00E54DFB" w:rsidTr="0089315E">
        <w:trPr>
          <w:trHeight w:val="214"/>
        </w:trPr>
        <w:tc>
          <w:tcPr>
            <w:tcW w:w="1134" w:type="dxa"/>
            <w:vMerge w:val="restart"/>
            <w:tcBorders>
              <w:left w:val="single" w:sz="8" w:space="0" w:color="000000"/>
            </w:tcBorders>
            <w:shd w:val="clear" w:color="auto" w:fill="auto"/>
            <w:vAlign w:val="center"/>
          </w:tcPr>
          <w:p w:rsidR="00596A74" w:rsidRPr="00E54DFB" w:rsidRDefault="00596A74" w:rsidP="0089315E">
            <w:pPr>
              <w:widowControl w:val="0"/>
              <w:autoSpaceDE w:val="0"/>
              <w:spacing w:line="209" w:lineRule="exact"/>
              <w:ind w:left="400"/>
              <w:rPr>
                <w:lang w:val="sr-Cyrl-RS"/>
              </w:rPr>
            </w:pPr>
            <w:r w:rsidRPr="00E54DFB">
              <w:rPr>
                <w:rFonts w:ascii="Calibri" w:hAnsi="Calibri" w:cs="Calibri"/>
                <w:b/>
                <w:bCs/>
                <w:sz w:val="19"/>
                <w:szCs w:val="19"/>
                <w:lang w:val="sr-Cyrl-RS"/>
              </w:rPr>
              <w:t>7.</w:t>
            </w:r>
          </w:p>
        </w:tc>
        <w:tc>
          <w:tcPr>
            <w:tcW w:w="4820"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Средства за опремање канцеларијског и</w:t>
            </w:r>
          </w:p>
        </w:tc>
        <w:tc>
          <w:tcPr>
            <w:tcW w:w="2268"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579.470.949,13 Дин.</w:t>
            </w:r>
          </w:p>
        </w:tc>
        <w:tc>
          <w:tcPr>
            <w:tcW w:w="2268"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506.474.123,42 Дин.</w:t>
            </w:r>
          </w:p>
        </w:tc>
        <w:tc>
          <w:tcPr>
            <w:tcW w:w="2256"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72.996.825,71 Дин.</w:t>
            </w:r>
          </w:p>
        </w:tc>
        <w:tc>
          <w:tcPr>
            <w:tcW w:w="1004" w:type="dxa"/>
            <w:tcBorders>
              <w:left w:val="single" w:sz="8" w:space="0" w:color="000000"/>
              <w:righ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40471</w:t>
            </w:r>
          </w:p>
        </w:tc>
      </w:tr>
      <w:tr w:rsidR="00596A74" w:rsidRPr="00E54DFB" w:rsidTr="0089315E">
        <w:trPr>
          <w:trHeight w:val="246"/>
        </w:trPr>
        <w:tc>
          <w:tcPr>
            <w:tcW w:w="1134" w:type="dxa"/>
            <w:vMerge/>
            <w:tcBorders>
              <w:left w:val="single" w:sz="8" w:space="0" w:color="000000"/>
              <w:bottom w:val="single" w:sz="4" w:space="0" w:color="auto"/>
            </w:tcBorders>
            <w:shd w:val="clear" w:color="auto" w:fill="auto"/>
            <w:vAlign w:val="center"/>
          </w:tcPr>
          <w:p w:rsidR="00596A74" w:rsidRPr="00E54DFB" w:rsidRDefault="00596A74" w:rsidP="0089315E">
            <w:pPr>
              <w:widowControl w:val="0"/>
              <w:autoSpaceDE w:val="0"/>
              <w:snapToGrid w:val="0"/>
              <w:rPr>
                <w:rFonts w:ascii="Calibri" w:hAnsi="Calibri" w:cs="Calibri"/>
                <w:sz w:val="20"/>
                <w:szCs w:val="20"/>
                <w:lang w:val="sr-Cyrl-RS"/>
              </w:rPr>
            </w:pPr>
          </w:p>
        </w:tc>
        <w:tc>
          <w:tcPr>
            <w:tcW w:w="4820"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30" w:lineRule="exact"/>
              <w:ind w:left="20"/>
              <w:rPr>
                <w:lang w:val="sr-Cyrl-RS"/>
              </w:rPr>
            </w:pPr>
            <w:r w:rsidRPr="00E54DFB">
              <w:rPr>
                <w:rFonts w:ascii="Calibri" w:hAnsi="Calibri" w:cs="Calibri"/>
                <w:sz w:val="19"/>
                <w:szCs w:val="19"/>
                <w:lang w:val="sr-Cyrl-RS"/>
              </w:rPr>
              <w:t>стамбеног простора</w:t>
            </w: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rPr>
                <w:rFonts w:ascii="Calibri" w:hAnsi="Calibri" w:cs="Calibri"/>
                <w:sz w:val="20"/>
                <w:szCs w:val="20"/>
                <w:lang w:val="sr-Cyrl-RS"/>
              </w:rPr>
            </w:pP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rPr>
                <w:rFonts w:ascii="Calibri" w:hAnsi="Calibri" w:cs="Calibri"/>
                <w:sz w:val="20"/>
                <w:szCs w:val="20"/>
                <w:lang w:val="sr-Cyrl-RS"/>
              </w:rPr>
            </w:pPr>
          </w:p>
        </w:tc>
        <w:tc>
          <w:tcPr>
            <w:tcW w:w="2256"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rPr>
                <w:rFonts w:ascii="Calibri" w:hAnsi="Calibri" w:cs="Calibri"/>
                <w:sz w:val="20"/>
                <w:szCs w:val="20"/>
                <w:lang w:val="sr-Cyrl-RS"/>
              </w:rPr>
            </w:pPr>
          </w:p>
        </w:tc>
        <w:tc>
          <w:tcPr>
            <w:tcW w:w="1004" w:type="dxa"/>
            <w:tcBorders>
              <w:left w:val="single" w:sz="8" w:space="0" w:color="000000"/>
              <w:bottom w:val="single" w:sz="8" w:space="0" w:color="000000"/>
              <w:right w:val="single" w:sz="8" w:space="0" w:color="000000"/>
            </w:tcBorders>
            <w:shd w:val="clear" w:color="auto" w:fill="auto"/>
            <w:vAlign w:val="bottom"/>
          </w:tcPr>
          <w:p w:rsidR="00596A74" w:rsidRPr="00E54DFB" w:rsidRDefault="00596A74" w:rsidP="0089315E">
            <w:pPr>
              <w:widowControl w:val="0"/>
              <w:autoSpaceDE w:val="0"/>
              <w:snapToGrid w:val="0"/>
              <w:rPr>
                <w:rFonts w:ascii="Calibri" w:hAnsi="Calibri" w:cs="Calibri"/>
                <w:sz w:val="20"/>
                <w:szCs w:val="20"/>
                <w:lang w:val="sr-Cyrl-RS"/>
              </w:rPr>
            </w:pPr>
          </w:p>
        </w:tc>
      </w:tr>
      <w:tr w:rsidR="00596A74" w:rsidRPr="00E54DFB" w:rsidTr="0089315E">
        <w:trPr>
          <w:trHeight w:val="229"/>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96A74" w:rsidRPr="00E54DFB" w:rsidRDefault="00596A74" w:rsidP="0089315E">
            <w:pPr>
              <w:widowControl w:val="0"/>
              <w:autoSpaceDE w:val="0"/>
              <w:spacing w:line="214" w:lineRule="exact"/>
              <w:ind w:left="400"/>
              <w:rPr>
                <w:lang w:val="sr-Cyrl-RS"/>
              </w:rPr>
            </w:pPr>
            <w:r w:rsidRPr="00E54DFB">
              <w:rPr>
                <w:rFonts w:ascii="Calibri" w:hAnsi="Calibri" w:cs="Calibri"/>
                <w:b/>
                <w:bCs/>
                <w:sz w:val="19"/>
                <w:szCs w:val="19"/>
                <w:lang w:val="sr-Cyrl-RS"/>
              </w:rPr>
              <w:t>8.</w:t>
            </w:r>
          </w:p>
        </w:tc>
        <w:tc>
          <w:tcPr>
            <w:tcW w:w="4820" w:type="dxa"/>
            <w:tcBorders>
              <w:left w:val="single" w:sz="4" w:space="0" w:color="auto"/>
              <w:bottom w:val="single" w:sz="8" w:space="0" w:color="000000"/>
            </w:tcBorders>
            <w:shd w:val="clear" w:color="auto" w:fill="auto"/>
            <w:vAlign w:val="bottom"/>
          </w:tcPr>
          <w:p w:rsidR="00596A74" w:rsidRPr="00E54DFB" w:rsidRDefault="00596A74" w:rsidP="0089315E">
            <w:pPr>
              <w:widowControl w:val="0"/>
              <w:autoSpaceDE w:val="0"/>
              <w:spacing w:line="214" w:lineRule="exact"/>
              <w:ind w:left="20"/>
              <w:rPr>
                <w:lang w:val="sr-Cyrl-RS"/>
              </w:rPr>
            </w:pPr>
            <w:r w:rsidRPr="00E54DFB">
              <w:rPr>
                <w:rFonts w:ascii="Calibri" w:hAnsi="Calibri" w:cs="Calibri"/>
                <w:sz w:val="19"/>
                <w:szCs w:val="19"/>
                <w:lang w:val="sr-Cyrl-RS"/>
              </w:rPr>
              <w:t>Опрема за од</w:t>
            </w:r>
            <w:r>
              <w:rPr>
                <w:rFonts w:ascii="Calibri" w:hAnsi="Calibri" w:cs="Calibri"/>
                <w:sz w:val="19"/>
                <w:szCs w:val="19"/>
                <w:lang w:val="sr-Cyrl-RS"/>
              </w:rPr>
              <w:t>м</w:t>
            </w:r>
            <w:r w:rsidRPr="00E54DFB">
              <w:rPr>
                <w:rFonts w:ascii="Calibri" w:hAnsi="Calibri" w:cs="Calibri"/>
                <w:sz w:val="19"/>
                <w:szCs w:val="19"/>
                <w:lang w:val="sr-Cyrl-RS"/>
              </w:rPr>
              <w:t>рзавање и климатизацију</w:t>
            </w: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14" w:lineRule="exact"/>
              <w:ind w:left="20"/>
              <w:rPr>
                <w:lang w:val="sr-Cyrl-RS"/>
              </w:rPr>
            </w:pPr>
            <w:r w:rsidRPr="00E54DFB">
              <w:rPr>
                <w:rFonts w:ascii="Calibri" w:hAnsi="Calibri" w:cs="Calibri"/>
                <w:sz w:val="19"/>
                <w:szCs w:val="19"/>
                <w:lang w:val="sr-Cyrl-RS"/>
              </w:rPr>
              <w:t>67.691.287,60 Дин.</w:t>
            </w: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14" w:lineRule="exact"/>
              <w:ind w:left="20"/>
              <w:rPr>
                <w:lang w:val="sr-Cyrl-RS"/>
              </w:rPr>
            </w:pPr>
            <w:r w:rsidRPr="00E54DFB">
              <w:rPr>
                <w:rFonts w:ascii="Calibri" w:hAnsi="Calibri" w:cs="Calibri"/>
                <w:sz w:val="19"/>
                <w:szCs w:val="19"/>
                <w:lang w:val="sr-Cyrl-RS"/>
              </w:rPr>
              <w:t>54.142.392,18 Дин.</w:t>
            </w:r>
          </w:p>
        </w:tc>
        <w:tc>
          <w:tcPr>
            <w:tcW w:w="2256"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14" w:lineRule="exact"/>
              <w:ind w:left="20"/>
              <w:rPr>
                <w:lang w:val="sr-Cyrl-RS"/>
              </w:rPr>
            </w:pPr>
            <w:r w:rsidRPr="00E54DFB">
              <w:rPr>
                <w:rFonts w:ascii="Calibri" w:hAnsi="Calibri" w:cs="Calibri"/>
                <w:sz w:val="19"/>
                <w:szCs w:val="19"/>
                <w:lang w:val="sr-Cyrl-RS"/>
              </w:rPr>
              <w:t>13.543.895.42 Дин.</w:t>
            </w:r>
          </w:p>
        </w:tc>
        <w:tc>
          <w:tcPr>
            <w:tcW w:w="1004" w:type="dxa"/>
            <w:tcBorders>
              <w:left w:val="single" w:sz="8" w:space="0" w:color="000000"/>
              <w:bottom w:val="single" w:sz="8" w:space="0" w:color="000000"/>
              <w:right w:val="single" w:sz="8" w:space="0" w:color="000000"/>
            </w:tcBorders>
            <w:shd w:val="clear" w:color="auto" w:fill="auto"/>
            <w:vAlign w:val="bottom"/>
          </w:tcPr>
          <w:p w:rsidR="00596A74" w:rsidRPr="00E54DFB" w:rsidRDefault="00596A74" w:rsidP="0089315E">
            <w:pPr>
              <w:widowControl w:val="0"/>
              <w:autoSpaceDE w:val="0"/>
              <w:spacing w:line="214" w:lineRule="exact"/>
              <w:ind w:left="20"/>
              <w:rPr>
                <w:lang w:val="sr-Cyrl-RS"/>
              </w:rPr>
            </w:pPr>
            <w:r w:rsidRPr="00E54DFB">
              <w:rPr>
                <w:rFonts w:ascii="Calibri" w:hAnsi="Calibri" w:cs="Calibri"/>
                <w:sz w:val="19"/>
                <w:szCs w:val="19"/>
                <w:lang w:val="sr-Cyrl-RS"/>
              </w:rPr>
              <w:t>1141</w:t>
            </w:r>
          </w:p>
        </w:tc>
      </w:tr>
      <w:tr w:rsidR="00596A74" w:rsidRPr="00E54DFB" w:rsidTr="0089315E">
        <w:trPr>
          <w:trHeight w:val="226"/>
        </w:trPr>
        <w:tc>
          <w:tcPr>
            <w:tcW w:w="1134" w:type="dxa"/>
            <w:tcBorders>
              <w:top w:val="single" w:sz="4" w:space="0" w:color="auto"/>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12" w:lineRule="exact"/>
              <w:ind w:left="400"/>
              <w:rPr>
                <w:lang w:val="sr-Cyrl-RS"/>
              </w:rPr>
            </w:pPr>
            <w:r w:rsidRPr="00E54DFB">
              <w:rPr>
                <w:rFonts w:ascii="Calibri" w:hAnsi="Calibri" w:cs="Calibri"/>
                <w:b/>
                <w:bCs/>
                <w:sz w:val="19"/>
                <w:szCs w:val="19"/>
                <w:lang w:val="sr-Cyrl-RS"/>
              </w:rPr>
              <w:t>9.</w:t>
            </w:r>
          </w:p>
        </w:tc>
        <w:tc>
          <w:tcPr>
            <w:tcW w:w="4820"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12" w:lineRule="exact"/>
              <w:ind w:left="20"/>
              <w:rPr>
                <w:lang w:val="sr-Cyrl-RS"/>
              </w:rPr>
            </w:pPr>
            <w:r w:rsidRPr="00E54DFB">
              <w:rPr>
                <w:rFonts w:ascii="Calibri" w:hAnsi="Calibri" w:cs="Calibri"/>
                <w:sz w:val="19"/>
                <w:szCs w:val="19"/>
                <w:lang w:val="sr-Cyrl-RS"/>
              </w:rPr>
              <w:t>Опрема за комуникацију</w:t>
            </w: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12" w:lineRule="exact"/>
              <w:ind w:left="20"/>
              <w:rPr>
                <w:lang w:val="sr-Cyrl-RS"/>
              </w:rPr>
            </w:pPr>
            <w:r w:rsidRPr="00E54DFB">
              <w:rPr>
                <w:rFonts w:ascii="Calibri" w:hAnsi="Calibri" w:cs="Calibri"/>
                <w:sz w:val="19"/>
                <w:szCs w:val="19"/>
                <w:lang w:val="sr-Cyrl-RS"/>
              </w:rPr>
              <w:t>297.314.071,43 Дин.</w:t>
            </w: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12" w:lineRule="exact"/>
              <w:ind w:left="20"/>
              <w:rPr>
                <w:lang w:val="sr-Cyrl-RS"/>
              </w:rPr>
            </w:pPr>
            <w:r w:rsidRPr="00E54DFB">
              <w:rPr>
                <w:rFonts w:ascii="Calibri" w:hAnsi="Calibri" w:cs="Calibri"/>
                <w:sz w:val="19"/>
                <w:szCs w:val="19"/>
                <w:lang w:val="sr-Cyrl-RS"/>
              </w:rPr>
              <w:t>277.260.741,93 Дин.</w:t>
            </w:r>
          </w:p>
        </w:tc>
        <w:tc>
          <w:tcPr>
            <w:tcW w:w="2256"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12" w:lineRule="exact"/>
              <w:ind w:left="20"/>
              <w:rPr>
                <w:lang w:val="sr-Cyrl-RS"/>
              </w:rPr>
            </w:pPr>
            <w:r w:rsidRPr="00E54DFB">
              <w:rPr>
                <w:rFonts w:ascii="Calibri" w:hAnsi="Calibri" w:cs="Calibri"/>
                <w:sz w:val="19"/>
                <w:szCs w:val="19"/>
                <w:lang w:val="sr-Cyrl-RS"/>
              </w:rPr>
              <w:t>20.053.329,50 Дин.</w:t>
            </w:r>
          </w:p>
        </w:tc>
        <w:tc>
          <w:tcPr>
            <w:tcW w:w="1004" w:type="dxa"/>
            <w:tcBorders>
              <w:left w:val="single" w:sz="8" w:space="0" w:color="000000"/>
              <w:bottom w:val="single" w:sz="8" w:space="0" w:color="000000"/>
              <w:right w:val="single" w:sz="8" w:space="0" w:color="000000"/>
            </w:tcBorders>
            <w:shd w:val="clear" w:color="auto" w:fill="auto"/>
            <w:vAlign w:val="bottom"/>
          </w:tcPr>
          <w:p w:rsidR="00596A74" w:rsidRPr="00E54DFB" w:rsidRDefault="00596A74" w:rsidP="0089315E">
            <w:pPr>
              <w:widowControl w:val="0"/>
              <w:autoSpaceDE w:val="0"/>
              <w:spacing w:line="212" w:lineRule="exact"/>
              <w:ind w:left="20"/>
              <w:rPr>
                <w:lang w:val="sr-Cyrl-RS"/>
              </w:rPr>
            </w:pPr>
            <w:r w:rsidRPr="00E54DFB">
              <w:rPr>
                <w:rFonts w:ascii="Calibri" w:hAnsi="Calibri" w:cs="Calibri"/>
                <w:sz w:val="19"/>
                <w:szCs w:val="19"/>
                <w:lang w:val="sr-Cyrl-RS"/>
              </w:rPr>
              <w:t>1611</w:t>
            </w:r>
          </w:p>
        </w:tc>
      </w:tr>
      <w:tr w:rsidR="00596A74" w:rsidRPr="00E54DFB" w:rsidTr="0089315E">
        <w:trPr>
          <w:trHeight w:val="229"/>
        </w:trPr>
        <w:tc>
          <w:tcPr>
            <w:tcW w:w="1134"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14" w:lineRule="exact"/>
              <w:ind w:left="400"/>
              <w:rPr>
                <w:lang w:val="sr-Cyrl-RS"/>
              </w:rPr>
            </w:pPr>
            <w:r w:rsidRPr="00E54DFB">
              <w:rPr>
                <w:rFonts w:ascii="Calibri" w:hAnsi="Calibri" w:cs="Calibri"/>
                <w:b/>
                <w:bCs/>
                <w:sz w:val="19"/>
                <w:szCs w:val="19"/>
                <w:lang w:val="sr-Cyrl-RS"/>
              </w:rPr>
              <w:t>10.</w:t>
            </w:r>
          </w:p>
        </w:tc>
        <w:tc>
          <w:tcPr>
            <w:tcW w:w="4820"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14" w:lineRule="exact"/>
              <w:ind w:left="20"/>
              <w:rPr>
                <w:lang w:val="sr-Cyrl-RS"/>
              </w:rPr>
            </w:pPr>
            <w:r w:rsidRPr="00E54DFB">
              <w:rPr>
                <w:rFonts w:ascii="Calibri" w:hAnsi="Calibri" w:cs="Calibri"/>
                <w:sz w:val="19"/>
                <w:szCs w:val="19"/>
                <w:lang w:val="sr-Cyrl-RS"/>
              </w:rPr>
              <w:t>Опрема Службе везе</w:t>
            </w: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14" w:lineRule="exact"/>
              <w:ind w:left="20"/>
              <w:rPr>
                <w:lang w:val="sr-Cyrl-RS"/>
              </w:rPr>
            </w:pPr>
            <w:r w:rsidRPr="00E54DFB">
              <w:rPr>
                <w:rFonts w:ascii="Calibri" w:hAnsi="Calibri" w:cs="Calibri"/>
                <w:sz w:val="19"/>
                <w:szCs w:val="19"/>
                <w:lang w:val="sr-Cyrl-RS"/>
              </w:rPr>
              <w:t>130.947.636,51 Дин.</w:t>
            </w: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14" w:lineRule="exact"/>
              <w:ind w:left="20"/>
              <w:rPr>
                <w:lang w:val="sr-Cyrl-RS"/>
              </w:rPr>
            </w:pPr>
            <w:r w:rsidRPr="00E54DFB">
              <w:rPr>
                <w:rFonts w:ascii="Calibri" w:hAnsi="Calibri" w:cs="Calibri"/>
                <w:sz w:val="19"/>
                <w:szCs w:val="19"/>
                <w:lang w:val="sr-Cyrl-RS"/>
              </w:rPr>
              <w:t>3 30.212 250,31 Дин.</w:t>
            </w:r>
          </w:p>
        </w:tc>
        <w:tc>
          <w:tcPr>
            <w:tcW w:w="2256"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14" w:lineRule="exact"/>
              <w:ind w:left="20"/>
              <w:rPr>
                <w:lang w:val="sr-Cyrl-RS"/>
              </w:rPr>
            </w:pPr>
            <w:r w:rsidRPr="00E54DFB">
              <w:rPr>
                <w:rFonts w:ascii="Calibri" w:hAnsi="Calibri" w:cs="Calibri"/>
                <w:sz w:val="19"/>
                <w:szCs w:val="19"/>
                <w:lang w:val="sr-Cyrl-RS"/>
              </w:rPr>
              <w:t>735.386,20 Дин.</w:t>
            </w:r>
          </w:p>
        </w:tc>
        <w:tc>
          <w:tcPr>
            <w:tcW w:w="1004" w:type="dxa"/>
            <w:tcBorders>
              <w:left w:val="single" w:sz="8" w:space="0" w:color="000000"/>
              <w:bottom w:val="single" w:sz="8" w:space="0" w:color="000000"/>
              <w:right w:val="single" w:sz="8" w:space="0" w:color="000000"/>
            </w:tcBorders>
            <w:shd w:val="clear" w:color="auto" w:fill="auto"/>
            <w:vAlign w:val="bottom"/>
          </w:tcPr>
          <w:p w:rsidR="00596A74" w:rsidRPr="00E54DFB" w:rsidRDefault="00596A74" w:rsidP="0089315E">
            <w:pPr>
              <w:widowControl w:val="0"/>
              <w:autoSpaceDE w:val="0"/>
              <w:spacing w:line="214" w:lineRule="exact"/>
              <w:ind w:left="20"/>
              <w:rPr>
                <w:lang w:val="sr-Cyrl-RS"/>
              </w:rPr>
            </w:pPr>
            <w:r w:rsidRPr="00E54DFB">
              <w:rPr>
                <w:rFonts w:ascii="Calibri" w:hAnsi="Calibri" w:cs="Calibri"/>
                <w:sz w:val="19"/>
                <w:szCs w:val="19"/>
                <w:lang w:val="sr-Cyrl-RS"/>
              </w:rPr>
              <w:t>446</w:t>
            </w:r>
          </w:p>
        </w:tc>
      </w:tr>
      <w:tr w:rsidR="00596A74" w:rsidRPr="00E54DFB" w:rsidTr="0089315E">
        <w:trPr>
          <w:trHeight w:val="226"/>
        </w:trPr>
        <w:tc>
          <w:tcPr>
            <w:tcW w:w="1134"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12" w:lineRule="exact"/>
              <w:ind w:left="400"/>
              <w:rPr>
                <w:lang w:val="sr-Cyrl-RS"/>
              </w:rPr>
            </w:pPr>
            <w:r w:rsidRPr="00E54DFB">
              <w:rPr>
                <w:rFonts w:ascii="Calibri" w:hAnsi="Calibri" w:cs="Calibri"/>
                <w:b/>
                <w:bCs/>
                <w:sz w:val="19"/>
                <w:szCs w:val="19"/>
                <w:lang w:val="sr-Cyrl-RS"/>
              </w:rPr>
              <w:t>11.</w:t>
            </w:r>
          </w:p>
        </w:tc>
        <w:tc>
          <w:tcPr>
            <w:tcW w:w="4820"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12" w:lineRule="exact"/>
              <w:ind w:left="20"/>
              <w:rPr>
                <w:lang w:val="sr-Cyrl-RS"/>
              </w:rPr>
            </w:pPr>
            <w:r w:rsidRPr="00E54DFB">
              <w:rPr>
                <w:rFonts w:ascii="Calibri" w:hAnsi="Calibri" w:cs="Calibri"/>
                <w:sz w:val="19"/>
                <w:szCs w:val="19"/>
                <w:lang w:val="sr-Cyrl-RS"/>
              </w:rPr>
              <w:t>Опрема за копнени са</w:t>
            </w:r>
            <w:r>
              <w:rPr>
                <w:rFonts w:ascii="Calibri" w:hAnsi="Calibri" w:cs="Calibri"/>
                <w:sz w:val="19"/>
                <w:szCs w:val="19"/>
                <w:lang w:val="sr-Cyrl-RS"/>
              </w:rPr>
              <w:t>о</w:t>
            </w:r>
            <w:r w:rsidRPr="00E54DFB">
              <w:rPr>
                <w:rFonts w:ascii="Calibri" w:hAnsi="Calibri" w:cs="Calibri"/>
                <w:sz w:val="19"/>
                <w:szCs w:val="19"/>
                <w:lang w:val="sr-Cyrl-RS"/>
              </w:rPr>
              <w:t>браћај</w:t>
            </w: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12" w:lineRule="exact"/>
              <w:ind w:left="20"/>
              <w:rPr>
                <w:lang w:val="sr-Cyrl-RS"/>
              </w:rPr>
            </w:pPr>
            <w:r w:rsidRPr="00E54DFB">
              <w:rPr>
                <w:rFonts w:ascii="Calibri" w:hAnsi="Calibri" w:cs="Calibri"/>
                <w:sz w:val="19"/>
                <w:szCs w:val="19"/>
                <w:lang w:val="sr-Cyrl-RS"/>
              </w:rPr>
              <w:t>389.193.829,46 Дин.</w:t>
            </w: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12" w:lineRule="exact"/>
              <w:ind w:left="20"/>
              <w:rPr>
                <w:lang w:val="sr-Cyrl-RS"/>
              </w:rPr>
            </w:pPr>
            <w:r w:rsidRPr="00E54DFB">
              <w:rPr>
                <w:rFonts w:ascii="Calibri" w:hAnsi="Calibri" w:cs="Calibri"/>
                <w:sz w:val="19"/>
                <w:szCs w:val="19"/>
                <w:lang w:val="sr-Cyrl-RS"/>
              </w:rPr>
              <w:t>317.731.216,30 Дин.</w:t>
            </w:r>
          </w:p>
        </w:tc>
        <w:tc>
          <w:tcPr>
            <w:tcW w:w="2256"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12" w:lineRule="exact"/>
              <w:ind w:left="20"/>
              <w:rPr>
                <w:lang w:val="sr-Cyrl-RS"/>
              </w:rPr>
            </w:pPr>
            <w:r w:rsidRPr="00E54DFB">
              <w:rPr>
                <w:rFonts w:ascii="Calibri" w:hAnsi="Calibri" w:cs="Calibri"/>
                <w:sz w:val="19"/>
                <w:szCs w:val="19"/>
                <w:lang w:val="sr-Cyrl-RS"/>
              </w:rPr>
              <w:t>71.462.613,16 Дин.</w:t>
            </w:r>
          </w:p>
        </w:tc>
        <w:tc>
          <w:tcPr>
            <w:tcW w:w="1004" w:type="dxa"/>
            <w:tcBorders>
              <w:left w:val="single" w:sz="8" w:space="0" w:color="000000"/>
              <w:bottom w:val="single" w:sz="8" w:space="0" w:color="000000"/>
              <w:right w:val="single" w:sz="8" w:space="0" w:color="000000"/>
            </w:tcBorders>
            <w:shd w:val="clear" w:color="auto" w:fill="auto"/>
            <w:vAlign w:val="bottom"/>
          </w:tcPr>
          <w:p w:rsidR="00596A74" w:rsidRPr="00E54DFB" w:rsidRDefault="00596A74" w:rsidP="0089315E">
            <w:pPr>
              <w:widowControl w:val="0"/>
              <w:autoSpaceDE w:val="0"/>
              <w:spacing w:line="212" w:lineRule="exact"/>
              <w:ind w:left="20"/>
              <w:rPr>
                <w:lang w:val="sr-Cyrl-RS"/>
              </w:rPr>
            </w:pPr>
            <w:r w:rsidRPr="00E54DFB">
              <w:rPr>
                <w:rFonts w:ascii="Calibri" w:hAnsi="Calibri" w:cs="Calibri"/>
                <w:sz w:val="19"/>
                <w:szCs w:val="19"/>
                <w:lang w:val="sr-Cyrl-RS"/>
              </w:rPr>
              <w:t>244</w:t>
            </w:r>
          </w:p>
        </w:tc>
      </w:tr>
      <w:tr w:rsidR="00596A74" w:rsidRPr="00E54DFB" w:rsidTr="0089315E">
        <w:trPr>
          <w:trHeight w:val="218"/>
        </w:trPr>
        <w:tc>
          <w:tcPr>
            <w:tcW w:w="1134" w:type="dxa"/>
            <w:vMerge w:val="restart"/>
            <w:tcBorders>
              <w:left w:val="single" w:sz="8" w:space="0" w:color="000000"/>
            </w:tcBorders>
            <w:shd w:val="clear" w:color="auto" w:fill="auto"/>
            <w:vAlign w:val="center"/>
          </w:tcPr>
          <w:p w:rsidR="00596A74" w:rsidRPr="00E54DFB" w:rsidRDefault="00596A74" w:rsidP="0089315E">
            <w:pPr>
              <w:widowControl w:val="0"/>
              <w:autoSpaceDE w:val="0"/>
              <w:spacing w:line="212" w:lineRule="exact"/>
              <w:ind w:left="400"/>
              <w:rPr>
                <w:lang w:val="sr-Cyrl-RS"/>
              </w:rPr>
            </w:pPr>
            <w:r w:rsidRPr="00E54DFB">
              <w:rPr>
                <w:rFonts w:ascii="Calibri" w:hAnsi="Calibri" w:cs="Calibri"/>
                <w:b/>
                <w:bCs/>
                <w:sz w:val="19"/>
                <w:szCs w:val="19"/>
                <w:lang w:val="sr-Cyrl-RS"/>
              </w:rPr>
              <w:t>12.</w:t>
            </w:r>
          </w:p>
        </w:tc>
        <w:tc>
          <w:tcPr>
            <w:tcW w:w="4820" w:type="dxa"/>
            <w:tcBorders>
              <w:left w:val="single" w:sz="8" w:space="0" w:color="000000"/>
            </w:tcBorders>
            <w:shd w:val="clear" w:color="auto" w:fill="auto"/>
            <w:vAlign w:val="bottom"/>
          </w:tcPr>
          <w:p w:rsidR="00596A74" w:rsidRPr="00E54DFB" w:rsidRDefault="00596A74" w:rsidP="0089315E">
            <w:pPr>
              <w:widowControl w:val="0"/>
              <w:autoSpaceDE w:val="0"/>
              <w:spacing w:line="214" w:lineRule="exact"/>
              <w:ind w:left="20"/>
              <w:rPr>
                <w:lang w:val="sr-Cyrl-RS"/>
              </w:rPr>
            </w:pPr>
            <w:r w:rsidRPr="00E54DFB">
              <w:rPr>
                <w:rFonts w:ascii="Calibri" w:hAnsi="Calibri" w:cs="Calibri"/>
                <w:sz w:val="19"/>
                <w:szCs w:val="19"/>
                <w:lang w:val="sr-Cyrl-RS"/>
              </w:rPr>
              <w:t>Непокретна имовина страних ДКП код</w:t>
            </w:r>
          </w:p>
        </w:tc>
        <w:tc>
          <w:tcPr>
            <w:tcW w:w="2268" w:type="dxa"/>
            <w:tcBorders>
              <w:left w:val="single" w:sz="8" w:space="0" w:color="000000"/>
            </w:tcBorders>
            <w:shd w:val="clear" w:color="auto" w:fill="auto"/>
            <w:vAlign w:val="bottom"/>
          </w:tcPr>
          <w:p w:rsidR="00596A74" w:rsidRPr="00E54DFB" w:rsidRDefault="00596A74" w:rsidP="0089315E">
            <w:pPr>
              <w:widowControl w:val="0"/>
              <w:autoSpaceDE w:val="0"/>
              <w:spacing w:line="214" w:lineRule="exact"/>
              <w:ind w:left="20"/>
              <w:rPr>
                <w:lang w:val="sr-Cyrl-RS"/>
              </w:rPr>
            </w:pPr>
            <w:r w:rsidRPr="00E54DFB">
              <w:rPr>
                <w:rFonts w:ascii="Calibri" w:hAnsi="Calibri" w:cs="Calibri"/>
                <w:sz w:val="19"/>
                <w:szCs w:val="19"/>
                <w:lang w:val="sr-Cyrl-RS"/>
              </w:rPr>
              <w:t>1.698.936.948,07 Дин.</w:t>
            </w:r>
          </w:p>
        </w:tc>
        <w:tc>
          <w:tcPr>
            <w:tcW w:w="2268" w:type="dxa"/>
            <w:tcBorders>
              <w:left w:val="single" w:sz="8" w:space="0" w:color="000000"/>
            </w:tcBorders>
            <w:shd w:val="clear" w:color="auto" w:fill="auto"/>
            <w:vAlign w:val="bottom"/>
          </w:tcPr>
          <w:p w:rsidR="00596A74" w:rsidRPr="00E54DFB" w:rsidRDefault="00596A74" w:rsidP="0089315E">
            <w:pPr>
              <w:widowControl w:val="0"/>
              <w:autoSpaceDE w:val="0"/>
              <w:spacing w:line="214" w:lineRule="exact"/>
              <w:ind w:left="20"/>
              <w:rPr>
                <w:lang w:val="sr-Cyrl-RS"/>
              </w:rPr>
            </w:pPr>
            <w:r w:rsidRPr="00E54DFB">
              <w:rPr>
                <w:rFonts w:ascii="Calibri" w:hAnsi="Calibri" w:cs="Calibri"/>
                <w:sz w:val="19"/>
                <w:szCs w:val="19"/>
                <w:lang w:val="sr-Cyrl-RS"/>
              </w:rPr>
              <w:t>836.960.840,64 Дин.</w:t>
            </w:r>
          </w:p>
        </w:tc>
        <w:tc>
          <w:tcPr>
            <w:tcW w:w="2256" w:type="dxa"/>
            <w:tcBorders>
              <w:left w:val="single" w:sz="8" w:space="0" w:color="000000"/>
            </w:tcBorders>
            <w:shd w:val="clear" w:color="auto" w:fill="auto"/>
            <w:vAlign w:val="bottom"/>
          </w:tcPr>
          <w:p w:rsidR="00596A74" w:rsidRPr="00E54DFB" w:rsidRDefault="00596A74" w:rsidP="0089315E">
            <w:pPr>
              <w:widowControl w:val="0"/>
              <w:autoSpaceDE w:val="0"/>
              <w:spacing w:line="214" w:lineRule="exact"/>
              <w:ind w:left="20"/>
              <w:rPr>
                <w:lang w:val="sr-Cyrl-RS"/>
              </w:rPr>
            </w:pPr>
            <w:r w:rsidRPr="00E54DFB">
              <w:rPr>
                <w:rFonts w:ascii="Calibri" w:hAnsi="Calibri" w:cs="Calibri"/>
                <w:sz w:val="19"/>
                <w:szCs w:val="19"/>
                <w:lang w:val="sr-Cyrl-RS"/>
              </w:rPr>
              <w:t>861.976.107,43 Дин.</w:t>
            </w:r>
          </w:p>
        </w:tc>
        <w:tc>
          <w:tcPr>
            <w:tcW w:w="1004" w:type="dxa"/>
            <w:tcBorders>
              <w:left w:val="single" w:sz="8" w:space="0" w:color="000000"/>
              <w:right w:val="single" w:sz="8" w:space="0" w:color="000000"/>
            </w:tcBorders>
            <w:shd w:val="clear" w:color="auto" w:fill="auto"/>
            <w:vAlign w:val="bottom"/>
          </w:tcPr>
          <w:p w:rsidR="00596A74" w:rsidRPr="00E54DFB" w:rsidRDefault="00596A74" w:rsidP="0089315E">
            <w:pPr>
              <w:widowControl w:val="0"/>
              <w:autoSpaceDE w:val="0"/>
              <w:spacing w:line="214" w:lineRule="exact"/>
              <w:ind w:left="20"/>
              <w:rPr>
                <w:lang w:val="sr-Cyrl-RS"/>
              </w:rPr>
            </w:pPr>
            <w:r w:rsidRPr="00E54DFB">
              <w:rPr>
                <w:rFonts w:ascii="Calibri" w:hAnsi="Calibri" w:cs="Calibri"/>
                <w:sz w:val="19"/>
                <w:szCs w:val="19"/>
                <w:lang w:val="sr-Cyrl-RS"/>
              </w:rPr>
              <w:t>228</w:t>
            </w:r>
          </w:p>
        </w:tc>
      </w:tr>
      <w:tr w:rsidR="00596A74" w:rsidRPr="00E54DFB" w:rsidTr="0089315E">
        <w:trPr>
          <w:trHeight w:val="246"/>
        </w:trPr>
        <w:tc>
          <w:tcPr>
            <w:tcW w:w="1134" w:type="dxa"/>
            <w:vMerge/>
            <w:tcBorders>
              <w:left w:val="single" w:sz="8" w:space="0" w:color="000000"/>
            </w:tcBorders>
            <w:shd w:val="clear" w:color="auto" w:fill="auto"/>
            <w:vAlign w:val="center"/>
          </w:tcPr>
          <w:p w:rsidR="00596A74" w:rsidRPr="00E54DFB" w:rsidRDefault="00596A74" w:rsidP="0089315E">
            <w:pPr>
              <w:widowControl w:val="0"/>
              <w:autoSpaceDE w:val="0"/>
              <w:snapToGrid w:val="0"/>
              <w:rPr>
                <w:rFonts w:ascii="Calibri" w:hAnsi="Calibri" w:cs="Calibri"/>
                <w:sz w:val="20"/>
                <w:szCs w:val="20"/>
                <w:lang w:val="sr-Cyrl-RS"/>
              </w:rPr>
            </w:pPr>
          </w:p>
        </w:tc>
        <w:tc>
          <w:tcPr>
            <w:tcW w:w="4820"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27" w:lineRule="exact"/>
              <w:ind w:left="20"/>
              <w:rPr>
                <w:lang w:val="sr-Cyrl-RS"/>
              </w:rPr>
            </w:pPr>
            <w:r w:rsidRPr="00E54DFB">
              <w:rPr>
                <w:rFonts w:ascii="Calibri" w:hAnsi="Calibri" w:cs="Calibri"/>
                <w:sz w:val="19"/>
                <w:szCs w:val="19"/>
                <w:lang w:val="sr-Cyrl-RS"/>
              </w:rPr>
              <w:t>ДИПОС</w:t>
            </w: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rPr>
                <w:rFonts w:ascii="Calibri" w:hAnsi="Calibri" w:cs="Calibri"/>
                <w:sz w:val="20"/>
                <w:szCs w:val="20"/>
                <w:lang w:val="sr-Cyrl-RS"/>
              </w:rPr>
            </w:pP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rPr>
                <w:rFonts w:ascii="Calibri" w:hAnsi="Calibri" w:cs="Calibri"/>
                <w:sz w:val="20"/>
                <w:szCs w:val="20"/>
                <w:lang w:val="sr-Cyrl-RS"/>
              </w:rPr>
            </w:pPr>
          </w:p>
        </w:tc>
        <w:tc>
          <w:tcPr>
            <w:tcW w:w="2256"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rPr>
                <w:rFonts w:ascii="Calibri" w:hAnsi="Calibri" w:cs="Calibri"/>
                <w:sz w:val="20"/>
                <w:szCs w:val="20"/>
                <w:lang w:val="sr-Cyrl-RS"/>
              </w:rPr>
            </w:pPr>
          </w:p>
        </w:tc>
        <w:tc>
          <w:tcPr>
            <w:tcW w:w="1004" w:type="dxa"/>
            <w:tcBorders>
              <w:left w:val="single" w:sz="8" w:space="0" w:color="000000"/>
              <w:bottom w:val="single" w:sz="8" w:space="0" w:color="000000"/>
              <w:right w:val="single" w:sz="8" w:space="0" w:color="000000"/>
            </w:tcBorders>
            <w:shd w:val="clear" w:color="auto" w:fill="auto"/>
            <w:vAlign w:val="bottom"/>
          </w:tcPr>
          <w:p w:rsidR="00596A74" w:rsidRPr="00E54DFB" w:rsidRDefault="00596A74" w:rsidP="0089315E">
            <w:pPr>
              <w:widowControl w:val="0"/>
              <w:autoSpaceDE w:val="0"/>
              <w:snapToGrid w:val="0"/>
              <w:rPr>
                <w:rFonts w:ascii="Calibri" w:hAnsi="Calibri" w:cs="Calibri"/>
                <w:sz w:val="20"/>
                <w:szCs w:val="20"/>
                <w:lang w:val="sr-Cyrl-RS"/>
              </w:rPr>
            </w:pPr>
          </w:p>
        </w:tc>
      </w:tr>
      <w:tr w:rsidR="00596A74" w:rsidRPr="00E54DFB" w:rsidTr="0089315E">
        <w:trPr>
          <w:trHeight w:val="214"/>
        </w:trPr>
        <w:tc>
          <w:tcPr>
            <w:tcW w:w="1134"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400"/>
              <w:rPr>
                <w:lang w:val="sr-Cyrl-RS"/>
              </w:rPr>
            </w:pPr>
            <w:r w:rsidRPr="00E54DFB">
              <w:rPr>
                <w:rFonts w:ascii="Calibri" w:hAnsi="Calibri" w:cs="Calibri"/>
                <w:b/>
                <w:bCs/>
                <w:sz w:val="19"/>
                <w:szCs w:val="19"/>
                <w:lang w:val="sr-Cyrl-RS"/>
              </w:rPr>
              <w:t>13.</w:t>
            </w:r>
          </w:p>
        </w:tc>
        <w:tc>
          <w:tcPr>
            <w:tcW w:w="4820"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Непокретна имовина</w:t>
            </w:r>
          </w:p>
        </w:tc>
        <w:tc>
          <w:tcPr>
            <w:tcW w:w="2268"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28.922.464.220,83 Дин.</w:t>
            </w:r>
          </w:p>
        </w:tc>
        <w:tc>
          <w:tcPr>
            <w:tcW w:w="2268"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9.955.538.948,03 Дин.</w:t>
            </w:r>
          </w:p>
        </w:tc>
        <w:tc>
          <w:tcPr>
            <w:tcW w:w="2256"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18.966.925.272,80 Дин.</w:t>
            </w:r>
          </w:p>
        </w:tc>
        <w:tc>
          <w:tcPr>
            <w:tcW w:w="1004" w:type="dxa"/>
            <w:tcBorders>
              <w:left w:val="single" w:sz="8" w:space="0" w:color="000000"/>
              <w:righ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118</w:t>
            </w:r>
          </w:p>
        </w:tc>
      </w:tr>
      <w:tr w:rsidR="00596A74" w:rsidRPr="00E54DFB" w:rsidTr="0089315E">
        <w:trPr>
          <w:trHeight w:val="23"/>
        </w:trPr>
        <w:tc>
          <w:tcPr>
            <w:tcW w:w="1134"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4820"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2256"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1004" w:type="dxa"/>
            <w:tcBorders>
              <w:left w:val="single" w:sz="8" w:space="0" w:color="000000"/>
              <w:bottom w:val="single" w:sz="8" w:space="0" w:color="000000"/>
              <w:right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r>
      <w:tr w:rsidR="00596A74" w:rsidRPr="00E54DFB" w:rsidTr="0089315E">
        <w:trPr>
          <w:trHeight w:val="221"/>
        </w:trPr>
        <w:tc>
          <w:tcPr>
            <w:tcW w:w="1134"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400"/>
              <w:rPr>
                <w:lang w:val="sr-Cyrl-RS"/>
              </w:rPr>
            </w:pPr>
            <w:r w:rsidRPr="00E54DFB">
              <w:rPr>
                <w:rFonts w:ascii="Calibri" w:hAnsi="Calibri" w:cs="Calibri"/>
                <w:b/>
                <w:bCs/>
                <w:sz w:val="19"/>
                <w:szCs w:val="19"/>
                <w:lang w:val="sr-Cyrl-RS"/>
              </w:rPr>
              <w:t>14.</w:t>
            </w:r>
          </w:p>
        </w:tc>
        <w:tc>
          <w:tcPr>
            <w:tcW w:w="4820"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Грађевинско земљиште</w:t>
            </w: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317.286.549,62 Дин.</w:t>
            </w: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0,00 Дин.</w:t>
            </w:r>
          </w:p>
        </w:tc>
        <w:tc>
          <w:tcPr>
            <w:tcW w:w="2256"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317.286.549,62 Дин.</w:t>
            </w:r>
          </w:p>
        </w:tc>
        <w:tc>
          <w:tcPr>
            <w:tcW w:w="1004" w:type="dxa"/>
            <w:tcBorders>
              <w:left w:val="single" w:sz="8" w:space="0" w:color="000000"/>
              <w:bottom w:val="single" w:sz="8" w:space="0" w:color="000000"/>
              <w:right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8</w:t>
            </w:r>
          </w:p>
        </w:tc>
      </w:tr>
      <w:tr w:rsidR="00596A74" w:rsidRPr="00E54DFB" w:rsidTr="0089315E">
        <w:trPr>
          <w:trHeight w:val="214"/>
        </w:trPr>
        <w:tc>
          <w:tcPr>
            <w:tcW w:w="1134"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400"/>
              <w:rPr>
                <w:lang w:val="sr-Cyrl-RS"/>
              </w:rPr>
            </w:pPr>
            <w:r w:rsidRPr="00E54DFB">
              <w:rPr>
                <w:rFonts w:ascii="Calibri" w:hAnsi="Calibri" w:cs="Calibri"/>
                <w:b/>
                <w:bCs/>
                <w:sz w:val="19"/>
                <w:szCs w:val="19"/>
                <w:lang w:val="sr-Cyrl-RS"/>
              </w:rPr>
              <w:t>15.</w:t>
            </w:r>
          </w:p>
        </w:tc>
        <w:tc>
          <w:tcPr>
            <w:tcW w:w="4820"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Непокретности у дугорочном закупу</w:t>
            </w:r>
          </w:p>
        </w:tc>
        <w:tc>
          <w:tcPr>
            <w:tcW w:w="2268"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403.529.888,12 Дин.</w:t>
            </w:r>
          </w:p>
        </w:tc>
        <w:tc>
          <w:tcPr>
            <w:tcW w:w="2268"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0,00 Дин.</w:t>
            </w:r>
          </w:p>
        </w:tc>
        <w:tc>
          <w:tcPr>
            <w:tcW w:w="2256"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403.529.888,12 Дин.</w:t>
            </w:r>
          </w:p>
        </w:tc>
        <w:tc>
          <w:tcPr>
            <w:tcW w:w="1004" w:type="dxa"/>
            <w:tcBorders>
              <w:left w:val="single" w:sz="8" w:space="0" w:color="000000"/>
              <w:righ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1</w:t>
            </w:r>
          </w:p>
        </w:tc>
      </w:tr>
      <w:tr w:rsidR="00596A74" w:rsidRPr="00E54DFB" w:rsidTr="0089315E">
        <w:trPr>
          <w:trHeight w:val="23"/>
        </w:trPr>
        <w:tc>
          <w:tcPr>
            <w:tcW w:w="1134"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4820"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2256"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1004" w:type="dxa"/>
            <w:tcBorders>
              <w:left w:val="single" w:sz="8" w:space="0" w:color="000000"/>
              <w:bottom w:val="single" w:sz="8" w:space="0" w:color="000000"/>
              <w:right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r>
      <w:tr w:rsidR="00596A74" w:rsidRPr="00E54DFB" w:rsidTr="0089315E">
        <w:trPr>
          <w:trHeight w:val="221"/>
        </w:trPr>
        <w:tc>
          <w:tcPr>
            <w:tcW w:w="1134"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400"/>
              <w:rPr>
                <w:lang w:val="sr-Cyrl-RS"/>
              </w:rPr>
            </w:pPr>
            <w:r w:rsidRPr="00E54DFB">
              <w:rPr>
                <w:rFonts w:ascii="Calibri" w:hAnsi="Calibri" w:cs="Calibri"/>
                <w:b/>
                <w:bCs/>
                <w:sz w:val="19"/>
                <w:szCs w:val="19"/>
                <w:lang w:val="sr-Cyrl-RS"/>
              </w:rPr>
              <w:t>16.</w:t>
            </w:r>
          </w:p>
        </w:tc>
        <w:tc>
          <w:tcPr>
            <w:tcW w:w="4820"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Софтвер</w:t>
            </w: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2.031.016,00 Дин.</w:t>
            </w: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135.401,08 Дин.</w:t>
            </w:r>
          </w:p>
        </w:tc>
        <w:tc>
          <w:tcPr>
            <w:tcW w:w="2256"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1.895.614,92 Дин.</w:t>
            </w:r>
          </w:p>
        </w:tc>
        <w:tc>
          <w:tcPr>
            <w:tcW w:w="1004" w:type="dxa"/>
            <w:tcBorders>
              <w:left w:val="single" w:sz="8" w:space="0" w:color="000000"/>
              <w:bottom w:val="single" w:sz="8" w:space="0" w:color="000000"/>
              <w:right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1</w:t>
            </w:r>
          </w:p>
        </w:tc>
      </w:tr>
      <w:tr w:rsidR="00596A74" w:rsidRPr="00E54DFB" w:rsidTr="0089315E">
        <w:trPr>
          <w:trHeight w:val="214"/>
        </w:trPr>
        <w:tc>
          <w:tcPr>
            <w:tcW w:w="1134"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400"/>
              <w:rPr>
                <w:lang w:val="sr-Cyrl-RS"/>
              </w:rPr>
            </w:pPr>
            <w:r w:rsidRPr="00E54DFB">
              <w:rPr>
                <w:rFonts w:ascii="Calibri" w:hAnsi="Calibri" w:cs="Calibri"/>
                <w:b/>
                <w:bCs/>
                <w:sz w:val="19"/>
                <w:szCs w:val="19"/>
                <w:lang w:val="sr-Cyrl-RS"/>
              </w:rPr>
              <w:t>17.</w:t>
            </w:r>
          </w:p>
        </w:tc>
        <w:tc>
          <w:tcPr>
            <w:tcW w:w="4820"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Драгоцености од племенитих метала</w:t>
            </w:r>
          </w:p>
        </w:tc>
        <w:tc>
          <w:tcPr>
            <w:tcW w:w="2268"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36.109,00 Дин.</w:t>
            </w:r>
          </w:p>
        </w:tc>
        <w:tc>
          <w:tcPr>
            <w:tcW w:w="2268"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0,00 Дин.</w:t>
            </w:r>
          </w:p>
        </w:tc>
        <w:tc>
          <w:tcPr>
            <w:tcW w:w="2256"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36.109,00 Дин.</w:t>
            </w:r>
          </w:p>
        </w:tc>
        <w:tc>
          <w:tcPr>
            <w:tcW w:w="1004" w:type="dxa"/>
            <w:tcBorders>
              <w:left w:val="single" w:sz="8" w:space="0" w:color="000000"/>
              <w:righ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1</w:t>
            </w:r>
          </w:p>
        </w:tc>
      </w:tr>
      <w:tr w:rsidR="00596A74" w:rsidRPr="00E54DFB" w:rsidTr="0089315E">
        <w:trPr>
          <w:trHeight w:val="23"/>
        </w:trPr>
        <w:tc>
          <w:tcPr>
            <w:tcW w:w="1134"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4820"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2256"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1004" w:type="dxa"/>
            <w:tcBorders>
              <w:left w:val="single" w:sz="8" w:space="0" w:color="000000"/>
              <w:bottom w:val="single" w:sz="8" w:space="0" w:color="000000"/>
              <w:right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r>
      <w:tr w:rsidR="00596A74" w:rsidRPr="00E54DFB" w:rsidTr="0089315E">
        <w:trPr>
          <w:trHeight w:val="221"/>
        </w:trPr>
        <w:tc>
          <w:tcPr>
            <w:tcW w:w="1134"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60"/>
              <w:rPr>
                <w:lang w:val="sr-Cyrl-RS"/>
              </w:rPr>
            </w:pPr>
            <w:r w:rsidRPr="00E54DFB">
              <w:rPr>
                <w:rFonts w:ascii="Calibri" w:hAnsi="Calibri" w:cs="Calibri"/>
                <w:b/>
                <w:bCs/>
                <w:sz w:val="19"/>
                <w:szCs w:val="19"/>
                <w:lang w:val="sr-Cyrl-RS"/>
              </w:rPr>
              <w:t>Укупно</w:t>
            </w:r>
          </w:p>
        </w:tc>
        <w:tc>
          <w:tcPr>
            <w:tcW w:w="4820" w:type="dxa"/>
            <w:tcBorders>
              <w:bottom w:val="single" w:sz="8" w:space="0" w:color="000000"/>
            </w:tcBorders>
            <w:shd w:val="clear" w:color="auto" w:fill="auto"/>
            <w:vAlign w:val="bottom"/>
          </w:tcPr>
          <w:p w:rsidR="00596A74" w:rsidRPr="00E54DFB" w:rsidRDefault="00596A74" w:rsidP="0089315E">
            <w:pPr>
              <w:widowControl w:val="0"/>
              <w:autoSpaceDE w:val="0"/>
              <w:snapToGrid w:val="0"/>
              <w:rPr>
                <w:rFonts w:ascii="Calibri" w:hAnsi="Calibri" w:cs="Calibri"/>
                <w:sz w:val="18"/>
                <w:szCs w:val="18"/>
                <w:lang w:val="sr-Cyrl-RS"/>
              </w:rPr>
            </w:pP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b/>
                <w:bCs/>
                <w:sz w:val="19"/>
                <w:szCs w:val="19"/>
                <w:lang w:val="sr-Cyrl-RS"/>
              </w:rPr>
              <w:t>33.173.456.166,34 Дин.</w:t>
            </w: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b/>
                <w:bCs/>
                <w:sz w:val="19"/>
                <w:szCs w:val="19"/>
                <w:lang w:val="sr-Cyrl-RS"/>
              </w:rPr>
              <w:t>12.308.444.420,35 Дин.</w:t>
            </w:r>
          </w:p>
        </w:tc>
        <w:tc>
          <w:tcPr>
            <w:tcW w:w="2256"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b/>
                <w:bCs/>
                <w:sz w:val="19"/>
                <w:szCs w:val="19"/>
                <w:lang w:val="sr-Cyrl-RS"/>
              </w:rPr>
              <w:t>20.865.011.745,99 Дин.</w:t>
            </w:r>
          </w:p>
        </w:tc>
        <w:tc>
          <w:tcPr>
            <w:tcW w:w="1004" w:type="dxa"/>
            <w:tcBorders>
              <w:left w:val="single" w:sz="8" w:space="0" w:color="000000"/>
              <w:bottom w:val="single" w:sz="8" w:space="0" w:color="000000"/>
              <w:right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b/>
                <w:bCs/>
                <w:sz w:val="19"/>
                <w:szCs w:val="19"/>
                <w:lang w:val="sr-Cyrl-RS"/>
              </w:rPr>
              <w:t>54148</w:t>
            </w:r>
          </w:p>
        </w:tc>
      </w:tr>
    </w:tbl>
    <w:p w:rsidR="00596A74" w:rsidRPr="00E54DFB" w:rsidRDefault="00596A74" w:rsidP="00596A74">
      <w:pPr>
        <w:rPr>
          <w:lang w:val="sr-Cyrl-RS"/>
        </w:rPr>
        <w:sectPr w:rsidR="00596A74" w:rsidRPr="00E54DFB" w:rsidSect="00596A74">
          <w:headerReference w:type="even" r:id="rId96"/>
          <w:headerReference w:type="default" r:id="rId97"/>
          <w:footerReference w:type="even" r:id="rId98"/>
          <w:footerReference w:type="default" r:id="rId99"/>
          <w:headerReference w:type="first" r:id="rId100"/>
          <w:footerReference w:type="first" r:id="rId101"/>
          <w:pgSz w:w="16839" w:h="11907" w:orient="landscape" w:code="9"/>
          <w:pgMar w:top="1276" w:right="720" w:bottom="568" w:left="1247" w:header="720" w:footer="720" w:gutter="0"/>
          <w:cols w:space="720"/>
          <w:titlePg/>
          <w:docGrid w:linePitch="360"/>
        </w:sectPr>
      </w:pPr>
    </w:p>
    <w:p w:rsidR="00B9147F" w:rsidRPr="00E54DFB" w:rsidRDefault="00B9147F" w:rsidP="00EC3869">
      <w:pPr>
        <w:widowControl w:val="0"/>
        <w:numPr>
          <w:ilvl w:val="0"/>
          <w:numId w:val="8"/>
        </w:numPr>
        <w:tabs>
          <w:tab w:val="left" w:pos="667"/>
        </w:tabs>
        <w:overflowPunct w:val="0"/>
        <w:autoSpaceDE w:val="0"/>
        <w:spacing w:line="237" w:lineRule="auto"/>
        <w:ind w:left="667" w:hanging="667"/>
        <w:jc w:val="both"/>
        <w:rPr>
          <w:lang w:val="sr-Cyrl-RS"/>
        </w:rPr>
      </w:pPr>
      <w:r w:rsidRPr="00E54DFB">
        <w:rPr>
          <w:rFonts w:ascii="Calibri" w:hAnsi="Calibri" w:cs="Calibri"/>
          <w:b/>
          <w:bCs/>
          <w:sz w:val="26"/>
          <w:szCs w:val="26"/>
          <w:lang w:val="sr-Cyrl-RS"/>
        </w:rPr>
        <w:lastRenderedPageBreak/>
        <w:t xml:space="preserve">Чување носача информација </w:t>
      </w:r>
    </w:p>
    <w:p w:rsidR="00B9147F" w:rsidRPr="00E54DFB" w:rsidRDefault="00B9147F" w:rsidP="00B9147F">
      <w:pPr>
        <w:widowControl w:val="0"/>
        <w:autoSpaceDE w:val="0"/>
        <w:spacing w:line="200" w:lineRule="exact"/>
        <w:rPr>
          <w:rFonts w:ascii="Calibri" w:hAnsi="Calibri" w:cs="Calibri"/>
          <w:b/>
          <w:bCs/>
          <w:sz w:val="26"/>
          <w:szCs w:val="26"/>
          <w:lang w:val="sr-Cyrl-RS"/>
        </w:rPr>
      </w:pPr>
    </w:p>
    <w:p w:rsidR="00B9147F" w:rsidRPr="00E54DFB" w:rsidRDefault="00B9147F" w:rsidP="00B9147F">
      <w:pPr>
        <w:widowControl w:val="0"/>
        <w:overflowPunct w:val="0"/>
        <w:autoSpaceDE w:val="0"/>
        <w:spacing w:line="204" w:lineRule="auto"/>
        <w:ind w:left="7"/>
        <w:rPr>
          <w:rFonts w:ascii="Calibri" w:hAnsi="Calibri" w:cs="Calibri"/>
          <w:lang w:val="sr-Cyrl-RS"/>
        </w:rPr>
      </w:pPr>
      <w:r w:rsidRPr="00E54DFB">
        <w:rPr>
          <w:rFonts w:ascii="Calibri" w:hAnsi="Calibri" w:cs="Calibri"/>
          <w:sz w:val="23"/>
          <w:szCs w:val="23"/>
          <w:lang w:val="sr-Cyrl-RS"/>
        </w:rPr>
        <w:t xml:space="preserve">Информације о чувању носача информација наведене су у тачки 18, </w:t>
      </w:r>
      <w:hyperlink w:anchor="podaciovrstamainfo" w:history="1">
        <w:r w:rsidRPr="00E54DFB">
          <w:rPr>
            <w:rStyle w:val="Hyperlink"/>
            <w:rFonts w:ascii="Calibri" w:hAnsi="Calibri" w:cs="Calibri"/>
            <w:sz w:val="23"/>
            <w:szCs w:val="23"/>
            <w:lang w:val="sr-Cyrl-RS"/>
          </w:rPr>
          <w:t>"Подаци о врстама информације у поседу".</w:t>
        </w:r>
      </w:hyperlink>
    </w:p>
    <w:p w:rsidR="00B9147F" w:rsidRPr="00E54DFB" w:rsidRDefault="00B9147F" w:rsidP="00B9147F">
      <w:pPr>
        <w:widowControl w:val="0"/>
        <w:autoSpaceDE w:val="0"/>
        <w:spacing w:line="367" w:lineRule="exact"/>
        <w:rPr>
          <w:rFonts w:ascii="Calibri" w:hAnsi="Calibri" w:cs="Calibri"/>
          <w:lang w:val="sr-Cyrl-RS"/>
        </w:rPr>
      </w:pPr>
    </w:p>
    <w:p w:rsidR="00B9147F" w:rsidRPr="00E54DFB" w:rsidRDefault="00CA1929" w:rsidP="00B9147F">
      <w:pPr>
        <w:widowControl w:val="0"/>
        <w:autoSpaceDE w:val="0"/>
        <w:ind w:left="7"/>
        <w:rPr>
          <w:lang w:val="sr-Cyrl-RS"/>
        </w:rPr>
      </w:pPr>
      <w:hyperlink w:anchor="SADRZAJ" w:history="1">
        <w:r w:rsidR="00B9147F" w:rsidRPr="00E54DFB">
          <w:rPr>
            <w:rStyle w:val="Hyperlink"/>
            <w:rFonts w:ascii="Calibri" w:hAnsi="Calibri" w:cs="Calibri"/>
            <w:sz w:val="19"/>
            <w:szCs w:val="19"/>
            <w:lang w:val="sr-Cyrl-RS"/>
          </w:rPr>
          <w:t>Повратак на садржај</w:t>
        </w:r>
      </w:hyperlink>
    </w:p>
    <w:p w:rsidR="00B9147F" w:rsidRPr="00E54DFB" w:rsidRDefault="00CA1929" w:rsidP="00B9147F">
      <w:pPr>
        <w:rPr>
          <w:lang w:val="sr-Cyrl-RS"/>
        </w:rPr>
      </w:pPr>
      <w:hyperlink w:anchor="SADRZAJ" w:history="1"/>
    </w:p>
    <w:p w:rsidR="00B9147F" w:rsidRPr="00E54DFB" w:rsidRDefault="00B9147F" w:rsidP="00EC3869">
      <w:pPr>
        <w:widowControl w:val="0"/>
        <w:numPr>
          <w:ilvl w:val="0"/>
          <w:numId w:val="8"/>
        </w:numPr>
        <w:tabs>
          <w:tab w:val="left" w:pos="667"/>
        </w:tabs>
        <w:overflowPunct w:val="0"/>
        <w:autoSpaceDE w:val="0"/>
        <w:spacing w:line="237" w:lineRule="auto"/>
        <w:ind w:left="667" w:hanging="667"/>
        <w:jc w:val="both"/>
        <w:rPr>
          <w:b/>
          <w:lang w:val="sr-Cyrl-RS"/>
        </w:rPr>
      </w:pPr>
      <w:bookmarkStart w:id="32" w:name="S18PodaciOVrstamaInfo"/>
      <w:bookmarkEnd w:id="32"/>
      <w:r w:rsidRPr="00E54DFB">
        <w:rPr>
          <w:rFonts w:ascii="Calibri" w:hAnsi="Calibri" w:cs="Calibri"/>
          <w:b/>
          <w:bCs/>
          <w:sz w:val="26"/>
          <w:szCs w:val="26"/>
          <w:lang w:val="sr-Cyrl-RS"/>
        </w:rPr>
        <w:t xml:space="preserve">Подаци о врстама информација у поседу </w:t>
      </w:r>
    </w:p>
    <w:p w:rsidR="00B9147F" w:rsidRPr="00E54DFB" w:rsidRDefault="00B9147F" w:rsidP="00B9147F">
      <w:pPr>
        <w:rPr>
          <w:rFonts w:ascii="Calibri" w:hAnsi="Calibri" w:cs="Calibri"/>
          <w:b/>
          <w:bCs/>
          <w:sz w:val="23"/>
          <w:szCs w:val="23"/>
          <w:lang w:val="sr-Cyrl-RS"/>
        </w:rPr>
      </w:pPr>
    </w:p>
    <w:p w:rsidR="00B9147F" w:rsidRPr="00E54DFB" w:rsidRDefault="00B9147F" w:rsidP="00B9147F">
      <w:pPr>
        <w:widowControl w:val="0"/>
        <w:overflowPunct w:val="0"/>
        <w:autoSpaceDE w:val="0"/>
        <w:ind w:left="7"/>
        <w:jc w:val="both"/>
        <w:rPr>
          <w:lang w:val="sr-Cyrl-RS"/>
        </w:rPr>
      </w:pPr>
      <w:r w:rsidRPr="00E54DFB">
        <w:rPr>
          <w:rFonts w:ascii="Calibri" w:hAnsi="Calibri" w:cs="Calibri"/>
          <w:sz w:val="23"/>
          <w:szCs w:val="23"/>
          <w:lang w:val="sr-Cyrl-RS"/>
        </w:rPr>
        <w:t>У раду Министарства спољних послова доминирају информације политичког, економског, културног, међународно</w:t>
      </w:r>
      <w:r>
        <w:rPr>
          <w:rFonts w:ascii="Calibri" w:hAnsi="Calibri" w:cs="Calibri"/>
          <w:sz w:val="23"/>
          <w:szCs w:val="23"/>
          <w:lang w:val="sr-Cyrl-RS"/>
        </w:rPr>
        <w:t>-</w:t>
      </w:r>
      <w:r w:rsidRPr="00E54DFB">
        <w:rPr>
          <w:rFonts w:ascii="Calibri" w:hAnsi="Calibri" w:cs="Calibri"/>
          <w:sz w:val="23"/>
          <w:szCs w:val="23"/>
          <w:lang w:val="sr-Cyrl-RS"/>
        </w:rPr>
        <w:t xml:space="preserve">правног и конзуларног садржаја. Поред наведених информација које покривају основну делатност заступљене су и пратеће информације персоналног, финансијског, имовинскоправног, образовног (Дипломатска академија) и архивског садржаја. </w:t>
      </w:r>
    </w:p>
    <w:p w:rsidR="00B9147F" w:rsidRPr="00E54DFB" w:rsidRDefault="00B9147F" w:rsidP="00B9147F">
      <w:pPr>
        <w:widowControl w:val="0"/>
        <w:autoSpaceDE w:val="0"/>
        <w:rPr>
          <w:rFonts w:ascii="Calibri" w:hAnsi="Calibri" w:cs="Calibri"/>
          <w:sz w:val="23"/>
          <w:szCs w:val="23"/>
          <w:lang w:val="sr-Cyrl-RS"/>
        </w:rPr>
      </w:pPr>
    </w:p>
    <w:p w:rsidR="00B9147F" w:rsidRPr="0065402B" w:rsidRDefault="00B9147F" w:rsidP="00B9147F">
      <w:pPr>
        <w:widowControl w:val="0"/>
        <w:overflowPunct w:val="0"/>
        <w:autoSpaceDE w:val="0"/>
        <w:ind w:left="7"/>
        <w:jc w:val="both"/>
        <w:rPr>
          <w:rFonts w:ascii="Calibri" w:hAnsi="Calibri" w:cs="Calibri"/>
          <w:sz w:val="23"/>
          <w:szCs w:val="23"/>
          <w:lang w:val="ru-RU"/>
        </w:rPr>
      </w:pPr>
      <w:r w:rsidRPr="0065402B">
        <w:rPr>
          <w:rFonts w:ascii="Calibri" w:hAnsi="Calibri" w:cs="Calibri"/>
          <w:sz w:val="23"/>
          <w:szCs w:val="23"/>
          <w:lang w:val="ru-RU"/>
        </w:rPr>
        <w:t xml:space="preserve">Информације из домена основне делатности евидентира, обрађује и архивира Политичка архива МСП. Од 1990. године целокупна база података деловодника је аутоматизована и садржи податке за </w:t>
      </w:r>
      <w:r w:rsidRPr="0065402B">
        <w:rPr>
          <w:rFonts w:ascii="Calibri" w:hAnsi="Calibri" w:cs="Calibri"/>
          <w:sz w:val="23"/>
          <w:szCs w:val="23"/>
          <w:lang w:val="sr-Cyrl-RS"/>
        </w:rPr>
        <w:t>1,957,357</w:t>
      </w:r>
      <w:r w:rsidRPr="0065402B">
        <w:rPr>
          <w:rFonts w:ascii="Calibri" w:hAnsi="Calibri" w:cs="Calibri"/>
          <w:sz w:val="23"/>
          <w:szCs w:val="23"/>
          <w:lang w:val="ru-RU"/>
        </w:rPr>
        <w:t xml:space="preserve"> докумената. Документа се дневно обрађују. Од 2017. године Политички архив прима дигиталне копије улазних отворених телеграма</w:t>
      </w:r>
      <w:r w:rsidRPr="0065402B">
        <w:rPr>
          <w:rFonts w:ascii="Calibri" w:hAnsi="Calibri" w:cs="Calibri"/>
          <w:sz w:val="23"/>
          <w:szCs w:val="23"/>
          <w:lang w:val="sr-Latn-RS"/>
        </w:rPr>
        <w:t>,</w:t>
      </w:r>
      <w:r w:rsidRPr="0065402B">
        <w:rPr>
          <w:rFonts w:ascii="Calibri" w:hAnsi="Calibri" w:cs="Calibri"/>
          <w:sz w:val="23"/>
          <w:szCs w:val="23"/>
          <w:lang w:val="ru-RU"/>
        </w:rPr>
        <w:t xml:space="preserve"> а од 2018 дигитализује и пошту. Чува се више од  337,835 докумената у дигиталној форми, у </w:t>
      </w:r>
      <w:r w:rsidRPr="0065402B">
        <w:rPr>
          <w:rFonts w:ascii="Calibri" w:hAnsi="Calibri" w:cs="Calibri"/>
          <w:sz w:val="23"/>
          <w:szCs w:val="23"/>
          <w:lang w:val="sr-Latn-RS"/>
        </w:rPr>
        <w:t xml:space="preserve">PDF </w:t>
      </w:r>
      <w:r w:rsidRPr="0065402B">
        <w:rPr>
          <w:rFonts w:ascii="Calibri" w:hAnsi="Calibri" w:cs="Calibri"/>
          <w:sz w:val="23"/>
          <w:szCs w:val="23"/>
          <w:lang w:val="sr-Cyrl-RS"/>
        </w:rPr>
        <w:t>формату</w:t>
      </w:r>
      <w:r w:rsidRPr="0065402B">
        <w:rPr>
          <w:rFonts w:ascii="Calibri" w:hAnsi="Calibri" w:cs="Calibri"/>
          <w:sz w:val="23"/>
          <w:szCs w:val="23"/>
          <w:lang w:val="ru-RU"/>
        </w:rPr>
        <w:t>.</w:t>
      </w:r>
    </w:p>
    <w:p w:rsidR="00B9147F" w:rsidRPr="0065402B" w:rsidRDefault="00B9147F" w:rsidP="00B9147F">
      <w:pPr>
        <w:widowControl w:val="0"/>
        <w:overflowPunct w:val="0"/>
        <w:autoSpaceDE w:val="0"/>
        <w:ind w:left="7"/>
        <w:jc w:val="both"/>
      </w:pPr>
    </w:p>
    <w:p w:rsidR="00B9147F" w:rsidRPr="0065402B" w:rsidRDefault="00B9147F" w:rsidP="00B9147F">
      <w:pPr>
        <w:widowControl w:val="0"/>
        <w:overflowPunct w:val="0"/>
        <w:autoSpaceDE w:val="0"/>
        <w:ind w:left="7"/>
        <w:jc w:val="both"/>
      </w:pPr>
      <w:r w:rsidRPr="0065402B">
        <w:rPr>
          <w:rFonts w:ascii="Calibri" w:hAnsi="Calibri" w:cs="Calibri"/>
          <w:sz w:val="23"/>
          <w:szCs w:val="23"/>
          <w:lang w:val="ru-RU"/>
        </w:rPr>
        <w:t>Сви документи се обрађују и разврставају према Уредби о електронском канцеларијском пословању органа државне управе ("Службени гласник РС" бр. 40/2010</w:t>
      </w:r>
      <w:r w:rsidRPr="0065402B">
        <w:rPr>
          <w:rFonts w:ascii="Calibri" w:hAnsi="Calibri" w:cs="Calibri"/>
          <w:sz w:val="23"/>
          <w:szCs w:val="23"/>
        </w:rPr>
        <w:t xml:space="preserve"> </w:t>
      </w:r>
      <w:r w:rsidRPr="0065402B">
        <w:rPr>
          <w:rFonts w:ascii="Calibri" w:hAnsi="Calibri" w:cs="Calibri"/>
          <w:sz w:val="23"/>
          <w:szCs w:val="23"/>
          <w:lang w:val="sr-Cyrl-RS"/>
        </w:rPr>
        <w:t xml:space="preserve">и </w:t>
      </w:r>
      <w:r w:rsidRPr="0065402B">
        <w:rPr>
          <w:rFonts w:ascii="Calibri" w:hAnsi="Calibri" w:cs="Calibri"/>
          <w:sz w:val="23"/>
          <w:szCs w:val="23"/>
          <w:lang w:val="ru-RU"/>
        </w:rPr>
        <w:t xml:space="preserve">42/2017. као и  Уредби о канцеларијском пословању државних органа ("Службени гласник РС", бр. 21/2020 од 6.3.2020. године, која је ступила на снагу 14.3.2020, а примењиваће се од 1.4.2021. године. </w:t>
      </w:r>
      <w:r w:rsidRPr="0065402B">
        <w:rPr>
          <w:rFonts w:ascii="Calibri" w:hAnsi="Calibri" w:cs="Calibri"/>
          <w:sz w:val="23"/>
          <w:szCs w:val="23"/>
          <w:lang w:val="sr-Cyrl-RS"/>
        </w:rPr>
        <w:t>До доношења новог Упутства о канцеларијском пословању органа државне управе, примењиваће се одре</w:t>
      </w:r>
      <w:r>
        <w:rPr>
          <w:rFonts w:ascii="Calibri" w:hAnsi="Calibri" w:cs="Calibri"/>
          <w:sz w:val="23"/>
          <w:szCs w:val="23"/>
          <w:lang w:val="sr-Cyrl-RS"/>
        </w:rPr>
        <w:t>д</w:t>
      </w:r>
      <w:r w:rsidRPr="0065402B">
        <w:rPr>
          <w:rFonts w:ascii="Calibri" w:hAnsi="Calibri" w:cs="Calibri"/>
          <w:sz w:val="23"/>
          <w:szCs w:val="23"/>
          <w:lang w:val="sr-Cyrl-RS"/>
        </w:rPr>
        <w:t xml:space="preserve">бе </w:t>
      </w:r>
      <w:r w:rsidRPr="0065402B">
        <w:rPr>
          <w:rFonts w:ascii="Calibri" w:hAnsi="Calibri" w:cs="Calibri"/>
          <w:sz w:val="23"/>
          <w:szCs w:val="23"/>
          <w:lang w:val="ru-RU"/>
        </w:rPr>
        <w:t xml:space="preserve">Упутства о канцеларијском пословању органа државне управе ("Службени гласник РС" бр. 10/93, 14/93 - исправка, </w:t>
      </w:r>
      <w:hyperlink r:id="rId102" w:history="1">
        <w:r w:rsidRPr="0065402B">
          <w:rPr>
            <w:rFonts w:ascii="Calibri" w:hAnsi="Calibri" w:cs="Calibri"/>
            <w:sz w:val="23"/>
            <w:szCs w:val="23"/>
            <w:lang w:val="ru-RU"/>
          </w:rPr>
          <w:t>67/2016</w:t>
        </w:r>
      </w:hyperlink>
      <w:r w:rsidRPr="0065402B">
        <w:rPr>
          <w:rFonts w:ascii="Calibri" w:hAnsi="Calibri" w:cs="Calibri"/>
          <w:sz w:val="23"/>
          <w:szCs w:val="23"/>
          <w:lang w:val="ru-RU"/>
        </w:rPr>
        <w:t xml:space="preserve"> и </w:t>
      </w:r>
      <w:hyperlink r:id="rId103" w:history="1">
        <w:r w:rsidRPr="0065402B">
          <w:rPr>
            <w:rFonts w:ascii="Calibri" w:hAnsi="Calibri" w:cs="Calibri"/>
            <w:sz w:val="23"/>
            <w:szCs w:val="23"/>
            <w:lang w:val="ru-RU"/>
          </w:rPr>
          <w:t>3/2017</w:t>
        </w:r>
      </w:hyperlink>
      <w:r w:rsidRPr="0065402B">
        <w:rPr>
          <w:rFonts w:ascii="Calibri" w:hAnsi="Calibri" w:cs="Calibri"/>
          <w:sz w:val="23"/>
          <w:szCs w:val="23"/>
          <w:lang w:val="ru-RU"/>
        </w:rPr>
        <w:t>.). Разврставање докумената врши се по садржају, у складу са Уредбом о категоријама регистратурског материјала са роковима чувања, односно према интерно прописаној Листи категорија регистратурског материјала са роковима чувања, која садржи 1.142 категорије специфичне за делатност МСП и ДКП (МСП пов. бр. 15/18 од 24.03.2005).</w:t>
      </w:r>
    </w:p>
    <w:p w:rsidR="00B9147F" w:rsidRPr="00E54DFB" w:rsidRDefault="00B9147F" w:rsidP="00B9147F">
      <w:pPr>
        <w:widowControl w:val="0"/>
        <w:autoSpaceDE w:val="0"/>
        <w:rPr>
          <w:rFonts w:ascii="Calibri" w:hAnsi="Calibri" w:cs="Calibri"/>
          <w:lang w:val="sr-Cyrl-RS"/>
        </w:rPr>
      </w:pPr>
    </w:p>
    <w:p w:rsidR="00B9147F" w:rsidRPr="00E54DFB" w:rsidRDefault="00B9147F" w:rsidP="00B9147F">
      <w:pPr>
        <w:widowControl w:val="0"/>
        <w:overflowPunct w:val="0"/>
        <w:autoSpaceDE w:val="0"/>
        <w:ind w:left="7"/>
        <w:jc w:val="both"/>
        <w:rPr>
          <w:lang w:val="sr-Cyrl-RS"/>
        </w:rPr>
      </w:pPr>
      <w:r w:rsidRPr="00E54DFB">
        <w:rPr>
          <w:rFonts w:ascii="Calibri" w:hAnsi="Calibri" w:cs="Calibri"/>
          <w:sz w:val="23"/>
          <w:szCs w:val="23"/>
          <w:lang w:val="sr-Cyrl-RS"/>
        </w:rPr>
        <w:t>Поред израде копија база података евиденција на самом рачунару - серверу, врши се дневно снимање копија база (I степен заштите) и недељно (II степен заштите). Пошто је у питању изолована рачунарска мрежа, сваки дан се на четири радне станице раде копије база података са сервера. Недељно се раде копије база података на компакт дисковима (DVD). DVD се чувају у металним касама Политичке архиве и изван зграде МСП, чиме се постиже довољан ниво заштите података.</w:t>
      </w:r>
    </w:p>
    <w:p w:rsidR="00B9147F" w:rsidRPr="00E54DFB" w:rsidRDefault="00B9147F" w:rsidP="00B9147F">
      <w:pPr>
        <w:widowControl w:val="0"/>
        <w:autoSpaceDE w:val="0"/>
        <w:rPr>
          <w:rFonts w:ascii="Calibri" w:hAnsi="Calibri" w:cs="Calibri"/>
          <w:lang w:val="sr-Cyrl-RS"/>
        </w:rPr>
      </w:pPr>
    </w:p>
    <w:p w:rsidR="00B9147F" w:rsidRPr="00E54DFB" w:rsidRDefault="00B9147F" w:rsidP="00B9147F">
      <w:pPr>
        <w:widowControl w:val="0"/>
        <w:overflowPunct w:val="0"/>
        <w:autoSpaceDE w:val="0"/>
        <w:ind w:left="7"/>
        <w:jc w:val="both"/>
        <w:rPr>
          <w:lang w:val="sr-Cyrl-RS"/>
        </w:rPr>
      </w:pPr>
      <w:r w:rsidRPr="00E54DFB">
        <w:rPr>
          <w:rFonts w:ascii="Calibri" w:hAnsi="Calibri" w:cs="Calibri"/>
          <w:sz w:val="23"/>
          <w:szCs w:val="23"/>
          <w:lang w:val="sr-Cyrl-RS"/>
        </w:rPr>
        <w:t>У Политичкој архиви чувају се документа текуће године и претходне две године, a у Дипломатском архиву архивска грађа од 1945. до 2007. године. У складу са Правилником МСП о коришћењу архивске грађе (П-бр. 525/18 од 17.10.2003) ова грађа може се користити за оперативне потребе организационих јединица МСП које су у обавези да Одељењу за административне и архивске послове упуте захтев у писаној форми.</w:t>
      </w:r>
    </w:p>
    <w:p w:rsidR="00B9147F" w:rsidRPr="00E54DFB" w:rsidRDefault="00B9147F" w:rsidP="00B9147F">
      <w:pPr>
        <w:widowControl w:val="0"/>
        <w:autoSpaceDE w:val="0"/>
        <w:rPr>
          <w:rFonts w:ascii="Calibri" w:hAnsi="Calibri" w:cs="Calibri"/>
          <w:lang w:val="sr-Cyrl-RS"/>
        </w:rPr>
      </w:pPr>
    </w:p>
    <w:p w:rsidR="00B9147F" w:rsidRPr="00E54DFB" w:rsidRDefault="00B9147F" w:rsidP="00B9147F">
      <w:pPr>
        <w:widowControl w:val="0"/>
        <w:overflowPunct w:val="0"/>
        <w:autoSpaceDE w:val="0"/>
        <w:ind w:left="7"/>
        <w:jc w:val="both"/>
        <w:rPr>
          <w:lang w:val="sr-Cyrl-RS"/>
        </w:rPr>
      </w:pPr>
      <w:r w:rsidRPr="00E54DFB">
        <w:rPr>
          <w:rFonts w:ascii="Calibri" w:hAnsi="Calibri" w:cs="Calibri"/>
          <w:sz w:val="23"/>
          <w:szCs w:val="23"/>
          <w:lang w:val="sr-Cyrl-RS"/>
        </w:rPr>
        <w:t xml:space="preserve">Архивска грађа МСП, у складу са </w:t>
      </w:r>
      <w:r w:rsidRPr="0065402B">
        <w:rPr>
          <w:rFonts w:ascii="Calibri" w:hAnsi="Calibri" w:cs="Calibri"/>
          <w:sz w:val="23"/>
          <w:szCs w:val="23"/>
          <w:lang w:val="sr-Cyrl-RS"/>
        </w:rPr>
        <w:t>Законом о архивској грађи и архивској делатности („Службени гласник РС“, бр 6/2020)</w:t>
      </w:r>
      <w:r w:rsidRPr="00E54DFB">
        <w:rPr>
          <w:rFonts w:ascii="Calibri" w:hAnsi="Calibri" w:cs="Calibri"/>
          <w:sz w:val="23"/>
          <w:szCs w:val="23"/>
          <w:lang w:val="sr-Cyrl-RS"/>
        </w:rPr>
        <w:t xml:space="preserve"> и Правилником о коришћењу архивске грађе МСП (П-бр. 525/18 од 17.10.2003), постаје доступна за научно-истраживачки рад по истеку 30, односно 50 година од њеног настанка.</w:t>
      </w:r>
    </w:p>
    <w:p w:rsidR="00B9147F" w:rsidRPr="00E54DFB" w:rsidRDefault="00B9147F" w:rsidP="00B9147F">
      <w:pPr>
        <w:widowControl w:val="0"/>
        <w:autoSpaceDE w:val="0"/>
        <w:rPr>
          <w:rFonts w:ascii="Calibri" w:hAnsi="Calibri" w:cs="Calibri"/>
          <w:lang w:val="sr-Cyrl-RS"/>
        </w:rPr>
      </w:pPr>
    </w:p>
    <w:p w:rsidR="00B9147F" w:rsidRPr="00E54DFB" w:rsidRDefault="00B9147F" w:rsidP="00B9147F">
      <w:pPr>
        <w:widowControl w:val="0"/>
        <w:overflowPunct w:val="0"/>
        <w:autoSpaceDE w:val="0"/>
        <w:ind w:left="7"/>
        <w:jc w:val="both"/>
        <w:rPr>
          <w:lang w:val="sr-Cyrl-RS"/>
        </w:rPr>
      </w:pPr>
      <w:r w:rsidRPr="00E54DFB">
        <w:rPr>
          <w:rFonts w:ascii="Calibri" w:hAnsi="Calibri" w:cs="Calibri"/>
          <w:sz w:val="23"/>
          <w:szCs w:val="23"/>
          <w:lang w:val="sr-Cyrl-RS"/>
        </w:rPr>
        <w:lastRenderedPageBreak/>
        <w:t>Одобрење за коришћење архивске грађе МСП у научно-истраживачке сврхе за стране држављане даје министар, а за држављане Републике Србије генерални секретар МСП, на основу претходно упућеног захтева Одељењу за административне и архивске послове. У захтеву се наводи тема истраживања, циљ истраживања и период који се истражује, уз који се прилаже фотокопија пасоша када су у питању страни држављани, а фотокопија личне карте за држављане Републике Србије. Одобрење важи за целу календарску годину, а истраживање се обавља у читаоници Дипломатског архива чије је радно време од 9:30 до 13:30 радним данима. Читаоница прекида са радом два пута годишње, и то од 01. до 31. августа текуће године и од 15. децембра текуће до 15. јануара наредне године.</w:t>
      </w:r>
    </w:p>
    <w:p w:rsidR="00B9147F" w:rsidRPr="00E54DFB" w:rsidRDefault="00B9147F" w:rsidP="00B9147F">
      <w:pPr>
        <w:widowControl w:val="0"/>
        <w:autoSpaceDE w:val="0"/>
        <w:rPr>
          <w:rFonts w:ascii="Calibri" w:hAnsi="Calibri" w:cs="Calibri"/>
          <w:sz w:val="23"/>
          <w:szCs w:val="23"/>
          <w:lang w:val="sr-Cyrl-RS"/>
        </w:rPr>
      </w:pPr>
    </w:p>
    <w:p w:rsidR="00B9147F" w:rsidRPr="00E54DFB" w:rsidRDefault="00B9147F" w:rsidP="00B9147F">
      <w:pPr>
        <w:widowControl w:val="0"/>
        <w:overflowPunct w:val="0"/>
        <w:autoSpaceDE w:val="0"/>
        <w:jc w:val="both"/>
        <w:rPr>
          <w:lang w:val="sr-Cyrl-RS"/>
        </w:rPr>
      </w:pPr>
      <w:r w:rsidRPr="00E54DFB">
        <w:rPr>
          <w:rFonts w:ascii="Calibri" w:hAnsi="Calibri" w:cs="Calibri"/>
          <w:sz w:val="23"/>
          <w:szCs w:val="23"/>
          <w:lang w:val="sr-Cyrl-RS"/>
        </w:rPr>
        <w:t>На захтев истраживача могу се сачинити фотокопије одабраних оригиналних докумената из области теме истраживања по цени од 15 динара за копију формата А4, односно 30 динара за копију формата A3.</w:t>
      </w:r>
    </w:p>
    <w:p w:rsidR="00B9147F" w:rsidRPr="00E54DFB" w:rsidRDefault="00B9147F" w:rsidP="00B9147F">
      <w:pPr>
        <w:widowControl w:val="0"/>
        <w:autoSpaceDE w:val="0"/>
        <w:rPr>
          <w:rFonts w:ascii="Calibri" w:hAnsi="Calibri" w:cs="Calibri"/>
          <w:sz w:val="23"/>
          <w:szCs w:val="23"/>
          <w:lang w:val="sr-Cyrl-RS"/>
        </w:rPr>
      </w:pPr>
    </w:p>
    <w:p w:rsidR="00B9147F" w:rsidRPr="00E54DFB" w:rsidRDefault="00B9147F" w:rsidP="00B9147F">
      <w:pPr>
        <w:widowControl w:val="0"/>
        <w:overflowPunct w:val="0"/>
        <w:autoSpaceDE w:val="0"/>
        <w:jc w:val="both"/>
        <w:rPr>
          <w:lang w:val="sr-Cyrl-RS"/>
        </w:rPr>
      </w:pPr>
      <w:r w:rsidRPr="00E54DFB">
        <w:rPr>
          <w:rFonts w:ascii="Calibri" w:hAnsi="Calibri" w:cs="Calibri"/>
          <w:sz w:val="23"/>
          <w:szCs w:val="23"/>
          <w:lang w:val="sr-Cyrl-RS"/>
        </w:rPr>
        <w:t>Осим у научно-истраживачке сврхе, архивска грађа МСП може да се користи и за друге потребе правних и физичких лица. И у тим случајевима, архивска грађа се користи под условима и на начин који су законом прописани.</w:t>
      </w:r>
    </w:p>
    <w:p w:rsidR="00B9147F" w:rsidRPr="00E54DFB" w:rsidRDefault="00B9147F" w:rsidP="00B9147F">
      <w:pPr>
        <w:widowControl w:val="0"/>
        <w:autoSpaceDE w:val="0"/>
        <w:rPr>
          <w:rFonts w:ascii="Calibri" w:hAnsi="Calibri" w:cs="Calibri"/>
          <w:lang w:val="sr-Cyrl-RS"/>
        </w:rPr>
      </w:pPr>
    </w:p>
    <w:p w:rsidR="00B9147F" w:rsidRPr="00E54DFB" w:rsidRDefault="00B9147F" w:rsidP="00B9147F">
      <w:pPr>
        <w:widowControl w:val="0"/>
        <w:overflowPunct w:val="0"/>
        <w:autoSpaceDE w:val="0"/>
        <w:jc w:val="both"/>
        <w:rPr>
          <w:lang w:val="sr-Cyrl-RS"/>
        </w:rPr>
      </w:pPr>
      <w:r w:rsidRPr="00E54DFB">
        <w:rPr>
          <w:rFonts w:ascii="Calibri" w:hAnsi="Calibri" w:cs="Calibri"/>
          <w:sz w:val="23"/>
          <w:szCs w:val="23"/>
          <w:lang w:val="sr-Cyrl-RS"/>
        </w:rPr>
        <w:t>Грађа Министарства до 1918. године предата је на трајно чување Архиву Србије, а за период од 1918. до 1945. године Архиву Југославије. Заинтересовани за коришћење наведене грађе могу се директно обратити овим архивима.</w:t>
      </w:r>
    </w:p>
    <w:p w:rsidR="00B9147F" w:rsidRPr="00E54DFB" w:rsidRDefault="00B9147F" w:rsidP="00B9147F">
      <w:pPr>
        <w:widowControl w:val="0"/>
        <w:overflowPunct w:val="0"/>
        <w:autoSpaceDE w:val="0"/>
        <w:jc w:val="both"/>
        <w:rPr>
          <w:rFonts w:ascii="Calibri" w:hAnsi="Calibri" w:cs="Calibri"/>
          <w:sz w:val="23"/>
          <w:szCs w:val="23"/>
          <w:lang w:val="sr-Cyrl-RS"/>
        </w:rPr>
      </w:pPr>
    </w:p>
    <w:p w:rsidR="00B9147F" w:rsidRPr="00E54DFB" w:rsidRDefault="00B9147F" w:rsidP="00B9147F">
      <w:pPr>
        <w:widowControl w:val="0"/>
        <w:overflowPunct w:val="0"/>
        <w:autoSpaceDE w:val="0"/>
        <w:jc w:val="both"/>
        <w:rPr>
          <w:lang w:val="sr-Cyrl-RS"/>
        </w:rPr>
      </w:pPr>
      <w:r w:rsidRPr="00E54DFB">
        <w:rPr>
          <w:rFonts w:ascii="Calibri" w:hAnsi="Calibri" w:cs="Calibri"/>
          <w:sz w:val="23"/>
          <w:szCs w:val="23"/>
          <w:lang w:val="sr-Cyrl-RS"/>
        </w:rPr>
        <w:t>Библиотека МСП је започела са аутоматском обрадом књижног фонда. До сада је обрађено око 4.700 књига. Копија базе података библиотеке периодично се снима на CD и чува на за то одређеном месту.</w:t>
      </w:r>
    </w:p>
    <w:p w:rsidR="00B9147F" w:rsidRPr="00E54DFB" w:rsidRDefault="00B9147F" w:rsidP="00B9147F">
      <w:pPr>
        <w:widowControl w:val="0"/>
        <w:overflowPunct w:val="0"/>
        <w:autoSpaceDE w:val="0"/>
        <w:jc w:val="both"/>
        <w:rPr>
          <w:rFonts w:ascii="Calibri" w:hAnsi="Calibri" w:cs="Calibri"/>
          <w:sz w:val="23"/>
          <w:szCs w:val="23"/>
          <w:lang w:val="sr-Cyrl-RS"/>
        </w:rPr>
      </w:pPr>
    </w:p>
    <w:p w:rsidR="00B9147F" w:rsidRPr="008D52D3" w:rsidRDefault="00B9147F" w:rsidP="00B9147F">
      <w:pPr>
        <w:widowControl w:val="0"/>
        <w:overflowPunct w:val="0"/>
        <w:autoSpaceDE w:val="0"/>
        <w:jc w:val="both"/>
        <w:rPr>
          <w:rFonts w:ascii="Calibri" w:hAnsi="Calibri" w:cs="Calibri"/>
          <w:sz w:val="23"/>
          <w:szCs w:val="23"/>
          <w:lang w:val="sr-Cyrl-RS"/>
        </w:rPr>
      </w:pPr>
      <w:r w:rsidRPr="008D52D3">
        <w:rPr>
          <w:rFonts w:ascii="Calibri" w:hAnsi="Calibri" w:cs="Calibri"/>
          <w:sz w:val="23"/>
          <w:szCs w:val="23"/>
          <w:lang w:val="sr-Cyrl-RS"/>
        </w:rPr>
        <w:t xml:space="preserve">Осталa одељења МСП су аутоматизовала основне евиденције за завођење аката (15 деловодних протокола). Претраживање података омогућено је по свим расположивим пољима (free text претраживање). Подаци се чувају у резервној копији која се прави на рачунару на коме се налази деловодник. Осим тога свакодневно се праве копије на USB flash меморији, а такође се раде и копије на посебном серверу Одељења за информатику и телекомуникације. У деловодницима осталих одељења МСП налази се више од 700.000 записа о евидентираним документима. </w:t>
      </w:r>
    </w:p>
    <w:p w:rsidR="00B9147F" w:rsidRPr="008D52D3" w:rsidRDefault="00B9147F" w:rsidP="00B9147F">
      <w:pPr>
        <w:widowControl w:val="0"/>
        <w:overflowPunct w:val="0"/>
        <w:autoSpaceDE w:val="0"/>
        <w:jc w:val="both"/>
        <w:rPr>
          <w:rFonts w:ascii="Calibri" w:hAnsi="Calibri" w:cs="Calibri"/>
          <w:sz w:val="23"/>
          <w:szCs w:val="23"/>
          <w:lang w:val="sr-Cyrl-RS"/>
        </w:rPr>
      </w:pPr>
    </w:p>
    <w:p w:rsidR="00B9147F" w:rsidRDefault="00B9147F" w:rsidP="00B9147F">
      <w:pPr>
        <w:widowControl w:val="0"/>
        <w:overflowPunct w:val="0"/>
        <w:autoSpaceDE w:val="0"/>
        <w:jc w:val="both"/>
        <w:rPr>
          <w:rFonts w:ascii="Calibri" w:hAnsi="Calibri" w:cs="Calibri"/>
          <w:sz w:val="23"/>
          <w:szCs w:val="23"/>
          <w:lang w:val="sr-Cyrl-RS"/>
        </w:rPr>
      </w:pPr>
      <w:r w:rsidRPr="008D52D3">
        <w:rPr>
          <w:rFonts w:ascii="Calibri" w:hAnsi="Calibri" w:cs="Calibri"/>
          <w:sz w:val="23"/>
          <w:szCs w:val="23"/>
          <w:lang w:val="sr-Cyrl-RS"/>
        </w:rPr>
        <w:t>По важећим прописима сви деловодници се 31. децембра текуће године закључују и штампају и чувају у папирној форми. Такође се на екстерним дисковима и DVD дисковима чува и верзија за штампање у PDF формату</w:t>
      </w:r>
      <w:r>
        <w:rPr>
          <w:rFonts w:ascii="Calibri" w:hAnsi="Calibri" w:cs="Calibri"/>
          <w:sz w:val="23"/>
          <w:szCs w:val="23"/>
          <w:lang w:val="sr-Cyrl-RS"/>
        </w:rPr>
        <w:t>.</w:t>
      </w:r>
    </w:p>
    <w:p w:rsidR="00B9147F" w:rsidRPr="00E54DFB" w:rsidRDefault="00B9147F" w:rsidP="00B9147F">
      <w:pPr>
        <w:widowControl w:val="0"/>
        <w:overflowPunct w:val="0"/>
        <w:autoSpaceDE w:val="0"/>
        <w:jc w:val="both"/>
        <w:rPr>
          <w:rFonts w:ascii="Calibri" w:hAnsi="Calibri" w:cs="Calibri"/>
          <w:sz w:val="23"/>
          <w:szCs w:val="23"/>
          <w:lang w:val="sr-Cyrl-RS"/>
        </w:rPr>
      </w:pPr>
    </w:p>
    <w:p w:rsidR="00B9147F" w:rsidRPr="00E54DFB" w:rsidRDefault="00B9147F" w:rsidP="00B9147F">
      <w:pPr>
        <w:widowControl w:val="0"/>
        <w:overflowPunct w:val="0"/>
        <w:autoSpaceDE w:val="0"/>
        <w:jc w:val="both"/>
        <w:rPr>
          <w:lang w:val="sr-Cyrl-RS"/>
        </w:rPr>
      </w:pPr>
      <w:r w:rsidRPr="00E54DFB">
        <w:rPr>
          <w:rFonts w:ascii="Calibri" w:hAnsi="Calibri" w:cs="Calibri"/>
          <w:sz w:val="23"/>
          <w:szCs w:val="23"/>
          <w:lang w:val="sr-Cyrl-RS"/>
        </w:rPr>
        <w:t>Сви мобилни носачи информација се чувају у одговарајућим металним касама по организационим јединицама или за то одређеним посебним местима унутар органа, сагласно важећим прописима.</w:t>
      </w:r>
    </w:p>
    <w:p w:rsidR="00B9147F" w:rsidRPr="00E54DFB" w:rsidRDefault="00B9147F" w:rsidP="00B9147F">
      <w:pPr>
        <w:widowControl w:val="0"/>
        <w:autoSpaceDE w:val="0"/>
        <w:rPr>
          <w:rFonts w:ascii="Calibri" w:hAnsi="Calibri" w:cs="Calibri"/>
          <w:lang w:val="sr-Cyrl-RS"/>
        </w:rPr>
      </w:pPr>
    </w:p>
    <w:p w:rsidR="00B9147F" w:rsidRPr="00E54DFB" w:rsidRDefault="00B9147F" w:rsidP="00B9147F">
      <w:pPr>
        <w:widowControl w:val="0"/>
        <w:autoSpaceDE w:val="0"/>
        <w:rPr>
          <w:rFonts w:ascii="Calibri" w:hAnsi="Calibri" w:cs="Calibri"/>
          <w:lang w:val="sr-Cyrl-RS"/>
        </w:rPr>
      </w:pPr>
    </w:p>
    <w:p w:rsidR="00B9147F" w:rsidRPr="00E54DFB" w:rsidRDefault="00B9147F" w:rsidP="00EC3869">
      <w:pPr>
        <w:widowControl w:val="0"/>
        <w:numPr>
          <w:ilvl w:val="0"/>
          <w:numId w:val="8"/>
        </w:numPr>
        <w:tabs>
          <w:tab w:val="clear" w:pos="720"/>
          <w:tab w:val="num" w:pos="367"/>
        </w:tabs>
        <w:autoSpaceDE w:val="0"/>
        <w:ind w:left="367"/>
        <w:rPr>
          <w:b/>
          <w:lang w:val="sr-Cyrl-RS"/>
        </w:rPr>
      </w:pPr>
      <w:r w:rsidRPr="00E54DFB">
        <w:rPr>
          <w:rFonts w:ascii="Calibri" w:hAnsi="Calibri" w:cs="Calibri"/>
          <w:lang w:val="sr-Cyrl-RS"/>
        </w:rPr>
        <w:br w:type="page"/>
      </w:r>
      <w:bookmarkStart w:id="33" w:name="S19PodaciOVrstamaINFO"/>
      <w:bookmarkEnd w:id="33"/>
      <w:r w:rsidRPr="00E54DFB">
        <w:rPr>
          <w:rFonts w:ascii="Calibri" w:hAnsi="Calibri" w:cs="Calibri"/>
          <w:b/>
          <w:bCs/>
          <w:sz w:val="26"/>
          <w:szCs w:val="26"/>
          <w:lang w:val="sr-Cyrl-RS"/>
        </w:rPr>
        <w:lastRenderedPageBreak/>
        <w:t xml:space="preserve">Подаци о врстама информација којима државни орган омогућава приступ </w:t>
      </w:r>
    </w:p>
    <w:p w:rsidR="00B9147F" w:rsidRPr="00E54DFB" w:rsidRDefault="00B9147F" w:rsidP="00B9147F">
      <w:pPr>
        <w:rPr>
          <w:rFonts w:ascii="Calibri" w:hAnsi="Calibri" w:cs="Calibri"/>
          <w:b/>
          <w:bCs/>
          <w:sz w:val="23"/>
          <w:szCs w:val="23"/>
          <w:lang w:val="sr-Cyrl-RS"/>
        </w:rPr>
      </w:pPr>
    </w:p>
    <w:p w:rsidR="00B9147F" w:rsidRPr="00E54DFB" w:rsidRDefault="00B9147F" w:rsidP="00B9147F">
      <w:pPr>
        <w:widowControl w:val="0"/>
        <w:overflowPunct w:val="0"/>
        <w:autoSpaceDE w:val="0"/>
        <w:ind w:left="7"/>
        <w:jc w:val="both"/>
        <w:rPr>
          <w:lang w:val="sr-Cyrl-RS"/>
        </w:rPr>
      </w:pPr>
      <w:r w:rsidRPr="00E54DFB">
        <w:rPr>
          <w:rFonts w:ascii="Calibri" w:hAnsi="Calibri" w:cs="Calibri"/>
          <w:sz w:val="23"/>
          <w:szCs w:val="23"/>
          <w:lang w:val="sr-Cyrl-RS"/>
        </w:rPr>
        <w:t>МСП у начелу омогућава приступ подацима без ограничења, осим оним подацима који су, у складу са чланом 9. и 14. Закона, односно одредбама Правилника МСП о одређивању врсте и степена тајности, циркулацији и чувању службених материјала, означени као државна или службена тајна.</w:t>
      </w:r>
    </w:p>
    <w:p w:rsidR="00B9147F" w:rsidRPr="00E54DFB" w:rsidRDefault="00B9147F" w:rsidP="00B9147F">
      <w:pPr>
        <w:widowControl w:val="0"/>
        <w:autoSpaceDE w:val="0"/>
        <w:rPr>
          <w:rFonts w:ascii="Calibri" w:hAnsi="Calibri" w:cs="Calibri"/>
          <w:sz w:val="23"/>
          <w:szCs w:val="23"/>
          <w:lang w:val="sr-Cyrl-RS"/>
        </w:rPr>
      </w:pPr>
    </w:p>
    <w:p w:rsidR="00B9147F" w:rsidRPr="00E54DFB" w:rsidRDefault="00B9147F" w:rsidP="00B9147F">
      <w:pPr>
        <w:widowControl w:val="0"/>
        <w:overflowPunct w:val="0"/>
        <w:autoSpaceDE w:val="0"/>
        <w:ind w:left="7"/>
        <w:jc w:val="both"/>
        <w:rPr>
          <w:lang w:val="sr-Cyrl-RS"/>
        </w:rPr>
      </w:pPr>
      <w:r w:rsidRPr="00E54DFB">
        <w:rPr>
          <w:rFonts w:ascii="Calibri" w:hAnsi="Calibri" w:cs="Calibri"/>
          <w:sz w:val="23"/>
          <w:szCs w:val="23"/>
          <w:lang w:val="sr-Cyrl-RS"/>
        </w:rPr>
        <w:t>Министарство спољних послова неће тражиоцу омогућити остваривање права на приступ информацијама од јавног значаја, ако би тиме:</w:t>
      </w:r>
    </w:p>
    <w:p w:rsidR="00B9147F" w:rsidRPr="00E54DFB" w:rsidRDefault="00B9147F" w:rsidP="00EC3869">
      <w:pPr>
        <w:widowControl w:val="0"/>
        <w:numPr>
          <w:ilvl w:val="0"/>
          <w:numId w:val="11"/>
        </w:numPr>
        <w:tabs>
          <w:tab w:val="left" w:pos="667"/>
        </w:tabs>
        <w:overflowPunct w:val="0"/>
        <w:autoSpaceDE w:val="0"/>
        <w:ind w:left="667" w:hanging="329"/>
        <w:jc w:val="both"/>
        <w:rPr>
          <w:lang w:val="sr-Cyrl-RS"/>
        </w:rPr>
      </w:pPr>
      <w:r w:rsidRPr="00E54DFB">
        <w:rPr>
          <w:rFonts w:ascii="Calibri" w:hAnsi="Calibri" w:cs="Calibri"/>
          <w:sz w:val="23"/>
          <w:szCs w:val="23"/>
          <w:lang w:val="sr-Cyrl-RS"/>
        </w:rPr>
        <w:t xml:space="preserve">угрозило живот, здравље, сигурност или које друго важно добро неког лица; </w:t>
      </w:r>
    </w:p>
    <w:p w:rsidR="00B9147F" w:rsidRPr="00E54DFB" w:rsidRDefault="00B9147F" w:rsidP="00B9147F">
      <w:pPr>
        <w:widowControl w:val="0"/>
        <w:autoSpaceDE w:val="0"/>
        <w:rPr>
          <w:rFonts w:ascii="Calibri" w:hAnsi="Calibri" w:cs="Calibri"/>
          <w:sz w:val="23"/>
          <w:szCs w:val="23"/>
          <w:lang w:val="sr-Cyrl-RS"/>
        </w:rPr>
      </w:pPr>
    </w:p>
    <w:p w:rsidR="00B9147F" w:rsidRPr="00E54DFB" w:rsidRDefault="00B9147F" w:rsidP="00EC3869">
      <w:pPr>
        <w:widowControl w:val="0"/>
        <w:numPr>
          <w:ilvl w:val="0"/>
          <w:numId w:val="11"/>
        </w:numPr>
        <w:tabs>
          <w:tab w:val="left" w:pos="667"/>
        </w:tabs>
        <w:overflowPunct w:val="0"/>
        <w:autoSpaceDE w:val="0"/>
        <w:ind w:left="667" w:hanging="329"/>
        <w:jc w:val="both"/>
        <w:rPr>
          <w:lang w:val="sr-Cyrl-RS"/>
        </w:rPr>
      </w:pPr>
      <w:r w:rsidRPr="00E54DFB">
        <w:rPr>
          <w:rFonts w:ascii="Calibri" w:hAnsi="Calibri" w:cs="Calibri"/>
          <w:sz w:val="23"/>
          <w:szCs w:val="23"/>
          <w:lang w:val="sr-Cyrl-RS"/>
        </w:rPr>
        <w:t xml:space="preserve">угрозило, омело или отежало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 </w:t>
      </w:r>
    </w:p>
    <w:p w:rsidR="00B9147F" w:rsidRPr="00E54DFB" w:rsidRDefault="00B9147F" w:rsidP="00B9147F">
      <w:pPr>
        <w:widowControl w:val="0"/>
        <w:autoSpaceDE w:val="0"/>
        <w:rPr>
          <w:rFonts w:ascii="Calibri" w:hAnsi="Calibri" w:cs="Calibri"/>
          <w:sz w:val="23"/>
          <w:szCs w:val="23"/>
          <w:lang w:val="sr-Cyrl-RS"/>
        </w:rPr>
      </w:pPr>
    </w:p>
    <w:p w:rsidR="00B9147F" w:rsidRPr="00E54DFB" w:rsidRDefault="00B9147F" w:rsidP="00EC3869">
      <w:pPr>
        <w:widowControl w:val="0"/>
        <w:numPr>
          <w:ilvl w:val="0"/>
          <w:numId w:val="11"/>
        </w:numPr>
        <w:tabs>
          <w:tab w:val="left" w:pos="667"/>
        </w:tabs>
        <w:overflowPunct w:val="0"/>
        <w:autoSpaceDE w:val="0"/>
        <w:ind w:left="667" w:hanging="329"/>
        <w:jc w:val="both"/>
        <w:rPr>
          <w:lang w:val="sr-Cyrl-RS"/>
        </w:rPr>
      </w:pPr>
      <w:r w:rsidRPr="00E54DFB">
        <w:rPr>
          <w:rFonts w:ascii="Calibri" w:hAnsi="Calibri" w:cs="Calibri"/>
          <w:sz w:val="23"/>
          <w:szCs w:val="23"/>
          <w:lang w:val="sr-Cyrl-RS"/>
        </w:rPr>
        <w:t xml:space="preserve">озбиљно угрозило одбрану земље, националну или јавну безбедност, или међународне односе; </w:t>
      </w:r>
    </w:p>
    <w:p w:rsidR="00B9147F" w:rsidRPr="00E54DFB" w:rsidRDefault="00B9147F" w:rsidP="00B9147F">
      <w:pPr>
        <w:widowControl w:val="0"/>
        <w:autoSpaceDE w:val="0"/>
        <w:rPr>
          <w:rFonts w:ascii="Calibri" w:hAnsi="Calibri" w:cs="Calibri"/>
          <w:sz w:val="23"/>
          <w:szCs w:val="23"/>
          <w:lang w:val="sr-Cyrl-RS"/>
        </w:rPr>
      </w:pPr>
    </w:p>
    <w:p w:rsidR="00B9147F" w:rsidRPr="00E54DFB" w:rsidRDefault="00B9147F" w:rsidP="00EC3869">
      <w:pPr>
        <w:widowControl w:val="0"/>
        <w:numPr>
          <w:ilvl w:val="0"/>
          <w:numId w:val="11"/>
        </w:numPr>
        <w:tabs>
          <w:tab w:val="left" w:pos="667"/>
        </w:tabs>
        <w:overflowPunct w:val="0"/>
        <w:autoSpaceDE w:val="0"/>
        <w:ind w:left="667" w:hanging="329"/>
        <w:jc w:val="both"/>
        <w:rPr>
          <w:lang w:val="sr-Cyrl-RS"/>
        </w:rPr>
      </w:pPr>
      <w:r w:rsidRPr="00E54DFB">
        <w:rPr>
          <w:rFonts w:ascii="Calibri" w:hAnsi="Calibri" w:cs="Calibri"/>
          <w:sz w:val="23"/>
          <w:szCs w:val="23"/>
          <w:lang w:val="sr-Cyrl-RS"/>
        </w:rPr>
        <w:t xml:space="preserve">битно умањило способност државе да управља економским процесима у земљи, или битно отежао остварење оправданих економских интереса; </w:t>
      </w:r>
    </w:p>
    <w:p w:rsidR="00B9147F" w:rsidRPr="00E54DFB" w:rsidRDefault="00B9147F" w:rsidP="00B9147F">
      <w:pPr>
        <w:widowControl w:val="0"/>
        <w:autoSpaceDE w:val="0"/>
        <w:rPr>
          <w:rFonts w:ascii="Calibri" w:hAnsi="Calibri" w:cs="Calibri"/>
          <w:sz w:val="23"/>
          <w:szCs w:val="23"/>
          <w:lang w:val="sr-Cyrl-RS"/>
        </w:rPr>
      </w:pPr>
    </w:p>
    <w:p w:rsidR="00B9147F" w:rsidRPr="00E54DFB" w:rsidRDefault="00B9147F" w:rsidP="00EC3869">
      <w:pPr>
        <w:widowControl w:val="0"/>
        <w:numPr>
          <w:ilvl w:val="0"/>
          <w:numId w:val="11"/>
        </w:numPr>
        <w:tabs>
          <w:tab w:val="left" w:pos="667"/>
        </w:tabs>
        <w:overflowPunct w:val="0"/>
        <w:autoSpaceDE w:val="0"/>
        <w:ind w:left="667" w:hanging="329"/>
        <w:jc w:val="both"/>
        <w:rPr>
          <w:lang w:val="sr-Cyrl-RS"/>
        </w:rPr>
      </w:pPr>
      <w:r w:rsidRPr="00E54DFB">
        <w:rPr>
          <w:rFonts w:ascii="Calibri" w:hAnsi="Calibri" w:cs="Calibri"/>
          <w:sz w:val="23"/>
          <w:szCs w:val="23"/>
          <w:lang w:val="sr-Cyrl-RS"/>
        </w:rPr>
        <w:t xml:space="preserve">учинило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rsidR="00B9147F" w:rsidRPr="00E54DFB" w:rsidRDefault="00B9147F" w:rsidP="00B9147F">
      <w:pPr>
        <w:widowControl w:val="0"/>
        <w:autoSpaceDE w:val="0"/>
        <w:rPr>
          <w:rFonts w:ascii="Calibri" w:hAnsi="Calibri" w:cs="Calibri"/>
          <w:sz w:val="23"/>
          <w:szCs w:val="23"/>
          <w:lang w:val="sr-Cyrl-RS"/>
        </w:rPr>
      </w:pPr>
    </w:p>
    <w:p w:rsidR="00B9147F" w:rsidRPr="00E54DFB" w:rsidRDefault="00B9147F" w:rsidP="00B9147F">
      <w:pPr>
        <w:widowControl w:val="0"/>
        <w:overflowPunct w:val="0"/>
        <w:autoSpaceDE w:val="0"/>
        <w:ind w:left="7"/>
        <w:jc w:val="both"/>
        <w:rPr>
          <w:lang w:val="sr-Cyrl-RS"/>
        </w:rPr>
      </w:pPr>
      <w:r w:rsidRPr="00E54DFB">
        <w:rPr>
          <w:rFonts w:ascii="Calibri" w:hAnsi="Calibri" w:cs="Calibri"/>
          <w:sz w:val="23"/>
          <w:szCs w:val="23"/>
          <w:lang w:val="sr-Cyrl-RS"/>
        </w:rPr>
        <w:t>Такође, МСП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w:t>
      </w:r>
    </w:p>
    <w:p w:rsidR="00B9147F" w:rsidRPr="00E54DFB" w:rsidRDefault="00B9147F" w:rsidP="00EC3869">
      <w:pPr>
        <w:widowControl w:val="0"/>
        <w:numPr>
          <w:ilvl w:val="0"/>
          <w:numId w:val="4"/>
        </w:numPr>
        <w:tabs>
          <w:tab w:val="left" w:pos="667"/>
        </w:tabs>
        <w:overflowPunct w:val="0"/>
        <w:autoSpaceDE w:val="0"/>
        <w:spacing w:after="120"/>
        <w:ind w:left="667" w:hanging="329"/>
        <w:jc w:val="both"/>
        <w:rPr>
          <w:lang w:val="sr-Cyrl-RS"/>
        </w:rPr>
      </w:pPr>
      <w:r w:rsidRPr="00E54DFB">
        <w:rPr>
          <w:rFonts w:ascii="Calibri" w:hAnsi="Calibri" w:cs="Calibri"/>
          <w:sz w:val="23"/>
          <w:szCs w:val="23"/>
          <w:lang w:val="sr-Cyrl-RS"/>
        </w:rPr>
        <w:t xml:space="preserve">ако је лице на то пристало; </w:t>
      </w:r>
    </w:p>
    <w:p w:rsidR="00B9147F" w:rsidRPr="00E54DFB" w:rsidRDefault="00B9147F" w:rsidP="00EC3869">
      <w:pPr>
        <w:widowControl w:val="0"/>
        <w:numPr>
          <w:ilvl w:val="0"/>
          <w:numId w:val="4"/>
        </w:numPr>
        <w:tabs>
          <w:tab w:val="left" w:pos="667"/>
        </w:tabs>
        <w:overflowPunct w:val="0"/>
        <w:autoSpaceDE w:val="0"/>
        <w:spacing w:after="120"/>
        <w:ind w:left="667" w:hanging="329"/>
        <w:jc w:val="both"/>
        <w:rPr>
          <w:lang w:val="sr-Cyrl-RS"/>
        </w:rPr>
      </w:pPr>
      <w:r w:rsidRPr="00E54DFB">
        <w:rPr>
          <w:rFonts w:ascii="Calibri" w:hAnsi="Calibri" w:cs="Calibri"/>
          <w:sz w:val="23"/>
          <w:szCs w:val="23"/>
          <w:lang w:val="sr-Cyrl-RS"/>
        </w:rPr>
        <w:t xml:space="preserve">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 </w:t>
      </w:r>
    </w:p>
    <w:p w:rsidR="00B9147F" w:rsidRPr="00E54DFB" w:rsidRDefault="00B9147F" w:rsidP="00EC3869">
      <w:pPr>
        <w:widowControl w:val="0"/>
        <w:numPr>
          <w:ilvl w:val="0"/>
          <w:numId w:val="4"/>
        </w:numPr>
        <w:tabs>
          <w:tab w:val="left" w:pos="667"/>
        </w:tabs>
        <w:overflowPunct w:val="0"/>
        <w:autoSpaceDE w:val="0"/>
        <w:spacing w:after="120"/>
        <w:ind w:left="667" w:hanging="329"/>
        <w:jc w:val="both"/>
        <w:rPr>
          <w:lang w:val="sr-Cyrl-RS"/>
        </w:rPr>
      </w:pPr>
      <w:r w:rsidRPr="00E54DFB">
        <w:rPr>
          <w:rFonts w:ascii="Calibri" w:hAnsi="Calibri" w:cs="Calibri"/>
          <w:sz w:val="23"/>
          <w:szCs w:val="23"/>
          <w:lang w:val="sr-Cyrl-RS"/>
        </w:rPr>
        <w:t xml:space="preserve">ако се ради о лицу које је својим понашањем, нарочито у вези са приватним животом, дало повода за тражење информације. </w:t>
      </w:r>
    </w:p>
    <w:p w:rsidR="00B9147F" w:rsidRPr="00E54DFB" w:rsidRDefault="00B9147F" w:rsidP="00B9147F">
      <w:pPr>
        <w:spacing w:after="120"/>
        <w:rPr>
          <w:rFonts w:ascii="Calibri" w:hAnsi="Calibri" w:cs="Calibri"/>
          <w:b/>
          <w:bCs/>
          <w:sz w:val="23"/>
          <w:szCs w:val="23"/>
          <w:lang w:val="sr-Cyrl-RS"/>
        </w:rPr>
      </w:pPr>
    </w:p>
    <w:p w:rsidR="00B9147F" w:rsidRPr="00E54DFB" w:rsidRDefault="00CA1929" w:rsidP="00B9147F">
      <w:pPr>
        <w:widowControl w:val="0"/>
        <w:autoSpaceDE w:val="0"/>
        <w:rPr>
          <w:lang w:val="sr-Cyrl-RS"/>
        </w:rPr>
      </w:pPr>
      <w:hyperlink w:anchor="SADRZAJ" w:history="1">
        <w:r w:rsidR="00B9147F" w:rsidRPr="00E54DFB">
          <w:rPr>
            <w:rStyle w:val="Hyperlink"/>
            <w:rFonts w:ascii="Calibri" w:hAnsi="Calibri" w:cs="Calibri"/>
            <w:sz w:val="19"/>
            <w:szCs w:val="19"/>
            <w:lang w:val="sr-Cyrl-RS"/>
          </w:rPr>
          <w:t>Повратак на садржај</w:t>
        </w:r>
      </w:hyperlink>
    </w:p>
    <w:p w:rsidR="00B9147F" w:rsidRPr="00E54DFB" w:rsidRDefault="00CA1929" w:rsidP="00B9147F">
      <w:pPr>
        <w:rPr>
          <w:lang w:val="sr-Cyrl-RS"/>
        </w:rPr>
      </w:pPr>
      <w:hyperlink w:anchor="SADRZAJ" w:history="1"/>
    </w:p>
    <w:p w:rsidR="00B9147F" w:rsidRPr="00E54DFB" w:rsidRDefault="00B9147F" w:rsidP="00B9147F">
      <w:pPr>
        <w:rPr>
          <w:rFonts w:ascii="Calibri" w:hAnsi="Calibri" w:cs="Calibri"/>
          <w:b/>
          <w:bCs/>
          <w:sz w:val="23"/>
          <w:szCs w:val="23"/>
          <w:lang w:val="sr-Cyrl-RS"/>
        </w:rPr>
      </w:pPr>
    </w:p>
    <w:p w:rsidR="00B9147F" w:rsidRPr="00E54DFB" w:rsidRDefault="00B9147F" w:rsidP="00B9147F">
      <w:pPr>
        <w:rPr>
          <w:rFonts w:ascii="Calibri" w:hAnsi="Calibri" w:cs="Calibri"/>
          <w:b/>
          <w:bCs/>
          <w:sz w:val="23"/>
          <w:szCs w:val="23"/>
          <w:lang w:val="sr-Cyrl-RS"/>
        </w:rPr>
      </w:pPr>
    </w:p>
    <w:p w:rsidR="00B9147F" w:rsidRPr="00E54DFB" w:rsidRDefault="00B9147F" w:rsidP="00B9147F">
      <w:pPr>
        <w:rPr>
          <w:rFonts w:ascii="Calibri" w:hAnsi="Calibri" w:cs="Calibri"/>
          <w:b/>
          <w:bCs/>
          <w:sz w:val="23"/>
          <w:szCs w:val="23"/>
          <w:lang w:val="sr-Cyrl-RS"/>
        </w:rPr>
      </w:pPr>
    </w:p>
    <w:p w:rsidR="00B9147F" w:rsidRPr="00E54DFB" w:rsidRDefault="00B9147F" w:rsidP="00B9147F">
      <w:pPr>
        <w:rPr>
          <w:rFonts w:ascii="Calibri" w:hAnsi="Calibri" w:cs="Calibri"/>
          <w:b/>
          <w:bCs/>
          <w:sz w:val="23"/>
          <w:szCs w:val="23"/>
          <w:lang w:val="sr-Cyrl-RS"/>
        </w:rPr>
      </w:pPr>
    </w:p>
    <w:p w:rsidR="00B9147F" w:rsidRPr="00E54DFB" w:rsidRDefault="00B9147F" w:rsidP="00EC3869">
      <w:pPr>
        <w:numPr>
          <w:ilvl w:val="0"/>
          <w:numId w:val="8"/>
        </w:numPr>
        <w:tabs>
          <w:tab w:val="clear" w:pos="720"/>
          <w:tab w:val="num" w:pos="367"/>
        </w:tabs>
        <w:ind w:left="367"/>
        <w:rPr>
          <w:b/>
          <w:lang w:val="sr-Cyrl-RS"/>
        </w:rPr>
      </w:pPr>
      <w:r w:rsidRPr="00E54DFB">
        <w:rPr>
          <w:rFonts w:ascii="Calibri" w:hAnsi="Calibri" w:cs="Calibri"/>
          <w:b/>
          <w:bCs/>
          <w:sz w:val="23"/>
          <w:szCs w:val="23"/>
          <w:lang w:val="sr-Cyrl-RS"/>
        </w:rPr>
        <w:br w:type="page"/>
      </w:r>
      <w:bookmarkStart w:id="34" w:name="S20InformacijeOPodnosenju"/>
      <w:bookmarkEnd w:id="34"/>
      <w:r w:rsidRPr="00E54DFB">
        <w:rPr>
          <w:rFonts w:ascii="Calibri" w:hAnsi="Calibri" w:cs="Calibri"/>
          <w:b/>
          <w:bCs/>
          <w:sz w:val="26"/>
          <w:szCs w:val="26"/>
          <w:lang w:val="sr-Cyrl-RS"/>
        </w:rPr>
        <w:lastRenderedPageBreak/>
        <w:t xml:space="preserve">Информације о подношењу захтева за приступ информацијама </w:t>
      </w:r>
    </w:p>
    <w:p w:rsidR="00B9147F" w:rsidRPr="00E54DFB" w:rsidRDefault="00B9147F" w:rsidP="00B9147F">
      <w:pPr>
        <w:rPr>
          <w:rFonts w:ascii="Calibri" w:hAnsi="Calibri" w:cs="Calibri"/>
          <w:b/>
          <w:bCs/>
          <w:sz w:val="23"/>
          <w:szCs w:val="23"/>
          <w:lang w:val="sr-Cyrl-RS"/>
        </w:rPr>
      </w:pPr>
    </w:p>
    <w:p w:rsidR="00B9147F" w:rsidRPr="00E54DFB" w:rsidRDefault="00B9147F" w:rsidP="00B9147F">
      <w:pPr>
        <w:widowControl w:val="0"/>
        <w:overflowPunct w:val="0"/>
        <w:autoSpaceDE w:val="0"/>
        <w:ind w:left="7"/>
        <w:jc w:val="both"/>
        <w:rPr>
          <w:lang w:val="sr-Cyrl-RS"/>
        </w:rPr>
      </w:pPr>
      <w:r w:rsidRPr="00E54DFB">
        <w:rPr>
          <w:rFonts w:ascii="Calibri" w:hAnsi="Calibri" w:cs="Calibri"/>
          <w:sz w:val="23"/>
          <w:szCs w:val="23"/>
          <w:lang w:val="sr-Cyrl-RS"/>
        </w:rPr>
        <w:t>Информација од јавног значаја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w:t>
      </w:r>
    </w:p>
    <w:p w:rsidR="00B9147F" w:rsidRPr="00E54DFB" w:rsidRDefault="00B9147F" w:rsidP="00B9147F">
      <w:pPr>
        <w:widowControl w:val="0"/>
        <w:autoSpaceDE w:val="0"/>
        <w:rPr>
          <w:rFonts w:ascii="Calibri" w:hAnsi="Calibri" w:cs="Calibri"/>
          <w:sz w:val="23"/>
          <w:szCs w:val="23"/>
          <w:lang w:val="sr-Cyrl-RS"/>
        </w:rPr>
      </w:pPr>
    </w:p>
    <w:p w:rsidR="00B9147F" w:rsidRPr="00E54DFB" w:rsidRDefault="00B9147F" w:rsidP="00B9147F">
      <w:pPr>
        <w:widowControl w:val="0"/>
        <w:overflowPunct w:val="0"/>
        <w:autoSpaceDE w:val="0"/>
        <w:jc w:val="both"/>
        <w:rPr>
          <w:lang w:val="sr-Cyrl-RS"/>
        </w:rPr>
      </w:pPr>
      <w:r w:rsidRPr="00E54DFB">
        <w:rPr>
          <w:rFonts w:ascii="Calibri" w:hAnsi="Calibri" w:cs="Calibri"/>
          <w:sz w:val="23"/>
          <w:szCs w:val="23"/>
          <w:lang w:val="sr-Cyrl-RS"/>
        </w:rPr>
        <w:t>Захтев за приступ информацијама од јавног значаја Министарству спољних послова може се поднети на следеће начине:</w:t>
      </w:r>
    </w:p>
    <w:p w:rsidR="00B9147F" w:rsidRPr="00E54DFB" w:rsidRDefault="00B9147F" w:rsidP="00EC3869">
      <w:pPr>
        <w:widowControl w:val="0"/>
        <w:numPr>
          <w:ilvl w:val="0"/>
          <w:numId w:val="16"/>
        </w:numPr>
        <w:tabs>
          <w:tab w:val="left" w:pos="667"/>
        </w:tabs>
        <w:overflowPunct w:val="0"/>
        <w:autoSpaceDE w:val="0"/>
        <w:spacing w:after="120"/>
        <w:ind w:left="667" w:hanging="329"/>
        <w:jc w:val="both"/>
        <w:rPr>
          <w:lang w:val="sr-Cyrl-RS"/>
        </w:rPr>
      </w:pPr>
      <w:r w:rsidRPr="00E54DFB">
        <w:rPr>
          <w:rFonts w:ascii="Calibri" w:hAnsi="Calibri" w:cs="Calibri"/>
          <w:sz w:val="23"/>
          <w:szCs w:val="23"/>
          <w:lang w:val="sr-Cyrl-RS"/>
        </w:rPr>
        <w:t xml:space="preserve">у писаном облику </w:t>
      </w:r>
    </w:p>
    <w:p w:rsidR="00B9147F" w:rsidRPr="00E54DFB" w:rsidRDefault="00B9147F" w:rsidP="00EC3869">
      <w:pPr>
        <w:widowControl w:val="0"/>
        <w:numPr>
          <w:ilvl w:val="1"/>
          <w:numId w:val="16"/>
        </w:numPr>
        <w:tabs>
          <w:tab w:val="left" w:pos="1007"/>
        </w:tabs>
        <w:overflowPunct w:val="0"/>
        <w:autoSpaceDE w:val="0"/>
        <w:spacing w:after="120"/>
        <w:ind w:left="1007" w:hanging="330"/>
        <w:jc w:val="both"/>
        <w:rPr>
          <w:lang w:val="sr-Cyrl-RS"/>
        </w:rPr>
      </w:pPr>
      <w:r w:rsidRPr="00E54DFB">
        <w:rPr>
          <w:rFonts w:ascii="Calibri" w:hAnsi="Calibri" w:cs="Calibri"/>
          <w:sz w:val="23"/>
          <w:szCs w:val="23"/>
          <w:lang w:val="sr-Cyrl-RS"/>
        </w:rPr>
        <w:t>на адресу Министарства, ул. Кнеза Милоша бр. 24-26, Београд;</w:t>
      </w:r>
    </w:p>
    <w:p w:rsidR="00B9147F" w:rsidRPr="00E54DFB" w:rsidRDefault="00B9147F" w:rsidP="00EC3869">
      <w:pPr>
        <w:widowControl w:val="0"/>
        <w:numPr>
          <w:ilvl w:val="1"/>
          <w:numId w:val="16"/>
        </w:numPr>
        <w:tabs>
          <w:tab w:val="left" w:pos="1007"/>
        </w:tabs>
        <w:overflowPunct w:val="0"/>
        <w:autoSpaceDE w:val="0"/>
        <w:spacing w:after="120"/>
        <w:ind w:left="1007" w:hanging="330"/>
        <w:jc w:val="both"/>
        <w:rPr>
          <w:lang w:val="sr-Cyrl-RS"/>
        </w:rPr>
      </w:pPr>
      <w:r w:rsidRPr="00E54DFB">
        <w:rPr>
          <w:rFonts w:ascii="Calibri" w:hAnsi="Calibri" w:cs="Calibri"/>
          <w:sz w:val="23"/>
          <w:szCs w:val="23"/>
          <w:lang w:val="sr-Cyrl-RS"/>
        </w:rPr>
        <w:t>путем телефакса на број: 011/3618-366 или 3618-042;</w:t>
      </w:r>
    </w:p>
    <w:p w:rsidR="00B9147F" w:rsidRPr="00E54DFB" w:rsidRDefault="00B9147F" w:rsidP="00EC3869">
      <w:pPr>
        <w:widowControl w:val="0"/>
        <w:numPr>
          <w:ilvl w:val="1"/>
          <w:numId w:val="16"/>
        </w:numPr>
        <w:tabs>
          <w:tab w:val="left" w:pos="1007"/>
        </w:tabs>
        <w:overflowPunct w:val="0"/>
        <w:autoSpaceDE w:val="0"/>
        <w:spacing w:after="120"/>
        <w:ind w:left="1007" w:hanging="330"/>
        <w:jc w:val="both"/>
        <w:rPr>
          <w:lang w:val="sr-Cyrl-RS"/>
        </w:rPr>
      </w:pPr>
      <w:r w:rsidRPr="00E54DFB">
        <w:rPr>
          <w:rFonts w:ascii="Calibri" w:hAnsi="Calibri" w:cs="Calibri"/>
          <w:sz w:val="23"/>
          <w:szCs w:val="23"/>
          <w:lang w:val="sr-Cyrl-RS"/>
        </w:rPr>
        <w:t xml:space="preserve">електронском поштом на адресу: </w:t>
      </w:r>
      <w:r w:rsidRPr="00E54DFB">
        <w:rPr>
          <w:rFonts w:ascii="Calibri" w:hAnsi="Calibri" w:cs="Calibri"/>
          <w:color w:val="0000FF"/>
          <w:sz w:val="23"/>
          <w:szCs w:val="23"/>
          <w:u w:val="single"/>
          <w:lang w:val="sr-Cyrl-RS"/>
        </w:rPr>
        <w:t>mfa@mfa.rs</w:t>
      </w:r>
      <w:r w:rsidRPr="00E54DFB">
        <w:rPr>
          <w:rFonts w:ascii="Calibri" w:hAnsi="Calibri" w:cs="Calibri"/>
          <w:sz w:val="23"/>
          <w:szCs w:val="23"/>
          <w:lang w:val="sr-Cyrl-RS"/>
        </w:rPr>
        <w:t xml:space="preserve"> или </w:t>
      </w:r>
      <w:r w:rsidRPr="00E54DFB">
        <w:rPr>
          <w:rFonts w:ascii="Calibri" w:hAnsi="Calibri" w:cs="Calibri"/>
          <w:color w:val="0000FF"/>
          <w:sz w:val="23"/>
          <w:szCs w:val="23"/>
          <w:u w:val="single"/>
          <w:lang w:val="sr-Cyrl-RS"/>
        </w:rPr>
        <w:t>gs@mfa.rs</w:t>
      </w:r>
    </w:p>
    <w:p w:rsidR="00B9147F" w:rsidRPr="00E54DFB" w:rsidRDefault="00B9147F" w:rsidP="00EC3869">
      <w:pPr>
        <w:widowControl w:val="0"/>
        <w:numPr>
          <w:ilvl w:val="0"/>
          <w:numId w:val="16"/>
        </w:numPr>
        <w:tabs>
          <w:tab w:val="left" w:pos="667"/>
        </w:tabs>
        <w:overflowPunct w:val="0"/>
        <w:autoSpaceDE w:val="0"/>
        <w:spacing w:after="120"/>
        <w:ind w:left="667" w:hanging="329"/>
        <w:jc w:val="both"/>
        <w:rPr>
          <w:lang w:val="sr-Cyrl-RS"/>
        </w:rPr>
      </w:pPr>
      <w:r w:rsidRPr="00E54DFB">
        <w:rPr>
          <w:rFonts w:ascii="Calibri" w:hAnsi="Calibri" w:cs="Calibri"/>
          <w:sz w:val="23"/>
          <w:szCs w:val="23"/>
          <w:lang w:val="sr-Cyrl-RS"/>
        </w:rPr>
        <w:t>усмено, на записник, у згради МСП (канцеларија бр. 350), сваког радног дана између 09:00 и 15:30 часова. У овом случају неопходно је најавити долазак један дан раније.</w:t>
      </w:r>
    </w:p>
    <w:p w:rsidR="00B9147F" w:rsidRPr="00E54DFB" w:rsidRDefault="00B9147F" w:rsidP="00B9147F">
      <w:pPr>
        <w:widowControl w:val="0"/>
        <w:autoSpaceDE w:val="0"/>
        <w:rPr>
          <w:rFonts w:ascii="Calibri" w:hAnsi="Calibri" w:cs="Calibri"/>
          <w:sz w:val="23"/>
          <w:szCs w:val="23"/>
          <w:lang w:val="sr-Cyrl-RS"/>
        </w:rPr>
      </w:pPr>
    </w:p>
    <w:p w:rsidR="00B9147F" w:rsidRPr="00E54DFB" w:rsidRDefault="00B9147F" w:rsidP="00B9147F">
      <w:pPr>
        <w:widowControl w:val="0"/>
        <w:overflowPunct w:val="0"/>
        <w:autoSpaceDE w:val="0"/>
        <w:ind w:left="7"/>
        <w:jc w:val="both"/>
        <w:rPr>
          <w:lang w:val="sr-Cyrl-RS"/>
        </w:rPr>
      </w:pPr>
      <w:r w:rsidRPr="00E54DFB">
        <w:rPr>
          <w:rFonts w:ascii="Calibri" w:hAnsi="Calibri" w:cs="Calibri"/>
          <w:sz w:val="23"/>
          <w:szCs w:val="23"/>
          <w:lang w:val="sr-Cyrl-RS"/>
        </w:rPr>
        <w:t>Свако има право да му се информација од јавног значаја, под условима прописаним Законом, учини доступном, под једнаким условима, без обзира на држављанство, пребивалиште, боравиште, односно седиште, или лично својство као што је раса, вероисповест, национална и етничка припадност, пол и слично.</w:t>
      </w:r>
    </w:p>
    <w:p w:rsidR="00B9147F" w:rsidRPr="00E54DFB" w:rsidRDefault="00B9147F" w:rsidP="00B9147F">
      <w:pPr>
        <w:widowControl w:val="0"/>
        <w:autoSpaceDE w:val="0"/>
        <w:rPr>
          <w:rFonts w:ascii="Calibri" w:hAnsi="Calibri" w:cs="Calibri"/>
          <w:lang w:val="sr-Cyrl-RS"/>
        </w:rPr>
      </w:pPr>
    </w:p>
    <w:p w:rsidR="00B9147F" w:rsidRPr="00E54DFB" w:rsidRDefault="00B9147F" w:rsidP="00B9147F">
      <w:pPr>
        <w:widowControl w:val="0"/>
        <w:overflowPunct w:val="0"/>
        <w:autoSpaceDE w:val="0"/>
        <w:ind w:left="7"/>
        <w:jc w:val="both"/>
        <w:rPr>
          <w:lang w:val="sr-Cyrl-RS"/>
        </w:rPr>
      </w:pPr>
      <w:r w:rsidRPr="00E54DFB">
        <w:rPr>
          <w:rFonts w:ascii="Calibri" w:hAnsi="Calibri" w:cs="Calibri"/>
          <w:sz w:val="23"/>
          <w:szCs w:val="23"/>
          <w:lang w:val="sr-Cyrl-RS"/>
        </w:rPr>
        <w:t>Захтев мора садржати назив органа (Министарство спољних послова), име, презиме и адресу тражиоца, као и што прецизнији опис информације која се тражи.</w:t>
      </w:r>
    </w:p>
    <w:p w:rsidR="00B9147F" w:rsidRPr="00E54DFB" w:rsidRDefault="00B9147F" w:rsidP="00B9147F">
      <w:pPr>
        <w:widowControl w:val="0"/>
        <w:autoSpaceDE w:val="0"/>
        <w:rPr>
          <w:rFonts w:ascii="Calibri" w:hAnsi="Calibri" w:cs="Calibri"/>
          <w:lang w:val="sr-Cyrl-RS"/>
        </w:rPr>
      </w:pPr>
    </w:p>
    <w:p w:rsidR="00B9147F" w:rsidRPr="00E54DFB" w:rsidRDefault="00B9147F" w:rsidP="00B9147F">
      <w:pPr>
        <w:widowControl w:val="0"/>
        <w:overflowPunct w:val="0"/>
        <w:autoSpaceDE w:val="0"/>
        <w:ind w:left="7"/>
        <w:jc w:val="both"/>
        <w:rPr>
          <w:lang w:val="sr-Cyrl-RS"/>
        </w:rPr>
      </w:pPr>
      <w:r w:rsidRPr="00E54DFB">
        <w:rPr>
          <w:rFonts w:ascii="Calibri" w:hAnsi="Calibri" w:cs="Calibri"/>
          <w:sz w:val="23"/>
          <w:szCs w:val="23"/>
          <w:lang w:val="sr-Cyrl-RS"/>
        </w:rPr>
        <w:t>Захтев може садржати и друге податке који олакшавају проналажење тражене информације. Тражилац не мора навести разлоге за захтев.</w:t>
      </w:r>
    </w:p>
    <w:p w:rsidR="00B9147F" w:rsidRPr="00E54DFB" w:rsidRDefault="00B9147F" w:rsidP="00B9147F">
      <w:pPr>
        <w:widowControl w:val="0"/>
        <w:autoSpaceDE w:val="0"/>
        <w:rPr>
          <w:rFonts w:ascii="Calibri" w:hAnsi="Calibri" w:cs="Calibri"/>
          <w:lang w:val="sr-Cyrl-RS"/>
        </w:rPr>
      </w:pPr>
    </w:p>
    <w:p w:rsidR="00B9147F" w:rsidRPr="00E54DFB" w:rsidRDefault="00B9147F" w:rsidP="00B9147F">
      <w:pPr>
        <w:widowControl w:val="0"/>
        <w:overflowPunct w:val="0"/>
        <w:autoSpaceDE w:val="0"/>
        <w:ind w:left="7"/>
        <w:jc w:val="both"/>
        <w:rPr>
          <w:lang w:val="sr-Cyrl-RS"/>
        </w:rPr>
      </w:pPr>
      <w:r w:rsidRPr="00E54DFB">
        <w:rPr>
          <w:rFonts w:ascii="Calibri" w:hAnsi="Calibri" w:cs="Calibri"/>
          <w:sz w:val="23"/>
          <w:szCs w:val="23"/>
          <w:lang w:val="sr-Cyrl-RS"/>
        </w:rPr>
        <w:t>Ако захтев не садржи наведене податке, односно ако захтев није уредан, овлашћено лице МСП, без надокнаде, поучиће тражиоца како да те недостатке отклони, односно да достави тражиоцу упутство о допуни.</w:t>
      </w:r>
    </w:p>
    <w:p w:rsidR="00B9147F" w:rsidRPr="00E54DFB" w:rsidRDefault="00B9147F" w:rsidP="00B9147F">
      <w:pPr>
        <w:widowControl w:val="0"/>
        <w:autoSpaceDE w:val="0"/>
        <w:rPr>
          <w:rFonts w:ascii="Calibri" w:hAnsi="Calibri" w:cs="Calibri"/>
          <w:lang w:val="sr-Cyrl-RS"/>
        </w:rPr>
      </w:pPr>
    </w:p>
    <w:p w:rsidR="00B9147F" w:rsidRPr="00E54DFB" w:rsidRDefault="00B9147F" w:rsidP="00B9147F">
      <w:pPr>
        <w:widowControl w:val="0"/>
        <w:overflowPunct w:val="0"/>
        <w:autoSpaceDE w:val="0"/>
        <w:ind w:left="7"/>
        <w:jc w:val="both"/>
        <w:rPr>
          <w:lang w:val="sr-Cyrl-RS"/>
        </w:rPr>
      </w:pPr>
      <w:r w:rsidRPr="00E54DFB">
        <w:rPr>
          <w:rFonts w:ascii="Calibri" w:hAnsi="Calibri" w:cs="Calibri"/>
          <w:sz w:val="23"/>
          <w:szCs w:val="23"/>
          <w:lang w:val="sr-Cyrl-RS"/>
        </w:rPr>
        <w:t>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МСП ће донети закључак о одбацивању захтева као неуредног.</w:t>
      </w:r>
    </w:p>
    <w:p w:rsidR="00B9147F" w:rsidRPr="00E54DFB" w:rsidRDefault="00B9147F" w:rsidP="00B9147F">
      <w:pPr>
        <w:widowControl w:val="0"/>
        <w:autoSpaceDE w:val="0"/>
        <w:rPr>
          <w:rFonts w:ascii="Calibri" w:hAnsi="Calibri" w:cs="Calibri"/>
          <w:lang w:val="sr-Cyrl-RS"/>
        </w:rPr>
      </w:pPr>
    </w:p>
    <w:p w:rsidR="00B9147F" w:rsidRPr="00E54DFB" w:rsidRDefault="00B9147F" w:rsidP="00B9147F">
      <w:pPr>
        <w:widowControl w:val="0"/>
        <w:overflowPunct w:val="0"/>
        <w:autoSpaceDE w:val="0"/>
        <w:ind w:left="7"/>
        <w:jc w:val="both"/>
        <w:rPr>
          <w:lang w:val="sr-Cyrl-RS"/>
        </w:rPr>
      </w:pPr>
      <w:r w:rsidRPr="00E54DFB">
        <w:rPr>
          <w:rFonts w:ascii="Calibri" w:hAnsi="Calibri" w:cs="Calibri"/>
          <w:sz w:val="23"/>
          <w:szCs w:val="23"/>
          <w:lang w:val="sr-Cyrl-RS"/>
        </w:rPr>
        <w:t>Тражена информација, уколико су испуњене законске претпоставке, биће учињена доступном тако што ће се: омогућити увид у документ који садржи информацију од јавног значаја, израдити фотокопија документа и доставити тражиоцу поштом, факсом, електронском поштом или на други начин.</w:t>
      </w:r>
    </w:p>
    <w:p w:rsidR="00B9147F" w:rsidRPr="00E54DFB" w:rsidRDefault="00B9147F" w:rsidP="00B9147F">
      <w:pPr>
        <w:widowControl w:val="0"/>
        <w:autoSpaceDE w:val="0"/>
        <w:rPr>
          <w:rFonts w:ascii="Calibri" w:hAnsi="Calibri" w:cs="Calibri"/>
          <w:lang w:val="sr-Cyrl-RS"/>
        </w:rPr>
      </w:pPr>
    </w:p>
    <w:p w:rsidR="00B9147F" w:rsidRPr="00E54DFB" w:rsidRDefault="00B9147F" w:rsidP="00B9147F">
      <w:pPr>
        <w:widowControl w:val="0"/>
        <w:overflowPunct w:val="0"/>
        <w:autoSpaceDE w:val="0"/>
        <w:ind w:left="7"/>
        <w:jc w:val="both"/>
        <w:rPr>
          <w:lang w:val="sr-Cyrl-RS"/>
        </w:rPr>
      </w:pPr>
      <w:r w:rsidRPr="00E54DFB">
        <w:rPr>
          <w:rFonts w:ascii="Calibri" w:hAnsi="Calibri" w:cs="Calibri"/>
          <w:sz w:val="23"/>
          <w:szCs w:val="23"/>
          <w:lang w:val="sr-Cyrl-RS"/>
        </w:rPr>
        <w:t>Увид у документ који садржи тражену информацију је бесплатан. Копија документа који садржи тражену информацију, уколико је у питању материјал већег обима, издаје се уз обавезу тражиоца да плати накнаду нужних трошкова израде те копије, а у случају упућивања и трошкове упућивања.</w:t>
      </w:r>
    </w:p>
    <w:p w:rsidR="00B9147F" w:rsidRPr="00E54DFB" w:rsidRDefault="00B9147F" w:rsidP="00B9147F">
      <w:pPr>
        <w:widowControl w:val="0"/>
        <w:autoSpaceDE w:val="0"/>
        <w:rPr>
          <w:rFonts w:ascii="Calibri" w:hAnsi="Calibri" w:cs="Calibri"/>
          <w:lang w:val="sr-Cyrl-RS"/>
        </w:rPr>
      </w:pPr>
    </w:p>
    <w:p w:rsidR="00B9147F" w:rsidRPr="00E54DFB" w:rsidRDefault="00B9147F" w:rsidP="00B9147F">
      <w:pPr>
        <w:widowControl w:val="0"/>
        <w:autoSpaceDE w:val="0"/>
        <w:rPr>
          <w:rFonts w:ascii="Calibri" w:hAnsi="Calibri" w:cs="Calibri"/>
          <w:lang w:val="sr-Cyrl-RS"/>
        </w:rPr>
      </w:pPr>
    </w:p>
    <w:p w:rsidR="00B9147F" w:rsidRDefault="00B9147F" w:rsidP="00B9147F">
      <w:pPr>
        <w:widowControl w:val="0"/>
        <w:autoSpaceDE w:val="0"/>
        <w:rPr>
          <w:rFonts w:ascii="Calibri" w:hAnsi="Calibri" w:cs="Calibri"/>
          <w:lang w:val="sr-Cyrl-RS"/>
        </w:rPr>
      </w:pPr>
    </w:p>
    <w:p w:rsidR="00B9147F" w:rsidRPr="00E54DFB" w:rsidRDefault="00B9147F" w:rsidP="00B9147F">
      <w:pPr>
        <w:widowControl w:val="0"/>
        <w:autoSpaceDE w:val="0"/>
        <w:rPr>
          <w:rFonts w:ascii="Calibri" w:hAnsi="Calibri" w:cs="Calibri"/>
          <w:lang w:val="sr-Cyrl-RS"/>
        </w:rPr>
      </w:pPr>
    </w:p>
    <w:p w:rsidR="00B9147F" w:rsidRPr="00E54DFB" w:rsidRDefault="00B9147F" w:rsidP="00B9147F">
      <w:pPr>
        <w:widowControl w:val="0"/>
        <w:autoSpaceDE w:val="0"/>
        <w:rPr>
          <w:rFonts w:ascii="Calibri" w:hAnsi="Calibri" w:cs="Calibri"/>
          <w:lang w:val="sr-Cyrl-RS"/>
        </w:rPr>
      </w:pPr>
    </w:p>
    <w:p w:rsidR="00B9147F" w:rsidRPr="00E54DFB" w:rsidRDefault="00B9147F" w:rsidP="00B9147F">
      <w:pPr>
        <w:widowControl w:val="0"/>
        <w:autoSpaceDE w:val="0"/>
        <w:rPr>
          <w:rFonts w:ascii="Calibri" w:hAnsi="Calibri" w:cs="Calibri"/>
          <w:lang w:val="sr-Cyrl-RS"/>
        </w:rPr>
      </w:pPr>
    </w:p>
    <w:p w:rsidR="00B9147F" w:rsidRPr="00E54DFB" w:rsidRDefault="00B9147F" w:rsidP="00B9147F">
      <w:pPr>
        <w:widowControl w:val="0"/>
        <w:overflowPunct w:val="0"/>
        <w:autoSpaceDE w:val="0"/>
        <w:ind w:left="7"/>
        <w:jc w:val="both"/>
        <w:rPr>
          <w:lang w:val="sr-Cyrl-RS"/>
        </w:rPr>
      </w:pPr>
      <w:r w:rsidRPr="00E54DFB">
        <w:rPr>
          <w:rFonts w:ascii="Calibri" w:hAnsi="Calibri" w:cs="Calibri"/>
          <w:sz w:val="23"/>
          <w:szCs w:val="23"/>
          <w:lang w:val="sr-Cyrl-RS"/>
        </w:rPr>
        <w:t>Министарство спољних послова неће тражиоцу омогућити остваривање права на приступ информацијама од јавног значаја, ако би тиме:</w:t>
      </w:r>
    </w:p>
    <w:p w:rsidR="00B9147F" w:rsidRPr="00E54DFB" w:rsidRDefault="00B9147F" w:rsidP="00B9147F">
      <w:pPr>
        <w:widowControl w:val="0"/>
        <w:overflowPunct w:val="0"/>
        <w:autoSpaceDE w:val="0"/>
        <w:ind w:left="7"/>
        <w:jc w:val="both"/>
        <w:rPr>
          <w:rFonts w:ascii="Calibri" w:hAnsi="Calibri" w:cs="Calibri"/>
          <w:sz w:val="23"/>
          <w:szCs w:val="23"/>
          <w:lang w:val="sr-Cyrl-RS"/>
        </w:rPr>
      </w:pPr>
    </w:p>
    <w:p w:rsidR="00B9147F" w:rsidRPr="00E54DFB" w:rsidRDefault="00B9147F" w:rsidP="00EC3869">
      <w:pPr>
        <w:widowControl w:val="0"/>
        <w:numPr>
          <w:ilvl w:val="0"/>
          <w:numId w:val="6"/>
        </w:numPr>
        <w:tabs>
          <w:tab w:val="left" w:pos="667"/>
        </w:tabs>
        <w:overflowPunct w:val="0"/>
        <w:autoSpaceDE w:val="0"/>
        <w:spacing w:after="120"/>
        <w:ind w:left="667" w:hanging="329"/>
        <w:jc w:val="both"/>
        <w:rPr>
          <w:lang w:val="sr-Cyrl-RS"/>
        </w:rPr>
      </w:pPr>
      <w:r w:rsidRPr="00E54DFB">
        <w:rPr>
          <w:rFonts w:ascii="Calibri" w:hAnsi="Calibri" w:cs="Calibri"/>
          <w:sz w:val="23"/>
          <w:szCs w:val="23"/>
          <w:lang w:val="sr-Cyrl-RS"/>
        </w:rPr>
        <w:t>угрозило живот, здравље, сигурност или које друго важно добро неког лица;</w:t>
      </w:r>
    </w:p>
    <w:p w:rsidR="00B9147F" w:rsidRPr="00E54DFB" w:rsidRDefault="00B9147F" w:rsidP="00EC3869">
      <w:pPr>
        <w:widowControl w:val="0"/>
        <w:numPr>
          <w:ilvl w:val="0"/>
          <w:numId w:val="6"/>
        </w:numPr>
        <w:tabs>
          <w:tab w:val="left" w:pos="667"/>
        </w:tabs>
        <w:overflowPunct w:val="0"/>
        <w:autoSpaceDE w:val="0"/>
        <w:spacing w:after="120"/>
        <w:ind w:left="667" w:hanging="329"/>
        <w:jc w:val="both"/>
        <w:rPr>
          <w:lang w:val="sr-Cyrl-RS"/>
        </w:rPr>
      </w:pPr>
      <w:r w:rsidRPr="00E54DFB">
        <w:rPr>
          <w:rFonts w:ascii="Calibri" w:hAnsi="Calibri" w:cs="Calibri"/>
          <w:sz w:val="23"/>
          <w:szCs w:val="23"/>
          <w:lang w:val="sr-Cyrl-RS"/>
        </w:rPr>
        <w:t>угрозило, омело или отежало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w:t>
      </w:r>
    </w:p>
    <w:p w:rsidR="00B9147F" w:rsidRPr="00E54DFB" w:rsidRDefault="00B9147F" w:rsidP="00EC3869">
      <w:pPr>
        <w:widowControl w:val="0"/>
        <w:numPr>
          <w:ilvl w:val="0"/>
          <w:numId w:val="6"/>
        </w:numPr>
        <w:tabs>
          <w:tab w:val="left" w:pos="667"/>
        </w:tabs>
        <w:overflowPunct w:val="0"/>
        <w:autoSpaceDE w:val="0"/>
        <w:spacing w:after="120"/>
        <w:ind w:left="667" w:hanging="329"/>
        <w:jc w:val="both"/>
        <w:rPr>
          <w:lang w:val="sr-Cyrl-RS"/>
        </w:rPr>
      </w:pPr>
      <w:r w:rsidRPr="00E54DFB">
        <w:rPr>
          <w:rFonts w:ascii="Calibri" w:hAnsi="Calibri" w:cs="Calibri"/>
          <w:sz w:val="23"/>
          <w:szCs w:val="23"/>
          <w:lang w:val="sr-Cyrl-RS"/>
        </w:rPr>
        <w:t>озбиљно угрозило одбрану земље, националну или јавну безбедност, или међународне односе;</w:t>
      </w:r>
    </w:p>
    <w:p w:rsidR="00B9147F" w:rsidRPr="00E54DFB" w:rsidRDefault="00B9147F" w:rsidP="00EC3869">
      <w:pPr>
        <w:widowControl w:val="0"/>
        <w:numPr>
          <w:ilvl w:val="0"/>
          <w:numId w:val="5"/>
        </w:numPr>
        <w:tabs>
          <w:tab w:val="left" w:pos="660"/>
        </w:tabs>
        <w:overflowPunct w:val="0"/>
        <w:autoSpaceDE w:val="0"/>
        <w:spacing w:after="120"/>
        <w:ind w:left="660" w:hanging="329"/>
        <w:jc w:val="both"/>
        <w:rPr>
          <w:lang w:val="sr-Cyrl-RS"/>
        </w:rPr>
      </w:pPr>
      <w:r w:rsidRPr="00E54DFB">
        <w:rPr>
          <w:rFonts w:ascii="Calibri" w:hAnsi="Calibri" w:cs="Calibri"/>
          <w:sz w:val="23"/>
          <w:szCs w:val="23"/>
          <w:lang w:val="sr-Cyrl-RS"/>
        </w:rPr>
        <w:t>битно умањило способност државе да управља економским процесима у земљи, или битно отежао остварење оправданих економских интереса;</w:t>
      </w:r>
    </w:p>
    <w:p w:rsidR="00B9147F" w:rsidRPr="00E54DFB" w:rsidRDefault="00B9147F" w:rsidP="00EC3869">
      <w:pPr>
        <w:widowControl w:val="0"/>
        <w:numPr>
          <w:ilvl w:val="0"/>
          <w:numId w:val="5"/>
        </w:numPr>
        <w:tabs>
          <w:tab w:val="left" w:pos="660"/>
        </w:tabs>
        <w:overflowPunct w:val="0"/>
        <w:autoSpaceDE w:val="0"/>
        <w:spacing w:after="120"/>
        <w:ind w:left="660" w:hanging="329"/>
        <w:jc w:val="both"/>
        <w:rPr>
          <w:lang w:val="sr-Cyrl-RS"/>
        </w:rPr>
      </w:pPr>
      <w:r w:rsidRPr="00E54DFB">
        <w:rPr>
          <w:rFonts w:ascii="Calibri" w:hAnsi="Calibri" w:cs="Calibri"/>
          <w:sz w:val="23"/>
          <w:szCs w:val="23"/>
          <w:lang w:val="sr-Cyrl-RS"/>
        </w:rPr>
        <w:t>учинило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w:t>
      </w:r>
    </w:p>
    <w:p w:rsidR="00B9147F" w:rsidRPr="00E54DFB" w:rsidRDefault="00B9147F" w:rsidP="00B9147F">
      <w:pPr>
        <w:widowControl w:val="0"/>
        <w:overflowPunct w:val="0"/>
        <w:autoSpaceDE w:val="0"/>
        <w:ind w:left="331"/>
        <w:jc w:val="both"/>
        <w:rPr>
          <w:rFonts w:ascii="Calibri" w:hAnsi="Calibri" w:cs="Calibri"/>
          <w:sz w:val="23"/>
          <w:szCs w:val="23"/>
          <w:lang w:val="sr-Cyrl-RS"/>
        </w:rPr>
      </w:pPr>
    </w:p>
    <w:p w:rsidR="00B9147F" w:rsidRDefault="00B9147F" w:rsidP="00B9147F">
      <w:pPr>
        <w:widowControl w:val="0"/>
        <w:overflowPunct w:val="0"/>
        <w:autoSpaceDE w:val="0"/>
        <w:jc w:val="both"/>
        <w:rPr>
          <w:rFonts w:ascii="Calibri" w:hAnsi="Calibri" w:cs="Calibri"/>
          <w:sz w:val="22"/>
          <w:szCs w:val="22"/>
          <w:lang w:val="sr-Cyrl-RS"/>
        </w:rPr>
      </w:pPr>
      <w:r w:rsidRPr="00E54DFB">
        <w:rPr>
          <w:rFonts w:ascii="Calibri" w:hAnsi="Calibri" w:cs="Calibri"/>
          <w:sz w:val="22"/>
          <w:szCs w:val="22"/>
          <w:lang w:val="sr-Cyrl-RS"/>
        </w:rPr>
        <w:t>Такође, МСП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w:t>
      </w:r>
    </w:p>
    <w:p w:rsidR="00B9147F" w:rsidRPr="00E54DFB" w:rsidRDefault="00B9147F" w:rsidP="00B9147F">
      <w:pPr>
        <w:widowControl w:val="0"/>
        <w:overflowPunct w:val="0"/>
        <w:autoSpaceDE w:val="0"/>
        <w:jc w:val="both"/>
        <w:rPr>
          <w:lang w:val="sr-Cyrl-RS"/>
        </w:rPr>
      </w:pPr>
    </w:p>
    <w:p w:rsidR="00B9147F" w:rsidRPr="00E54DFB" w:rsidRDefault="00B9147F" w:rsidP="00EC3869">
      <w:pPr>
        <w:widowControl w:val="0"/>
        <w:numPr>
          <w:ilvl w:val="0"/>
          <w:numId w:val="13"/>
        </w:numPr>
        <w:tabs>
          <w:tab w:val="left" w:pos="660"/>
        </w:tabs>
        <w:overflowPunct w:val="0"/>
        <w:autoSpaceDE w:val="0"/>
        <w:spacing w:after="120"/>
        <w:ind w:left="658" w:hanging="329"/>
        <w:jc w:val="both"/>
        <w:rPr>
          <w:lang w:val="sr-Cyrl-RS"/>
        </w:rPr>
      </w:pPr>
      <w:r w:rsidRPr="00E54DFB">
        <w:rPr>
          <w:rFonts w:ascii="Calibri" w:hAnsi="Calibri" w:cs="Calibri"/>
          <w:sz w:val="23"/>
          <w:szCs w:val="23"/>
          <w:lang w:val="sr-Cyrl-RS"/>
        </w:rPr>
        <w:t>ако је лице на то пристало;</w:t>
      </w:r>
    </w:p>
    <w:p w:rsidR="00B9147F" w:rsidRPr="00E54DFB" w:rsidRDefault="00B9147F" w:rsidP="00EC3869">
      <w:pPr>
        <w:widowControl w:val="0"/>
        <w:numPr>
          <w:ilvl w:val="0"/>
          <w:numId w:val="13"/>
        </w:numPr>
        <w:tabs>
          <w:tab w:val="left" w:pos="660"/>
        </w:tabs>
        <w:overflowPunct w:val="0"/>
        <w:autoSpaceDE w:val="0"/>
        <w:spacing w:after="120"/>
        <w:ind w:left="658" w:hanging="329"/>
        <w:jc w:val="both"/>
        <w:rPr>
          <w:lang w:val="sr-Cyrl-RS"/>
        </w:rPr>
      </w:pPr>
      <w:r w:rsidRPr="00E54DFB">
        <w:rPr>
          <w:rFonts w:ascii="Calibri" w:hAnsi="Calibri" w:cs="Calibri"/>
          <w:sz w:val="23"/>
          <w:szCs w:val="23"/>
          <w:lang w:val="sr-Cyrl-RS"/>
        </w:rPr>
        <w:t>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w:t>
      </w:r>
    </w:p>
    <w:p w:rsidR="00B9147F" w:rsidRPr="00E54DFB" w:rsidRDefault="00B9147F" w:rsidP="00EC3869">
      <w:pPr>
        <w:widowControl w:val="0"/>
        <w:numPr>
          <w:ilvl w:val="0"/>
          <w:numId w:val="13"/>
        </w:numPr>
        <w:tabs>
          <w:tab w:val="left" w:pos="660"/>
        </w:tabs>
        <w:overflowPunct w:val="0"/>
        <w:autoSpaceDE w:val="0"/>
        <w:spacing w:after="120"/>
        <w:ind w:left="658" w:hanging="329"/>
        <w:jc w:val="both"/>
        <w:rPr>
          <w:lang w:val="sr-Cyrl-RS"/>
        </w:rPr>
      </w:pPr>
      <w:r w:rsidRPr="00E54DFB">
        <w:rPr>
          <w:rFonts w:ascii="Calibri" w:hAnsi="Calibri" w:cs="Calibri"/>
          <w:sz w:val="23"/>
          <w:szCs w:val="23"/>
          <w:lang w:val="sr-Cyrl-RS"/>
        </w:rPr>
        <w:t>ако се ради о лицу које је својим понашањем, нарочито у вези са приватним животом, дало повода за тражење информације.</w:t>
      </w:r>
    </w:p>
    <w:p w:rsidR="00B9147F" w:rsidRPr="00E54DFB" w:rsidRDefault="00B9147F" w:rsidP="00B9147F">
      <w:pPr>
        <w:widowControl w:val="0"/>
        <w:autoSpaceDE w:val="0"/>
        <w:rPr>
          <w:rFonts w:ascii="Calibri" w:hAnsi="Calibri" w:cs="Calibri"/>
          <w:sz w:val="23"/>
          <w:szCs w:val="23"/>
          <w:lang w:val="sr-Cyrl-RS"/>
        </w:rPr>
      </w:pPr>
    </w:p>
    <w:p w:rsidR="00B9147F" w:rsidRPr="00E54DFB" w:rsidRDefault="00B9147F" w:rsidP="00B9147F">
      <w:pPr>
        <w:widowControl w:val="0"/>
        <w:overflowPunct w:val="0"/>
        <w:autoSpaceDE w:val="0"/>
        <w:jc w:val="both"/>
        <w:rPr>
          <w:lang w:val="sr-Cyrl-RS"/>
        </w:rPr>
      </w:pPr>
      <w:r w:rsidRPr="00E54DFB">
        <w:rPr>
          <w:rFonts w:ascii="Calibri" w:hAnsi="Calibri" w:cs="Calibri"/>
          <w:sz w:val="23"/>
          <w:szCs w:val="23"/>
          <w:lang w:val="sr-Cyrl-RS"/>
        </w:rPr>
        <w:t>МСП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 У овом случају, МСП ће у одговору на захтев означити носач информације (број службеног гласила, назив публикације и сл.), где је и када тражена информација објављена, осим ако је то општепознато.</w:t>
      </w:r>
    </w:p>
    <w:p w:rsidR="00B9147F" w:rsidRPr="00E54DFB" w:rsidRDefault="00B9147F" w:rsidP="00B9147F">
      <w:pPr>
        <w:widowControl w:val="0"/>
        <w:autoSpaceDE w:val="0"/>
        <w:rPr>
          <w:rFonts w:ascii="Calibri" w:hAnsi="Calibri" w:cs="Calibri"/>
          <w:lang w:val="sr-Cyrl-RS"/>
        </w:rPr>
      </w:pPr>
    </w:p>
    <w:p w:rsidR="00B9147F" w:rsidRPr="00E54DFB" w:rsidRDefault="00B9147F" w:rsidP="00B9147F">
      <w:pPr>
        <w:widowControl w:val="0"/>
        <w:overflowPunct w:val="0"/>
        <w:autoSpaceDE w:val="0"/>
        <w:jc w:val="both"/>
        <w:rPr>
          <w:lang w:val="sr-Cyrl-RS"/>
        </w:rPr>
      </w:pPr>
      <w:r w:rsidRPr="00E54DFB">
        <w:rPr>
          <w:rFonts w:ascii="Calibri" w:hAnsi="Calibri" w:cs="Calibri"/>
          <w:sz w:val="23"/>
          <w:szCs w:val="23"/>
          <w:lang w:val="sr-Cyrl-RS"/>
        </w:rPr>
        <w:t>МСП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w:t>
      </w:r>
    </w:p>
    <w:p w:rsidR="00B9147F" w:rsidRPr="00E54DFB" w:rsidRDefault="00B9147F" w:rsidP="00B9147F">
      <w:pPr>
        <w:rPr>
          <w:rFonts w:ascii="Calibri" w:hAnsi="Calibri" w:cs="Calibri"/>
          <w:b/>
          <w:bCs/>
          <w:sz w:val="23"/>
          <w:szCs w:val="23"/>
          <w:lang w:val="sr-Cyrl-RS"/>
        </w:rPr>
      </w:pPr>
    </w:p>
    <w:p w:rsidR="00B9147F" w:rsidRPr="00E54DFB" w:rsidRDefault="00B9147F" w:rsidP="00B9147F">
      <w:pPr>
        <w:widowControl w:val="0"/>
        <w:overflowPunct w:val="0"/>
        <w:autoSpaceDE w:val="0"/>
        <w:jc w:val="both"/>
        <w:rPr>
          <w:lang w:val="sr-Cyrl-RS"/>
        </w:rPr>
      </w:pPr>
      <w:r w:rsidRPr="00E54DFB">
        <w:rPr>
          <w:rFonts w:ascii="Calibri" w:hAnsi="Calibri" w:cs="Calibri"/>
          <w:sz w:val="23"/>
          <w:szCs w:val="23"/>
          <w:lang w:val="sr-Cyrl-RS"/>
        </w:rPr>
        <w:t>Министарство спољних послова, у складу са Законом, дужно је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w:t>
      </w:r>
    </w:p>
    <w:p w:rsidR="00B9147F" w:rsidRPr="00E54DFB" w:rsidRDefault="00B9147F" w:rsidP="00B9147F">
      <w:pPr>
        <w:widowControl w:val="0"/>
        <w:autoSpaceDE w:val="0"/>
        <w:rPr>
          <w:rFonts w:ascii="Calibri" w:hAnsi="Calibri" w:cs="Calibri"/>
          <w:lang w:val="sr-Cyrl-RS"/>
        </w:rPr>
      </w:pPr>
    </w:p>
    <w:p w:rsidR="002F34DA" w:rsidRDefault="00B9147F" w:rsidP="00B9147F">
      <w:pPr>
        <w:widowControl w:val="0"/>
        <w:overflowPunct w:val="0"/>
        <w:autoSpaceDE w:val="0"/>
        <w:jc w:val="both"/>
        <w:rPr>
          <w:rFonts w:ascii="Calibri" w:hAnsi="Calibri" w:cs="Calibri"/>
          <w:sz w:val="23"/>
          <w:szCs w:val="23"/>
          <w:lang w:val="sr-Cyrl-RS"/>
        </w:rPr>
      </w:pPr>
      <w:r w:rsidRPr="00E54DFB">
        <w:rPr>
          <w:rFonts w:ascii="Calibri" w:hAnsi="Calibri" w:cs="Calibri"/>
          <w:sz w:val="23"/>
          <w:szCs w:val="23"/>
          <w:lang w:val="sr-Cyrl-RS"/>
        </w:rPr>
        <w:t xml:space="preserve">Ако се захтев односи на информацију за коју се може претпоставити да је од значаја за заштиту живота или слободе неког лица, односно за угрожавање или заштиту здравља становништва и </w:t>
      </w:r>
    </w:p>
    <w:p w:rsidR="002F34DA" w:rsidRDefault="002F34DA" w:rsidP="00B9147F">
      <w:pPr>
        <w:widowControl w:val="0"/>
        <w:overflowPunct w:val="0"/>
        <w:autoSpaceDE w:val="0"/>
        <w:jc w:val="both"/>
        <w:rPr>
          <w:rFonts w:ascii="Calibri" w:hAnsi="Calibri" w:cs="Calibri"/>
          <w:sz w:val="23"/>
          <w:szCs w:val="23"/>
          <w:lang w:val="sr-Cyrl-RS"/>
        </w:rPr>
      </w:pPr>
    </w:p>
    <w:p w:rsidR="00B9147F" w:rsidRPr="00E54DFB" w:rsidRDefault="00B9147F" w:rsidP="00B9147F">
      <w:pPr>
        <w:widowControl w:val="0"/>
        <w:overflowPunct w:val="0"/>
        <w:autoSpaceDE w:val="0"/>
        <w:jc w:val="both"/>
        <w:rPr>
          <w:lang w:val="sr-Cyrl-RS"/>
        </w:rPr>
      </w:pPr>
      <w:r w:rsidRPr="00E54DFB">
        <w:rPr>
          <w:rFonts w:ascii="Calibri" w:hAnsi="Calibri" w:cs="Calibri"/>
          <w:sz w:val="23"/>
          <w:szCs w:val="23"/>
          <w:lang w:val="sr-Cyrl-RS"/>
        </w:rPr>
        <w:t>животне средине, орган власти мора да обавести тражиоца о поседовању те информације, да му стави на увид документ који садржи тражену информацију, односно да му изда копију тог документа најкасније у року од 48 сати од пријема захтева.</w:t>
      </w:r>
    </w:p>
    <w:p w:rsidR="00B9147F" w:rsidRPr="00E54DFB" w:rsidRDefault="00B9147F" w:rsidP="00B9147F">
      <w:pPr>
        <w:widowControl w:val="0"/>
        <w:overflowPunct w:val="0"/>
        <w:autoSpaceDE w:val="0"/>
        <w:jc w:val="both"/>
        <w:rPr>
          <w:rFonts w:ascii="Calibri" w:hAnsi="Calibri" w:cs="Calibri"/>
          <w:sz w:val="23"/>
          <w:szCs w:val="23"/>
          <w:lang w:val="sr-Cyrl-RS"/>
        </w:rPr>
      </w:pPr>
    </w:p>
    <w:p w:rsidR="00B9147F" w:rsidRPr="00E54DFB" w:rsidRDefault="00B9147F" w:rsidP="00B9147F">
      <w:pPr>
        <w:widowControl w:val="0"/>
        <w:overflowPunct w:val="0"/>
        <w:autoSpaceDE w:val="0"/>
        <w:jc w:val="both"/>
        <w:rPr>
          <w:lang w:val="sr-Cyrl-RS"/>
        </w:rPr>
      </w:pPr>
      <w:r w:rsidRPr="00E54DFB">
        <w:rPr>
          <w:rFonts w:ascii="Calibri" w:hAnsi="Calibri" w:cs="Calibri"/>
          <w:sz w:val="23"/>
          <w:szCs w:val="23"/>
          <w:lang w:val="sr-Cyrl-RS"/>
        </w:rPr>
        <w:t>Ако МСП није у могућности, из оправданих разлога, да у року од 15 дана од дана пријема захтева,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о томе, најкасније у року од седам дана од дана пријема захтева,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 му, односно упути копију тог документа.</w:t>
      </w:r>
    </w:p>
    <w:p w:rsidR="00B9147F" w:rsidRPr="00E54DFB" w:rsidRDefault="00B9147F" w:rsidP="00B9147F">
      <w:pPr>
        <w:rPr>
          <w:rFonts w:ascii="Calibri" w:hAnsi="Calibri" w:cs="Calibri"/>
          <w:b/>
          <w:bCs/>
          <w:sz w:val="23"/>
          <w:szCs w:val="23"/>
          <w:lang w:val="sr-Cyrl-RS"/>
        </w:rPr>
      </w:pPr>
    </w:p>
    <w:p w:rsidR="00B9147F" w:rsidRPr="00E54DFB" w:rsidRDefault="00B9147F" w:rsidP="00B9147F">
      <w:pPr>
        <w:widowControl w:val="0"/>
        <w:overflowPunct w:val="0"/>
        <w:autoSpaceDE w:val="0"/>
        <w:jc w:val="both"/>
        <w:rPr>
          <w:lang w:val="sr-Cyrl-RS"/>
        </w:rPr>
      </w:pPr>
      <w:r w:rsidRPr="00E54DFB">
        <w:rPr>
          <w:rFonts w:ascii="Calibri" w:hAnsi="Calibri" w:cs="Calibri"/>
          <w:sz w:val="23"/>
          <w:szCs w:val="23"/>
          <w:lang w:val="sr-Cyrl-RS"/>
        </w:rPr>
        <w:t>Ако МСП на захтев не одговори у року, тражилац може уложити жалбу Поверенику за информације од јавног значаја и заштиту података о личности, осим у случајевима утврђеним Законом.</w:t>
      </w:r>
    </w:p>
    <w:p w:rsidR="00B9147F" w:rsidRPr="00E54DFB" w:rsidRDefault="00B9147F" w:rsidP="00B9147F">
      <w:pPr>
        <w:widowControl w:val="0"/>
        <w:autoSpaceDE w:val="0"/>
        <w:rPr>
          <w:rFonts w:ascii="Calibri" w:hAnsi="Calibri" w:cs="Calibri"/>
          <w:lang w:val="sr-Cyrl-RS"/>
        </w:rPr>
      </w:pPr>
    </w:p>
    <w:p w:rsidR="00B9147F" w:rsidRPr="00E54DFB" w:rsidRDefault="00B9147F" w:rsidP="00B9147F">
      <w:pPr>
        <w:widowControl w:val="0"/>
        <w:overflowPunct w:val="0"/>
        <w:autoSpaceDE w:val="0"/>
        <w:jc w:val="both"/>
        <w:rPr>
          <w:lang w:val="sr-Cyrl-RS"/>
        </w:rPr>
      </w:pPr>
      <w:r w:rsidRPr="00E54DFB">
        <w:rPr>
          <w:rFonts w:ascii="Calibri" w:hAnsi="Calibri" w:cs="Calibri"/>
          <w:sz w:val="23"/>
          <w:szCs w:val="23"/>
          <w:lang w:val="sr-Cyrl-RS"/>
        </w:rPr>
        <w:t>Такође, ако МСП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без одлагања, а најкасније у року од 15 дана од пријема захтева,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w:t>
      </w:r>
    </w:p>
    <w:p w:rsidR="00B9147F" w:rsidRPr="00E54DFB" w:rsidRDefault="00B9147F" w:rsidP="00B9147F">
      <w:pPr>
        <w:rPr>
          <w:rFonts w:ascii="Calibri" w:hAnsi="Calibri" w:cs="Calibri"/>
          <w:b/>
          <w:bCs/>
          <w:sz w:val="23"/>
          <w:szCs w:val="23"/>
          <w:lang w:val="sr-Cyrl-RS"/>
        </w:rPr>
      </w:pPr>
    </w:p>
    <w:p w:rsidR="00B9147F" w:rsidRPr="00E54DFB" w:rsidRDefault="00B9147F" w:rsidP="00B9147F">
      <w:pPr>
        <w:widowControl w:val="0"/>
        <w:autoSpaceDE w:val="0"/>
        <w:rPr>
          <w:lang w:val="sr-Cyrl-RS"/>
        </w:rPr>
      </w:pPr>
      <w:r w:rsidRPr="00E54DFB">
        <w:rPr>
          <w:rFonts w:ascii="Calibri" w:hAnsi="Calibri" w:cs="Calibri"/>
          <w:sz w:val="22"/>
          <w:szCs w:val="22"/>
          <w:lang w:val="sr-Cyrl-RS"/>
        </w:rPr>
        <w:t>Подносилац захтева, у складу са Законом, може изјавити жалбу Поверенику ако:</w:t>
      </w:r>
    </w:p>
    <w:p w:rsidR="00B9147F" w:rsidRPr="00E54DFB" w:rsidRDefault="00B9147F" w:rsidP="00B9147F">
      <w:pPr>
        <w:widowControl w:val="0"/>
        <w:autoSpaceDE w:val="0"/>
        <w:rPr>
          <w:rFonts w:ascii="Calibri" w:hAnsi="Calibri" w:cs="Calibri"/>
          <w:lang w:val="sr-Cyrl-RS"/>
        </w:rPr>
      </w:pPr>
    </w:p>
    <w:p w:rsidR="00B9147F" w:rsidRPr="00E54DFB" w:rsidRDefault="00B9147F" w:rsidP="00EC3869">
      <w:pPr>
        <w:widowControl w:val="0"/>
        <w:numPr>
          <w:ilvl w:val="0"/>
          <w:numId w:val="7"/>
        </w:numPr>
        <w:tabs>
          <w:tab w:val="left" w:pos="660"/>
        </w:tabs>
        <w:overflowPunct w:val="0"/>
        <w:autoSpaceDE w:val="0"/>
        <w:spacing w:after="120"/>
        <w:ind w:left="658" w:hanging="329"/>
        <w:jc w:val="both"/>
        <w:rPr>
          <w:lang w:val="sr-Cyrl-RS"/>
        </w:rPr>
      </w:pPr>
      <w:r w:rsidRPr="00E54DFB">
        <w:rPr>
          <w:rFonts w:ascii="Calibri" w:hAnsi="Calibri" w:cs="Calibri"/>
          <w:sz w:val="23"/>
          <w:szCs w:val="23"/>
          <w:lang w:val="sr-Cyrl-RS"/>
        </w:rPr>
        <w:t>орган власти одбаци или одбије захтев тражиоца, у року од 15 дана од дана када му је достављено решење или други акт;</w:t>
      </w:r>
    </w:p>
    <w:p w:rsidR="00B9147F" w:rsidRPr="00E54DFB" w:rsidRDefault="00B9147F" w:rsidP="00EC3869">
      <w:pPr>
        <w:widowControl w:val="0"/>
        <w:numPr>
          <w:ilvl w:val="0"/>
          <w:numId w:val="7"/>
        </w:numPr>
        <w:tabs>
          <w:tab w:val="left" w:pos="660"/>
        </w:tabs>
        <w:overflowPunct w:val="0"/>
        <w:autoSpaceDE w:val="0"/>
        <w:spacing w:after="120"/>
        <w:ind w:left="658" w:hanging="329"/>
        <w:jc w:val="both"/>
        <w:rPr>
          <w:lang w:val="sr-Cyrl-RS"/>
        </w:rPr>
      </w:pPr>
      <w:r w:rsidRPr="00E54DFB">
        <w:rPr>
          <w:rFonts w:ascii="Calibri" w:hAnsi="Calibri" w:cs="Calibri"/>
          <w:sz w:val="23"/>
          <w:szCs w:val="23"/>
          <w:lang w:val="sr-Cyrl-RS"/>
        </w:rPr>
        <w:t>орган власти не одговори у прописаном року на захтев тражиоца;</w:t>
      </w:r>
    </w:p>
    <w:p w:rsidR="00B9147F" w:rsidRPr="00E54DFB" w:rsidRDefault="00B9147F" w:rsidP="00EC3869">
      <w:pPr>
        <w:widowControl w:val="0"/>
        <w:numPr>
          <w:ilvl w:val="0"/>
          <w:numId w:val="7"/>
        </w:numPr>
        <w:tabs>
          <w:tab w:val="left" w:pos="660"/>
        </w:tabs>
        <w:overflowPunct w:val="0"/>
        <w:autoSpaceDE w:val="0"/>
        <w:spacing w:after="120"/>
        <w:ind w:left="658" w:hanging="329"/>
        <w:jc w:val="both"/>
        <w:rPr>
          <w:lang w:val="sr-Cyrl-RS"/>
        </w:rPr>
      </w:pPr>
      <w:r w:rsidRPr="00E54DFB">
        <w:rPr>
          <w:rFonts w:ascii="Calibri" w:hAnsi="Calibri" w:cs="Calibri"/>
          <w:sz w:val="23"/>
          <w:szCs w:val="23"/>
          <w:lang w:val="sr-Cyrl-RS"/>
        </w:rPr>
        <w:t>орган власти услови издавање копије документа који садржи тражену информацију уплатом накнаде која превазилази износ нужних трошкова израде те копије;</w:t>
      </w:r>
    </w:p>
    <w:p w:rsidR="00B9147F" w:rsidRPr="00E54DFB" w:rsidRDefault="00B9147F" w:rsidP="00EC3869">
      <w:pPr>
        <w:widowControl w:val="0"/>
        <w:numPr>
          <w:ilvl w:val="0"/>
          <w:numId w:val="7"/>
        </w:numPr>
        <w:tabs>
          <w:tab w:val="left" w:pos="660"/>
        </w:tabs>
        <w:overflowPunct w:val="0"/>
        <w:autoSpaceDE w:val="0"/>
        <w:spacing w:after="120"/>
        <w:ind w:left="658" w:hanging="329"/>
        <w:jc w:val="both"/>
        <w:rPr>
          <w:lang w:val="sr-Cyrl-RS"/>
        </w:rPr>
      </w:pPr>
      <w:r w:rsidRPr="00E54DFB">
        <w:rPr>
          <w:rFonts w:ascii="Calibri" w:hAnsi="Calibri" w:cs="Calibri"/>
          <w:sz w:val="23"/>
          <w:szCs w:val="23"/>
          <w:lang w:val="sr-Cyrl-RS"/>
        </w:rPr>
        <w:t>орган власти не стави на увид документ који садржи тражену информацију на начин предвиђен законом;</w:t>
      </w:r>
    </w:p>
    <w:p w:rsidR="00B9147F" w:rsidRPr="00E54DFB" w:rsidRDefault="00B9147F" w:rsidP="00EC3869">
      <w:pPr>
        <w:widowControl w:val="0"/>
        <w:numPr>
          <w:ilvl w:val="0"/>
          <w:numId w:val="7"/>
        </w:numPr>
        <w:tabs>
          <w:tab w:val="left" w:pos="660"/>
        </w:tabs>
        <w:overflowPunct w:val="0"/>
        <w:autoSpaceDE w:val="0"/>
        <w:spacing w:after="120"/>
        <w:ind w:left="658" w:hanging="329"/>
        <w:jc w:val="both"/>
        <w:rPr>
          <w:lang w:val="sr-Cyrl-RS"/>
        </w:rPr>
      </w:pPr>
      <w:r w:rsidRPr="00E54DFB">
        <w:rPr>
          <w:rFonts w:ascii="Calibri" w:hAnsi="Calibri" w:cs="Calibri"/>
          <w:sz w:val="23"/>
          <w:szCs w:val="23"/>
          <w:lang w:val="sr-Cyrl-RS"/>
        </w:rPr>
        <w:t>орган власти на други начин отежава или онемогућава тражиоцу остваривање права на слободан приступ информацијама од јавног значаја, супротно одредбама закона.</w:t>
      </w:r>
    </w:p>
    <w:p w:rsidR="00B9147F" w:rsidRPr="00E54DFB" w:rsidRDefault="00B9147F" w:rsidP="00B9147F">
      <w:pPr>
        <w:rPr>
          <w:lang w:val="sr-Cyrl-RS"/>
        </w:rPr>
      </w:pPr>
      <w:r w:rsidRPr="00E54DFB">
        <w:rPr>
          <w:rFonts w:ascii="Calibri" w:hAnsi="Calibri" w:cs="Calibri"/>
          <w:sz w:val="23"/>
          <w:szCs w:val="23"/>
          <w:lang w:val="sr-Cyrl-RS"/>
        </w:rPr>
        <w:t>Подносилац захтева има право жалбе и на закључак органа власти којим се захтев тражиоца одбацује као неуредан.</w:t>
      </w:r>
    </w:p>
    <w:p w:rsidR="00B9147F" w:rsidRPr="00E54DFB" w:rsidRDefault="00B9147F" w:rsidP="00B9147F">
      <w:pPr>
        <w:rPr>
          <w:rFonts w:ascii="Calibri" w:hAnsi="Calibri" w:cs="Calibri"/>
          <w:sz w:val="23"/>
          <w:szCs w:val="23"/>
          <w:lang w:val="sr-Cyrl-RS"/>
        </w:rPr>
      </w:pPr>
    </w:p>
    <w:p w:rsidR="00B9147F" w:rsidRPr="00E54DFB" w:rsidRDefault="00B9147F" w:rsidP="00B9147F">
      <w:pPr>
        <w:widowControl w:val="0"/>
        <w:overflowPunct w:val="0"/>
        <w:autoSpaceDE w:val="0"/>
        <w:ind w:right="760"/>
        <w:rPr>
          <w:lang w:val="sr-Cyrl-RS"/>
        </w:rPr>
      </w:pPr>
      <w:r w:rsidRPr="008A32E2">
        <w:rPr>
          <w:rFonts w:ascii="Calibri" w:hAnsi="Calibri" w:cs="Calibri"/>
          <w:color w:val="FF0000"/>
          <w:sz w:val="23"/>
          <w:szCs w:val="23"/>
          <w:lang w:val="sr-Cyrl-RS"/>
        </w:rPr>
        <w:t>Примери образаца за подношење захтева и жалби и шематски приказ поступка</w:t>
      </w:r>
      <w:r w:rsidRPr="00E54DFB">
        <w:rPr>
          <w:rFonts w:ascii="Calibri" w:hAnsi="Calibri" w:cs="Calibri"/>
          <w:sz w:val="23"/>
          <w:szCs w:val="23"/>
          <w:lang w:val="sr-Cyrl-RS"/>
        </w:rPr>
        <w:t xml:space="preserve">: </w:t>
      </w:r>
      <w:hyperlink r:id="rId104" w:history="1">
        <w:r w:rsidRPr="00E54DFB">
          <w:rPr>
            <w:rStyle w:val="Hyperlink"/>
            <w:rFonts w:ascii="Calibri" w:hAnsi="Calibri" w:cs="Calibri"/>
            <w:sz w:val="23"/>
            <w:szCs w:val="23"/>
            <w:lang w:val="sr-Cyrl-RS"/>
          </w:rPr>
          <w:t>http://www.mfa.gov.rs/dokumenta/informacije_o_podnosenju_zahteva_za_pristup_informacijama.pdf</w:t>
        </w:r>
      </w:hyperlink>
    </w:p>
    <w:p w:rsidR="00C246BD" w:rsidRDefault="00C246BD" w:rsidP="00596A74"/>
    <w:sectPr w:rsidR="00C246BD" w:rsidSect="0089315E">
      <w:headerReference w:type="even" r:id="rId105"/>
      <w:headerReference w:type="default" r:id="rId106"/>
      <w:footerReference w:type="even" r:id="rId107"/>
      <w:footerReference w:type="default" r:id="rId108"/>
      <w:headerReference w:type="first" r:id="rId109"/>
      <w:footerReference w:type="first" r:id="rId110"/>
      <w:pgSz w:w="11907" w:h="16839" w:code="9"/>
      <w:pgMar w:top="776" w:right="1247" w:bottom="1247" w:left="1247"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1929" w:rsidRDefault="00CA1929" w:rsidP="00670A2B">
      <w:r>
        <w:separator/>
      </w:r>
    </w:p>
  </w:endnote>
  <w:endnote w:type="continuationSeparator" w:id="0">
    <w:p w:rsidR="00CA1929" w:rsidRDefault="00CA1929" w:rsidP="00670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variable"/>
    <w:sig w:usb0="00000000" w:usb1="500078FF" w:usb2="00000021" w:usb3="00000000" w:csb0="000001B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elvCiril">
    <w:altName w:val="Times New Roman"/>
    <w:charset w:val="00"/>
    <w:family w:val="swiss"/>
    <w:pitch w:val="variable"/>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20" w:rsidRDefault="00884020">
    <w:pPr>
      <w:pStyle w:val="Footer"/>
      <w:ind w:right="360"/>
    </w:pPr>
    <w:r>
      <w:rPr>
        <w:noProof/>
        <w:lang w:eastAsia="en-US"/>
      </w:rPr>
      <mc:AlternateContent>
        <mc:Choice Requires="wps">
          <w:drawing>
            <wp:anchor distT="0" distB="0" distL="0" distR="0" simplePos="0" relativeHeight="251659264" behindDoc="0" locked="0" layoutInCell="1" allowOverlap="1">
              <wp:simplePos x="0" y="0"/>
              <wp:positionH relativeFrom="page">
                <wp:align>right</wp:align>
              </wp:positionH>
              <wp:positionV relativeFrom="paragraph">
                <wp:posOffset>635</wp:posOffset>
              </wp:positionV>
              <wp:extent cx="76200" cy="174625"/>
              <wp:effectExtent l="6985" t="2540" r="2540" b="3810"/>
              <wp:wrapSquare wrapText="larges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020" w:rsidRDefault="00884020">
                          <w:pPr>
                            <w:pStyle w:val="Footer"/>
                          </w:pPr>
                          <w:r>
                            <w:rPr>
                              <w:rStyle w:val="PageNumber"/>
                            </w:rPr>
                            <w:fldChar w:fldCharType="begin"/>
                          </w:r>
                          <w:r>
                            <w:rPr>
                              <w:rStyle w:val="PageNumber"/>
                            </w:rPr>
                            <w:instrText xml:space="preserve"> PAGE </w:instrText>
                          </w:r>
                          <w:r>
                            <w:rPr>
                              <w:rStyle w:val="PageNumber"/>
                            </w:rPr>
                            <w:fldChar w:fldCharType="separate"/>
                          </w:r>
                          <w:r w:rsidR="003B09A1">
                            <w:rPr>
                              <w:rStyle w:val="PageNumber"/>
                              <w:noProof/>
                            </w:rPr>
                            <w:t>4</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45.2pt;margin-top:.05pt;width:6pt;height:13.75pt;z-index:251659264;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" stroked="f">
              <v:fill opacity="0"/>
              <v:textbox inset="0,0,0,0">
                <w:txbxContent>
                  <w:p w:rsidR="00884020" w:rsidRDefault="00884020">
                    <w:pPr>
                      <w:pStyle w:val="Footer"/>
                    </w:pPr>
                    <w:r>
                      <w:rPr>
                        <w:rStyle w:val="PageNumber"/>
                      </w:rPr>
                      <w:fldChar w:fldCharType="begin"/>
                    </w:r>
                    <w:r>
                      <w:rPr>
                        <w:rStyle w:val="PageNumber"/>
                      </w:rPr>
                      <w:instrText xml:space="preserve"> PAGE </w:instrText>
                    </w:r>
                    <w:r>
                      <w:rPr>
                        <w:rStyle w:val="PageNumber"/>
                      </w:rPr>
                      <w:fldChar w:fldCharType="separate"/>
                    </w:r>
                    <w:r w:rsidR="003B09A1">
                      <w:rPr>
                        <w:rStyle w:val="PageNumber"/>
                        <w:noProof/>
                      </w:rPr>
                      <w:t>4</w:t>
                    </w:r>
                    <w:r>
                      <w:rPr>
                        <w:rStyle w:val="PageNumber"/>
                      </w:rPr>
                      <w:fldChar w:fldCharType="end"/>
                    </w:r>
                  </w:p>
                </w:txbxContent>
              </v:textbox>
              <w10:wrap type="square" side="largest" anchorx="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20" w:rsidRDefault="00884020">
    <w:pPr>
      <w:pStyle w:val="Footer"/>
      <w:jc w:val="right"/>
    </w:pPr>
    <w:r>
      <w:fldChar w:fldCharType="begin"/>
    </w:r>
    <w:r>
      <w:instrText xml:space="preserve"> PAGE   \* MERGEFORMAT </w:instrText>
    </w:r>
    <w:r>
      <w:fldChar w:fldCharType="separate"/>
    </w:r>
    <w:r w:rsidR="004B5FBA">
      <w:rPr>
        <w:noProof/>
      </w:rPr>
      <w:t>101</w:t>
    </w:r>
    <w:r>
      <w:rPr>
        <w:noProof/>
      </w:rPr>
      <w:fldChar w:fldCharType="end"/>
    </w:r>
  </w:p>
  <w:p w:rsidR="00884020" w:rsidRDefault="00884020">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20" w:rsidRDefault="00884020">
    <w:pPr>
      <w:pStyle w:val="Footer"/>
      <w:jc w:val="right"/>
    </w:pPr>
    <w:r>
      <w:fldChar w:fldCharType="begin"/>
    </w:r>
    <w:r>
      <w:instrText xml:space="preserve"> PAGE </w:instrText>
    </w:r>
    <w:r>
      <w:fldChar w:fldCharType="separate"/>
    </w:r>
    <w:r w:rsidR="004B5FBA">
      <w:rPr>
        <w:noProof/>
      </w:rPr>
      <w:t>98</w:t>
    </w:r>
    <w:r>
      <w:fldChar w:fldCharType="end"/>
    </w:r>
  </w:p>
  <w:p w:rsidR="00884020" w:rsidRDefault="00884020">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20" w:rsidRDefault="00884020">
    <w:pPr>
      <w:pStyle w:val="Footer"/>
      <w:jc w:val="right"/>
    </w:pPr>
    <w:r>
      <w:fldChar w:fldCharType="begin"/>
    </w:r>
    <w:r>
      <w:instrText xml:space="preserve"> PAGE </w:instrText>
    </w:r>
    <w:r>
      <w:fldChar w:fldCharType="separate"/>
    </w:r>
    <w:r>
      <w:rPr>
        <w:noProof/>
      </w:rPr>
      <w:t>1</w:t>
    </w:r>
    <w:r>
      <w:fldChar w:fldCharType="end"/>
    </w:r>
  </w:p>
  <w:p w:rsidR="00884020" w:rsidRDefault="00884020">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20" w:rsidRDefault="0088402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20" w:rsidRDefault="00CA1929">
    <w:pPr>
      <w:pStyle w:val="Footer"/>
      <w:ind w:right="360"/>
    </w:pPr>
    <w:r>
      <w:pict>
        <v:shapetype id="_x0000_t202" coordsize="21600,21600" o:spt="202" path="m,l,21600r21600,l21600,xe">
          <v:stroke joinstyle="miter"/>
          <v:path gradientshapeok="t" o:connecttype="rect"/>
        </v:shapetype>
        <v:shape id="_x0000_s2050" type="#_x0000_t202" style="position:absolute;margin-left:-707.5pt;margin-top:-.1pt;width:21pt;height:13.75pt;z-index:251661312;mso-wrap-distance-left:0;mso-wrap-distance-right:0;mso-position-horizontal:right;mso-position-horizontal-relative:page" stroked="f">
          <v:fill opacity="0" color2="black"/>
          <v:textbox style="mso-next-textbox:#_x0000_s2050" inset="0,0,0,0">
            <w:txbxContent>
              <w:p w:rsidR="00884020" w:rsidRDefault="00884020">
                <w:pPr>
                  <w:pStyle w:val="Footer"/>
                </w:pPr>
                <w:r>
                  <w:rPr>
                    <w:rStyle w:val="PageNumber"/>
                  </w:rPr>
                  <w:fldChar w:fldCharType="begin"/>
                </w:r>
                <w:r>
                  <w:rPr>
                    <w:rStyle w:val="PageNumber"/>
                  </w:rPr>
                  <w:instrText xml:space="preserve"> PAGE </w:instrText>
                </w:r>
                <w:r>
                  <w:rPr>
                    <w:rStyle w:val="PageNumber"/>
                  </w:rPr>
                  <w:fldChar w:fldCharType="separate"/>
                </w:r>
                <w:r w:rsidR="004B5FBA">
                  <w:rPr>
                    <w:rStyle w:val="PageNumber"/>
                    <w:noProof/>
                  </w:rPr>
                  <w:t>91</w:t>
                </w:r>
                <w:r>
                  <w:rPr>
                    <w:rStyle w:val="PageNumber"/>
                  </w:rPr>
                  <w:fldChar w:fldCharType="end"/>
                </w:r>
              </w:p>
            </w:txbxContent>
          </v:textbox>
          <w10:wrap type="square" side="largest" anchorx="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20" w:rsidRDefault="0088402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20" w:rsidRDefault="00884020"/>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20" w:rsidRDefault="00884020">
    <w:pPr>
      <w:pStyle w:val="Footer"/>
      <w:jc w:val="right"/>
    </w:pPr>
    <w:r>
      <w:fldChar w:fldCharType="begin"/>
    </w:r>
    <w:r>
      <w:instrText xml:space="preserve"> PAGE   \* MERGEFORMAT </w:instrText>
    </w:r>
    <w:r>
      <w:fldChar w:fldCharType="separate"/>
    </w:r>
    <w:r w:rsidR="004B5FBA">
      <w:rPr>
        <w:noProof/>
      </w:rPr>
      <w:t>97</w:t>
    </w:r>
    <w:r>
      <w:rPr>
        <w:noProof/>
      </w:rPr>
      <w:fldChar w:fldCharType="end"/>
    </w:r>
  </w:p>
  <w:p w:rsidR="00884020" w:rsidRDefault="00884020">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20" w:rsidRDefault="00884020">
    <w:pPr>
      <w:pStyle w:val="Footer"/>
      <w:jc w:val="right"/>
    </w:pPr>
    <w:r>
      <w:fldChar w:fldCharType="begin"/>
    </w:r>
    <w:r>
      <w:instrText xml:space="preserve"> PAGE   \* MERGEFORMAT </w:instrText>
    </w:r>
    <w:r>
      <w:fldChar w:fldCharType="separate"/>
    </w:r>
    <w:r w:rsidR="004B5FBA">
      <w:rPr>
        <w:noProof/>
      </w:rPr>
      <w:t>92</w:t>
    </w:r>
    <w:r>
      <w:fldChar w:fldCharType="end"/>
    </w:r>
  </w:p>
  <w:p w:rsidR="00884020" w:rsidRPr="00BD4BB7" w:rsidRDefault="00884020" w:rsidP="0089315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20" w:rsidRDefault="0088402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1929" w:rsidRDefault="00CA1929" w:rsidP="00670A2B">
      <w:r>
        <w:separator/>
      </w:r>
    </w:p>
  </w:footnote>
  <w:footnote w:type="continuationSeparator" w:id="0">
    <w:p w:rsidR="00CA1929" w:rsidRDefault="00CA1929" w:rsidP="00670A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20" w:rsidRDefault="00884020" w:rsidP="0089315E">
    <w:pPr>
      <w:pStyle w:val="Header"/>
      <w:jc w:val="center"/>
    </w:pPr>
    <w:r>
      <w:rPr>
        <w:rFonts w:ascii="Calibri" w:hAnsi="Calibri" w:cs="Calibri"/>
        <w:lang w:val="sr-Cyrl-CS"/>
      </w:rPr>
      <w:t>Информатор о раду Министарства спољних послова</w:t>
    </w:r>
  </w:p>
  <w:p w:rsidR="00884020" w:rsidRDefault="0088402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20" w:rsidRDefault="00884020">
    <w:pPr>
      <w:pStyle w:val="Header"/>
      <w:jc w:val="center"/>
    </w:pPr>
    <w:r>
      <w:rPr>
        <w:rFonts w:ascii="Calibri" w:hAnsi="Calibri" w:cs="Calibri"/>
        <w:lang w:val="sr-Cyrl-CS"/>
      </w:rPr>
      <w:t>Информатор о раду Министарства спољних послова</w:t>
    </w:r>
  </w:p>
  <w:p w:rsidR="00884020" w:rsidRDefault="00884020">
    <w:pPr>
      <w:pStyle w:val="Header"/>
      <w:rPr>
        <w:rFonts w:ascii="Calibri" w:hAnsi="Calibri" w:cs="Calibri"/>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20" w:rsidRDefault="00884020">
    <w:pPr>
      <w:pStyle w:val="Header"/>
      <w:jc w:val="center"/>
    </w:pPr>
    <w:r>
      <w:rPr>
        <w:rFonts w:ascii="Calibri" w:hAnsi="Calibri" w:cs="Calibri"/>
        <w:lang w:val="sr-Cyrl-CS"/>
      </w:rPr>
      <w:t>Информатор о раду Министарства спољних послова</w:t>
    </w:r>
  </w:p>
  <w:p w:rsidR="00884020" w:rsidRDefault="00884020">
    <w:pPr>
      <w:pStyle w:val="Header"/>
      <w:rPr>
        <w:rFonts w:ascii="Calibri" w:hAnsi="Calibri" w:cs="Calibri"/>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20" w:rsidRDefault="0088402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20" w:rsidRDefault="0088402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20" w:rsidRDefault="0088402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20" w:rsidRDefault="00884020">
    <w:pPr>
      <w:pStyle w:val="Header"/>
      <w:jc w:val="center"/>
    </w:pPr>
    <w:r>
      <w:rPr>
        <w:rFonts w:ascii="Calibri" w:hAnsi="Calibri" w:cs="Calibri"/>
        <w:lang w:val="sr-Cyrl-CS"/>
      </w:rPr>
      <w:t xml:space="preserve">Информатор о раду Министарства спољних послова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20" w:rsidRDefault="00884020">
    <w:pPr>
      <w:pStyle w:val="Header"/>
      <w:jc w:val="center"/>
    </w:pPr>
    <w:r>
      <w:rPr>
        <w:rFonts w:ascii="Calibri" w:hAnsi="Calibri" w:cs="Calibri"/>
        <w:lang w:val="sr-Cyrl-CS"/>
      </w:rPr>
      <w:t>Информатор о раду Министарства спољних послова</w:t>
    </w:r>
  </w:p>
  <w:p w:rsidR="00884020" w:rsidRDefault="00884020">
    <w:pPr>
      <w:pStyle w:val="Header"/>
      <w:rPr>
        <w:rFonts w:ascii="Calibri" w:hAnsi="Calibri" w:cs="Calibri"/>
        <w:lang w:val="ru-RU"/>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20" w:rsidRDefault="00884020"/>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20" w:rsidRDefault="00884020">
    <w:pPr>
      <w:pStyle w:val="Header"/>
      <w:jc w:val="center"/>
    </w:pPr>
    <w:r>
      <w:rPr>
        <w:rFonts w:ascii="Calibri" w:hAnsi="Calibri" w:cs="Calibri"/>
        <w:lang w:val="sr-Cyrl-CS"/>
      </w:rPr>
      <w:t>Информатор о раду Министарства спољних послова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pStyle w:val="Heading7"/>
      <w:suff w:val="nothing"/>
      <w:lvlText w:val=""/>
      <w:lvlJc w:val="left"/>
      <w:pPr>
        <w:tabs>
          <w:tab w:val="num" w:pos="0"/>
        </w:tabs>
        <w:ind w:left="0" w:firstLine="0"/>
      </w:pPr>
    </w:lvl>
    <w:lvl w:ilvl="7">
      <w:start w:val="1"/>
      <w:numFmt w:val="none"/>
      <w:pStyle w:val="Heading8"/>
      <w:suff w:val="nothing"/>
      <w:lvlText w:val=""/>
      <w:lvlJc w:val="left"/>
      <w:pPr>
        <w:tabs>
          <w:tab w:val="num" w:pos="0"/>
        </w:tabs>
        <w:ind w:left="0" w:firstLine="0"/>
      </w:pPr>
    </w:lvl>
    <w:lvl w:ilvl="8">
      <w:start w:val="1"/>
      <w:numFmt w:val="none"/>
      <w:pStyle w:val="Heading9"/>
      <w:suff w:val="nothing"/>
      <w:lvlText w:val=""/>
      <w:lvlJc w:val="left"/>
      <w:pPr>
        <w:tabs>
          <w:tab w:val="num" w:pos="0"/>
        </w:tabs>
        <w:ind w:left="0" w:firstLine="0"/>
      </w:pPr>
    </w:lvl>
  </w:abstractNum>
  <w:abstractNum w:abstractNumId="1">
    <w:nsid w:val="00000002"/>
    <w:multiLevelType w:val="singleLevel"/>
    <w:tmpl w:val="00000002"/>
    <w:name w:val="WW8Num1"/>
    <w:lvl w:ilvl="0">
      <w:start w:val="7"/>
      <w:numFmt w:val="decimal"/>
      <w:lvlText w:val="%1."/>
      <w:lvlJc w:val="left"/>
      <w:pPr>
        <w:tabs>
          <w:tab w:val="num" w:pos="720"/>
        </w:tabs>
        <w:ind w:left="720" w:hanging="360"/>
      </w:pPr>
      <w:rPr>
        <w:rFonts w:cs="Times New Roman"/>
      </w:rPr>
    </w:lvl>
  </w:abstractNum>
  <w:abstractNum w:abstractNumId="2">
    <w:nsid w:val="00000003"/>
    <w:multiLevelType w:val="singleLevel"/>
    <w:tmpl w:val="FAA63C78"/>
    <w:name w:val="WW8Num2"/>
    <w:lvl w:ilvl="0">
      <w:start w:val="20"/>
      <w:numFmt w:val="decimal"/>
      <w:lvlText w:val="%1."/>
      <w:lvlJc w:val="left"/>
      <w:pPr>
        <w:tabs>
          <w:tab w:val="num" w:pos="501"/>
        </w:tabs>
        <w:ind w:left="501" w:hanging="360"/>
      </w:pPr>
      <w:rPr>
        <w:rFonts w:ascii="Calibri" w:hAnsi="Calibri" w:cs="Times New Roman" w:hint="default"/>
        <w:sz w:val="26"/>
        <w:szCs w:val="26"/>
      </w:rPr>
    </w:lvl>
  </w:abstractNum>
  <w:abstractNum w:abstractNumId="3">
    <w:nsid w:val="00000004"/>
    <w:multiLevelType w:val="singleLevel"/>
    <w:tmpl w:val="00000004"/>
    <w:name w:val="WW8Num3"/>
    <w:lvl w:ilvl="0">
      <w:start w:val="1"/>
      <w:numFmt w:val="decimal"/>
      <w:lvlText w:val="%1)"/>
      <w:lvlJc w:val="left"/>
      <w:pPr>
        <w:tabs>
          <w:tab w:val="num" w:pos="720"/>
        </w:tabs>
        <w:ind w:left="720" w:hanging="360"/>
      </w:pPr>
      <w:rPr>
        <w:rFonts w:cs="Times New Roman"/>
      </w:rPr>
    </w:lvl>
  </w:abstractNum>
  <w:abstractNum w:abstractNumId="4">
    <w:nsid w:val="00000005"/>
    <w:multiLevelType w:val="singleLevel"/>
    <w:tmpl w:val="00000005"/>
    <w:name w:val="WW8Num4"/>
    <w:lvl w:ilvl="0">
      <w:start w:val="4"/>
      <w:numFmt w:val="decimal"/>
      <w:lvlText w:val="%1)"/>
      <w:lvlJc w:val="left"/>
      <w:pPr>
        <w:tabs>
          <w:tab w:val="num" w:pos="720"/>
        </w:tabs>
        <w:ind w:left="720" w:hanging="360"/>
      </w:pPr>
      <w:rPr>
        <w:rFonts w:ascii="Calibri" w:hAnsi="Calibri" w:cs="Times New Roman"/>
        <w:sz w:val="23"/>
        <w:szCs w:val="23"/>
        <w:lang w:val="ru-RU"/>
      </w:rPr>
    </w:lvl>
  </w:abstractNum>
  <w:abstractNum w:abstractNumId="5">
    <w:nsid w:val="00000006"/>
    <w:multiLevelType w:val="multilevel"/>
    <w:tmpl w:val="00000006"/>
    <w:name w:val="WW8Num5"/>
    <w:lvl w:ilvl="0">
      <w:start w:val="13"/>
      <w:numFmt w:val="decimal"/>
      <w:lvlText w:val="%1."/>
      <w:lvlJc w:val="left"/>
      <w:pPr>
        <w:tabs>
          <w:tab w:val="num" w:pos="720"/>
        </w:tabs>
        <w:ind w:left="720" w:hanging="360"/>
      </w:pPr>
      <w:rPr>
        <w:rFonts w:cs="Times New Roman"/>
      </w:rPr>
    </w:lvl>
    <w:lvl w:ilvl="1">
      <w:start w:val="1"/>
      <w:numFmt w:val="decimal"/>
      <w:lvlText w:val="13.%2."/>
      <w:lvlJc w:val="left"/>
      <w:pPr>
        <w:tabs>
          <w:tab w:val="num" w:pos="1296"/>
        </w:tabs>
        <w:ind w:left="1296" w:hanging="576"/>
      </w:pPr>
      <w:rPr>
        <w:rFonts w:cs="Times New Roman" w:hint="default"/>
      </w:rPr>
    </w:lvl>
    <w:lvl w:ilvl="2">
      <w:numFmt w:val="decimal"/>
      <w:lvlText w:val="%3"/>
      <w:lvlJc w:val="left"/>
      <w:pPr>
        <w:tabs>
          <w:tab w:val="num" w:pos="0"/>
        </w:tabs>
        <w:ind w:left="0" w:firstLine="0"/>
      </w:pPr>
      <w:rPr>
        <w:rFonts w:cs="Times New Roman"/>
      </w:rPr>
    </w:lvl>
    <w:lvl w:ilvl="3">
      <w:numFmt w:val="decimal"/>
      <w:lvlText w:val="%4"/>
      <w:lvlJc w:val="left"/>
      <w:pPr>
        <w:tabs>
          <w:tab w:val="num" w:pos="0"/>
        </w:tabs>
        <w:ind w:left="0" w:firstLine="0"/>
      </w:pPr>
      <w:rPr>
        <w:rFonts w:cs="Times New Roman"/>
      </w:rPr>
    </w:lvl>
    <w:lvl w:ilvl="4">
      <w:numFmt w:val="decimal"/>
      <w:lvlText w:val="%5"/>
      <w:lvlJc w:val="left"/>
      <w:pPr>
        <w:tabs>
          <w:tab w:val="num" w:pos="0"/>
        </w:tabs>
        <w:ind w:left="0" w:firstLine="0"/>
      </w:pPr>
      <w:rPr>
        <w:rFonts w:cs="Times New Roman"/>
      </w:rPr>
    </w:lvl>
    <w:lvl w:ilvl="5">
      <w:numFmt w:val="decimal"/>
      <w:lvlText w:val="%6"/>
      <w:lvlJc w:val="left"/>
      <w:pPr>
        <w:tabs>
          <w:tab w:val="num" w:pos="0"/>
        </w:tabs>
        <w:ind w:left="0" w:firstLine="0"/>
      </w:pPr>
      <w:rPr>
        <w:rFonts w:cs="Times New Roman"/>
      </w:rPr>
    </w:lvl>
    <w:lvl w:ilvl="6">
      <w:numFmt w:val="decimal"/>
      <w:lvlText w:val="%7"/>
      <w:lvlJc w:val="left"/>
      <w:pPr>
        <w:tabs>
          <w:tab w:val="num" w:pos="0"/>
        </w:tabs>
        <w:ind w:left="0" w:firstLine="0"/>
      </w:pPr>
      <w:rPr>
        <w:rFonts w:cs="Times New Roman"/>
      </w:rPr>
    </w:lvl>
    <w:lvl w:ilvl="7">
      <w:numFmt w:val="decimal"/>
      <w:lvlText w:val="%8"/>
      <w:lvlJc w:val="left"/>
      <w:pPr>
        <w:tabs>
          <w:tab w:val="num" w:pos="0"/>
        </w:tabs>
        <w:ind w:left="0" w:firstLine="0"/>
      </w:pPr>
      <w:rPr>
        <w:rFonts w:cs="Times New Roman"/>
      </w:rPr>
    </w:lvl>
    <w:lvl w:ilvl="8">
      <w:numFmt w:val="decimal"/>
      <w:lvlText w:val="%9"/>
      <w:lvlJc w:val="left"/>
      <w:pPr>
        <w:tabs>
          <w:tab w:val="num" w:pos="0"/>
        </w:tabs>
        <w:ind w:left="0" w:firstLine="0"/>
      </w:pPr>
      <w:rPr>
        <w:rFonts w:cs="Times New Roman"/>
      </w:rPr>
    </w:lvl>
  </w:abstractNum>
  <w:abstractNum w:abstractNumId="6">
    <w:nsid w:val="00000007"/>
    <w:multiLevelType w:val="singleLevel"/>
    <w:tmpl w:val="00000007"/>
    <w:name w:val="WW8Num6"/>
    <w:lvl w:ilvl="0">
      <w:start w:val="1"/>
      <w:numFmt w:val="decimal"/>
      <w:lvlText w:val="%1)"/>
      <w:lvlJc w:val="left"/>
      <w:pPr>
        <w:tabs>
          <w:tab w:val="num" w:pos="720"/>
        </w:tabs>
        <w:ind w:left="720" w:hanging="360"/>
      </w:pPr>
      <w:rPr>
        <w:rFonts w:ascii="Calibri" w:hAnsi="Calibri" w:cs="Times New Roman"/>
        <w:sz w:val="23"/>
        <w:szCs w:val="23"/>
        <w:lang w:val="ru-RU"/>
      </w:rPr>
    </w:lvl>
  </w:abstractNum>
  <w:abstractNum w:abstractNumId="7">
    <w:nsid w:val="00000008"/>
    <w:multiLevelType w:val="singleLevel"/>
    <w:tmpl w:val="00000008"/>
    <w:name w:val="WW8Num7"/>
    <w:lvl w:ilvl="0">
      <w:start w:val="1"/>
      <w:numFmt w:val="decimal"/>
      <w:lvlText w:val="%1)"/>
      <w:lvlJc w:val="left"/>
      <w:pPr>
        <w:tabs>
          <w:tab w:val="num" w:pos="720"/>
        </w:tabs>
        <w:ind w:left="720" w:hanging="360"/>
      </w:pPr>
      <w:rPr>
        <w:rFonts w:cs="Times New Roman"/>
        <w:lang w:val="ru-RU"/>
      </w:rPr>
    </w:lvl>
  </w:abstractNum>
  <w:abstractNum w:abstractNumId="8">
    <w:nsid w:val="00000009"/>
    <w:multiLevelType w:val="singleLevel"/>
    <w:tmpl w:val="00000009"/>
    <w:name w:val="WW8Num8"/>
    <w:lvl w:ilvl="0">
      <w:start w:val="18"/>
      <w:numFmt w:val="decimal"/>
      <w:lvlText w:val="%1."/>
      <w:lvlJc w:val="left"/>
      <w:pPr>
        <w:tabs>
          <w:tab w:val="num" w:pos="720"/>
        </w:tabs>
        <w:ind w:left="720" w:hanging="360"/>
      </w:pPr>
      <w:rPr>
        <w:rFonts w:cs="Times New Roman"/>
      </w:rPr>
    </w:lvl>
  </w:abstractNum>
  <w:abstractNum w:abstractNumId="9">
    <w:nsid w:val="0000000A"/>
    <w:multiLevelType w:val="singleLevel"/>
    <w:tmpl w:val="0000000A"/>
    <w:name w:val="WW8Num9"/>
    <w:lvl w:ilvl="0">
      <w:start w:val="17"/>
      <w:numFmt w:val="decimal"/>
      <w:lvlText w:val="%1."/>
      <w:lvlJc w:val="left"/>
      <w:pPr>
        <w:tabs>
          <w:tab w:val="num" w:pos="720"/>
        </w:tabs>
        <w:ind w:left="720" w:hanging="360"/>
      </w:pPr>
      <w:rPr>
        <w:rFonts w:ascii="Calibri" w:hAnsi="Calibri" w:cs="Times New Roman"/>
        <w:b/>
        <w:bCs/>
        <w:sz w:val="26"/>
        <w:szCs w:val="26"/>
        <w:lang w:val="ru-RU"/>
      </w:rPr>
    </w:lvl>
  </w:abstractNum>
  <w:abstractNum w:abstractNumId="10">
    <w:nsid w:val="0000000B"/>
    <w:multiLevelType w:val="singleLevel"/>
    <w:tmpl w:val="C374DCEC"/>
    <w:name w:val="WW8Num10"/>
    <w:lvl w:ilvl="0">
      <w:start w:val="19"/>
      <w:numFmt w:val="decimal"/>
      <w:lvlText w:val="%1."/>
      <w:lvlJc w:val="left"/>
      <w:pPr>
        <w:tabs>
          <w:tab w:val="num" w:pos="720"/>
        </w:tabs>
        <w:ind w:left="720" w:hanging="360"/>
      </w:pPr>
      <w:rPr>
        <w:rFonts w:ascii="Calibri" w:hAnsi="Calibri" w:cs="Times New Roman" w:hint="default"/>
      </w:rPr>
    </w:lvl>
  </w:abstractNum>
  <w:abstractNum w:abstractNumId="11">
    <w:nsid w:val="0000000C"/>
    <w:multiLevelType w:val="multilevel"/>
    <w:tmpl w:val="0000000C"/>
    <w:name w:val="WW8Num11"/>
    <w:lvl w:ilvl="0">
      <w:start w:val="3"/>
      <w:numFmt w:val="decimal"/>
      <w:lvlText w:val="%1."/>
      <w:lvlJc w:val="left"/>
      <w:pPr>
        <w:tabs>
          <w:tab w:val="num" w:pos="720"/>
        </w:tabs>
        <w:ind w:left="720" w:hanging="360"/>
      </w:pPr>
      <w:rPr>
        <w:rFonts w:cs="Times New Roman"/>
        <w:lang w:val="ru-RU"/>
      </w:rPr>
    </w:lvl>
    <w:lvl w:ilvl="1">
      <w:start w:val="1"/>
      <w:numFmt w:val="decimal"/>
      <w:lvlText w:val="3.%2."/>
      <w:lvlJc w:val="left"/>
      <w:pPr>
        <w:tabs>
          <w:tab w:val="num" w:pos="1440"/>
        </w:tabs>
        <w:ind w:left="1440" w:hanging="360"/>
      </w:pPr>
      <w:rPr>
        <w:rFonts w:cs="Times New Roman"/>
        <w:lang w:val="ru-RU"/>
      </w:rPr>
    </w:lvl>
    <w:lvl w:ilvl="2">
      <w:numFmt w:val="decimal"/>
      <w:lvlText w:val="%3"/>
      <w:lvlJc w:val="left"/>
      <w:pPr>
        <w:tabs>
          <w:tab w:val="num" w:pos="0"/>
        </w:tabs>
        <w:ind w:left="0" w:firstLine="0"/>
      </w:pPr>
      <w:rPr>
        <w:rFonts w:cs="Times New Roman"/>
        <w:lang w:val="ru-RU"/>
      </w:rPr>
    </w:lvl>
    <w:lvl w:ilvl="3">
      <w:numFmt w:val="decimal"/>
      <w:lvlText w:val="%4"/>
      <w:lvlJc w:val="left"/>
      <w:pPr>
        <w:tabs>
          <w:tab w:val="num" w:pos="0"/>
        </w:tabs>
        <w:ind w:left="0" w:firstLine="0"/>
      </w:pPr>
      <w:rPr>
        <w:rFonts w:cs="Times New Roman"/>
        <w:lang w:val="ru-RU"/>
      </w:rPr>
    </w:lvl>
    <w:lvl w:ilvl="4">
      <w:numFmt w:val="decimal"/>
      <w:lvlText w:val="%5"/>
      <w:lvlJc w:val="left"/>
      <w:pPr>
        <w:tabs>
          <w:tab w:val="num" w:pos="0"/>
        </w:tabs>
        <w:ind w:left="0" w:firstLine="0"/>
      </w:pPr>
      <w:rPr>
        <w:rFonts w:cs="Times New Roman"/>
        <w:lang w:val="ru-RU"/>
      </w:rPr>
    </w:lvl>
    <w:lvl w:ilvl="5">
      <w:numFmt w:val="decimal"/>
      <w:lvlText w:val="%6"/>
      <w:lvlJc w:val="left"/>
      <w:pPr>
        <w:tabs>
          <w:tab w:val="num" w:pos="0"/>
        </w:tabs>
        <w:ind w:left="0" w:firstLine="0"/>
      </w:pPr>
      <w:rPr>
        <w:rFonts w:cs="Times New Roman"/>
        <w:lang w:val="ru-RU"/>
      </w:rPr>
    </w:lvl>
    <w:lvl w:ilvl="6">
      <w:numFmt w:val="decimal"/>
      <w:lvlText w:val="%7"/>
      <w:lvlJc w:val="left"/>
      <w:pPr>
        <w:tabs>
          <w:tab w:val="num" w:pos="0"/>
        </w:tabs>
        <w:ind w:left="0" w:firstLine="0"/>
      </w:pPr>
      <w:rPr>
        <w:rFonts w:cs="Times New Roman"/>
        <w:lang w:val="ru-RU"/>
      </w:rPr>
    </w:lvl>
    <w:lvl w:ilvl="7">
      <w:numFmt w:val="decimal"/>
      <w:lvlText w:val="%8"/>
      <w:lvlJc w:val="left"/>
      <w:pPr>
        <w:tabs>
          <w:tab w:val="num" w:pos="0"/>
        </w:tabs>
        <w:ind w:left="0" w:firstLine="0"/>
      </w:pPr>
      <w:rPr>
        <w:rFonts w:cs="Times New Roman"/>
        <w:lang w:val="ru-RU"/>
      </w:rPr>
    </w:lvl>
    <w:lvl w:ilvl="8">
      <w:numFmt w:val="decimal"/>
      <w:lvlText w:val="%9"/>
      <w:lvlJc w:val="left"/>
      <w:pPr>
        <w:tabs>
          <w:tab w:val="num" w:pos="0"/>
        </w:tabs>
        <w:ind w:left="0" w:firstLine="0"/>
      </w:pPr>
      <w:rPr>
        <w:rFonts w:cs="Times New Roman"/>
        <w:lang w:val="ru-RU"/>
      </w:rPr>
    </w:lvl>
  </w:abstractNum>
  <w:abstractNum w:abstractNumId="12">
    <w:nsid w:val="0000000D"/>
    <w:multiLevelType w:val="singleLevel"/>
    <w:tmpl w:val="0000000D"/>
    <w:name w:val="WW8Num12"/>
    <w:lvl w:ilvl="0">
      <w:start w:val="1"/>
      <w:numFmt w:val="decimal"/>
      <w:lvlText w:val="%1)"/>
      <w:lvlJc w:val="left"/>
      <w:pPr>
        <w:tabs>
          <w:tab w:val="num" w:pos="720"/>
        </w:tabs>
        <w:ind w:left="720" w:hanging="360"/>
      </w:pPr>
      <w:rPr>
        <w:rFonts w:cs="Times New Roman"/>
      </w:rPr>
    </w:lvl>
  </w:abstractNum>
  <w:abstractNum w:abstractNumId="13">
    <w:nsid w:val="0000000E"/>
    <w:multiLevelType w:val="singleLevel"/>
    <w:tmpl w:val="0000000E"/>
    <w:name w:val="WW8Num13"/>
    <w:lvl w:ilvl="0">
      <w:start w:val="1"/>
      <w:numFmt w:val="decimal"/>
      <w:lvlText w:val="%1)"/>
      <w:lvlJc w:val="left"/>
      <w:pPr>
        <w:tabs>
          <w:tab w:val="num" w:pos="720"/>
        </w:tabs>
        <w:ind w:left="720" w:hanging="360"/>
      </w:pPr>
      <w:rPr>
        <w:rFonts w:cs="Times New Roman"/>
      </w:rPr>
    </w:lvl>
  </w:abstractNum>
  <w:abstractNum w:abstractNumId="14">
    <w:nsid w:val="0000000F"/>
    <w:multiLevelType w:val="multilevel"/>
    <w:tmpl w:val="0000000F"/>
    <w:name w:val="WW8Num14"/>
    <w:lvl w:ilvl="0">
      <w:start w:val="4"/>
      <w:numFmt w:val="decimal"/>
      <w:lvlText w:val="%1."/>
      <w:lvlJc w:val="left"/>
      <w:pPr>
        <w:tabs>
          <w:tab w:val="num" w:pos="720"/>
        </w:tabs>
        <w:ind w:left="720" w:hanging="360"/>
      </w:pPr>
      <w:rPr>
        <w:rFonts w:cs="Times New Roman"/>
      </w:rPr>
    </w:lvl>
    <w:lvl w:ilvl="1">
      <w:start w:val="1"/>
      <w:numFmt w:val="decimal"/>
      <w:lvlText w:val="4.%2."/>
      <w:lvlJc w:val="left"/>
      <w:pPr>
        <w:tabs>
          <w:tab w:val="num" w:pos="1440"/>
        </w:tabs>
        <w:ind w:left="1440" w:hanging="360"/>
      </w:pPr>
      <w:rPr>
        <w:rFonts w:cs="Times New Roman"/>
      </w:rPr>
    </w:lvl>
    <w:lvl w:ilvl="2">
      <w:numFmt w:val="decimal"/>
      <w:lvlText w:val="%3"/>
      <w:lvlJc w:val="left"/>
      <w:pPr>
        <w:tabs>
          <w:tab w:val="num" w:pos="0"/>
        </w:tabs>
        <w:ind w:left="0" w:firstLine="0"/>
      </w:pPr>
      <w:rPr>
        <w:rFonts w:cs="Times New Roman"/>
      </w:rPr>
    </w:lvl>
    <w:lvl w:ilvl="3">
      <w:numFmt w:val="decimal"/>
      <w:lvlText w:val="%4"/>
      <w:lvlJc w:val="left"/>
      <w:pPr>
        <w:tabs>
          <w:tab w:val="num" w:pos="0"/>
        </w:tabs>
        <w:ind w:left="0" w:firstLine="0"/>
      </w:pPr>
      <w:rPr>
        <w:rFonts w:cs="Times New Roman"/>
      </w:rPr>
    </w:lvl>
    <w:lvl w:ilvl="4">
      <w:numFmt w:val="decimal"/>
      <w:lvlText w:val="%5"/>
      <w:lvlJc w:val="left"/>
      <w:pPr>
        <w:tabs>
          <w:tab w:val="num" w:pos="0"/>
        </w:tabs>
        <w:ind w:left="0" w:firstLine="0"/>
      </w:pPr>
      <w:rPr>
        <w:rFonts w:cs="Times New Roman"/>
      </w:rPr>
    </w:lvl>
    <w:lvl w:ilvl="5">
      <w:numFmt w:val="decimal"/>
      <w:lvlText w:val="%6"/>
      <w:lvlJc w:val="left"/>
      <w:pPr>
        <w:tabs>
          <w:tab w:val="num" w:pos="0"/>
        </w:tabs>
        <w:ind w:left="0" w:firstLine="0"/>
      </w:pPr>
      <w:rPr>
        <w:rFonts w:cs="Times New Roman"/>
      </w:rPr>
    </w:lvl>
    <w:lvl w:ilvl="6">
      <w:numFmt w:val="decimal"/>
      <w:lvlText w:val="%7"/>
      <w:lvlJc w:val="left"/>
      <w:pPr>
        <w:tabs>
          <w:tab w:val="num" w:pos="0"/>
        </w:tabs>
        <w:ind w:left="0" w:firstLine="0"/>
      </w:pPr>
      <w:rPr>
        <w:rFonts w:cs="Times New Roman"/>
      </w:rPr>
    </w:lvl>
    <w:lvl w:ilvl="7">
      <w:numFmt w:val="decimal"/>
      <w:lvlText w:val="%8"/>
      <w:lvlJc w:val="left"/>
      <w:pPr>
        <w:tabs>
          <w:tab w:val="num" w:pos="0"/>
        </w:tabs>
        <w:ind w:left="0" w:firstLine="0"/>
      </w:pPr>
      <w:rPr>
        <w:rFonts w:cs="Times New Roman"/>
      </w:rPr>
    </w:lvl>
    <w:lvl w:ilvl="8">
      <w:numFmt w:val="decimal"/>
      <w:lvlText w:val="%9"/>
      <w:lvlJc w:val="left"/>
      <w:pPr>
        <w:tabs>
          <w:tab w:val="num" w:pos="0"/>
        </w:tabs>
        <w:ind w:left="0" w:firstLine="0"/>
      </w:pPr>
      <w:rPr>
        <w:rFonts w:cs="Times New Roman"/>
      </w:rPr>
    </w:lvl>
  </w:abstractNum>
  <w:abstractNum w:abstractNumId="15">
    <w:nsid w:val="00000010"/>
    <w:multiLevelType w:val="singleLevel"/>
    <w:tmpl w:val="00000010"/>
    <w:name w:val="WW8Num15"/>
    <w:lvl w:ilvl="0">
      <w:start w:val="1"/>
      <w:numFmt w:val="decimal"/>
      <w:lvlText w:val="%1)"/>
      <w:lvlJc w:val="left"/>
      <w:pPr>
        <w:tabs>
          <w:tab w:val="num" w:pos="720"/>
        </w:tabs>
        <w:ind w:left="720" w:hanging="360"/>
      </w:pPr>
      <w:rPr>
        <w:rFonts w:cs="Times New Roman"/>
        <w:lang w:val="ru-RU"/>
      </w:rPr>
    </w:lvl>
  </w:abstractNum>
  <w:abstractNum w:abstractNumId="16">
    <w:nsid w:val="00000011"/>
    <w:multiLevelType w:val="singleLevel"/>
    <w:tmpl w:val="00000011"/>
    <w:name w:val="WW8Num16"/>
    <w:lvl w:ilvl="0">
      <w:start w:val="3"/>
      <w:numFmt w:val="decimal"/>
      <w:lvlText w:val="%1)"/>
      <w:lvlJc w:val="left"/>
      <w:pPr>
        <w:tabs>
          <w:tab w:val="num" w:pos="720"/>
        </w:tabs>
        <w:ind w:left="720" w:hanging="360"/>
      </w:pPr>
      <w:rPr>
        <w:rFonts w:cs="Times New Roman"/>
      </w:rPr>
    </w:lvl>
  </w:abstractNum>
  <w:abstractNum w:abstractNumId="17">
    <w:nsid w:val="00000012"/>
    <w:multiLevelType w:val="singleLevel"/>
    <w:tmpl w:val="00000012"/>
    <w:name w:val="WW8Num17"/>
    <w:lvl w:ilvl="0">
      <w:start w:val="9"/>
      <w:numFmt w:val="decimal"/>
      <w:lvlText w:val="%1."/>
      <w:lvlJc w:val="left"/>
      <w:pPr>
        <w:tabs>
          <w:tab w:val="num" w:pos="720"/>
        </w:tabs>
        <w:ind w:left="720" w:hanging="360"/>
      </w:pPr>
      <w:rPr>
        <w:rFonts w:cs="Times New Roman"/>
      </w:rPr>
    </w:lvl>
  </w:abstractNum>
  <w:abstractNum w:abstractNumId="18">
    <w:nsid w:val="00000013"/>
    <w:multiLevelType w:val="multilevel"/>
    <w:tmpl w:val="00000013"/>
    <w:name w:val="WW8Num18"/>
    <w:lvl w:ilvl="0">
      <w:start w:val="1"/>
      <w:numFmt w:val="decimal"/>
      <w:lvlText w:val="%1)"/>
      <w:lvlJc w:val="left"/>
      <w:pPr>
        <w:tabs>
          <w:tab w:val="num" w:pos="720"/>
        </w:tabs>
        <w:ind w:left="720" w:hanging="360"/>
      </w:pPr>
      <w:rPr>
        <w:rFonts w:cs="Times New Roman"/>
        <w:lang w:val="ru-RU"/>
      </w:rPr>
    </w:lvl>
    <w:lvl w:ilvl="1">
      <w:start w:val="1"/>
      <w:numFmt w:val="bullet"/>
      <w:lvlText w:val="-"/>
      <w:lvlJc w:val="left"/>
      <w:pPr>
        <w:tabs>
          <w:tab w:val="num" w:pos="1440"/>
        </w:tabs>
        <w:ind w:left="1440" w:hanging="360"/>
      </w:pPr>
      <w:rPr>
        <w:rFonts w:ascii="Liberation Serif" w:hAnsi="Liberation Serif" w:cs="Calibri"/>
        <w:lang w:val="ru-RU"/>
      </w:rPr>
    </w:lvl>
    <w:lvl w:ilvl="2">
      <w:numFmt w:val="decimal"/>
      <w:lvlText w:val="%3"/>
      <w:lvlJc w:val="left"/>
      <w:pPr>
        <w:tabs>
          <w:tab w:val="num" w:pos="0"/>
        </w:tabs>
        <w:ind w:left="0" w:firstLine="0"/>
      </w:pPr>
      <w:rPr>
        <w:rFonts w:cs="Times New Roman"/>
        <w:lang w:val="ru-RU"/>
      </w:rPr>
    </w:lvl>
    <w:lvl w:ilvl="3">
      <w:numFmt w:val="decimal"/>
      <w:lvlText w:val="%4"/>
      <w:lvlJc w:val="left"/>
      <w:pPr>
        <w:tabs>
          <w:tab w:val="num" w:pos="0"/>
        </w:tabs>
        <w:ind w:left="0" w:firstLine="0"/>
      </w:pPr>
      <w:rPr>
        <w:rFonts w:cs="Times New Roman"/>
        <w:lang w:val="ru-RU"/>
      </w:rPr>
    </w:lvl>
    <w:lvl w:ilvl="4">
      <w:numFmt w:val="decimal"/>
      <w:lvlText w:val="%5"/>
      <w:lvlJc w:val="left"/>
      <w:pPr>
        <w:tabs>
          <w:tab w:val="num" w:pos="0"/>
        </w:tabs>
        <w:ind w:left="0" w:firstLine="0"/>
      </w:pPr>
      <w:rPr>
        <w:rFonts w:cs="Times New Roman"/>
        <w:lang w:val="ru-RU"/>
      </w:rPr>
    </w:lvl>
    <w:lvl w:ilvl="5">
      <w:numFmt w:val="decimal"/>
      <w:lvlText w:val="%6"/>
      <w:lvlJc w:val="left"/>
      <w:pPr>
        <w:tabs>
          <w:tab w:val="num" w:pos="0"/>
        </w:tabs>
        <w:ind w:left="0" w:firstLine="0"/>
      </w:pPr>
      <w:rPr>
        <w:rFonts w:cs="Times New Roman"/>
        <w:lang w:val="ru-RU"/>
      </w:rPr>
    </w:lvl>
    <w:lvl w:ilvl="6">
      <w:numFmt w:val="decimal"/>
      <w:lvlText w:val="%7"/>
      <w:lvlJc w:val="left"/>
      <w:pPr>
        <w:tabs>
          <w:tab w:val="num" w:pos="0"/>
        </w:tabs>
        <w:ind w:left="0" w:firstLine="0"/>
      </w:pPr>
      <w:rPr>
        <w:rFonts w:cs="Times New Roman"/>
        <w:lang w:val="ru-RU"/>
      </w:rPr>
    </w:lvl>
    <w:lvl w:ilvl="7">
      <w:numFmt w:val="decimal"/>
      <w:lvlText w:val="%8"/>
      <w:lvlJc w:val="left"/>
      <w:pPr>
        <w:tabs>
          <w:tab w:val="num" w:pos="0"/>
        </w:tabs>
        <w:ind w:left="0" w:firstLine="0"/>
      </w:pPr>
      <w:rPr>
        <w:rFonts w:cs="Times New Roman"/>
        <w:lang w:val="ru-RU"/>
      </w:rPr>
    </w:lvl>
    <w:lvl w:ilvl="8">
      <w:numFmt w:val="decimal"/>
      <w:lvlText w:val="%9"/>
      <w:lvlJc w:val="left"/>
      <w:pPr>
        <w:tabs>
          <w:tab w:val="num" w:pos="0"/>
        </w:tabs>
        <w:ind w:left="0" w:firstLine="0"/>
      </w:pPr>
      <w:rPr>
        <w:rFonts w:cs="Times New Roman"/>
        <w:lang w:val="ru-RU"/>
      </w:rPr>
    </w:lvl>
  </w:abstractNum>
  <w:abstractNum w:abstractNumId="19">
    <w:nsid w:val="00000014"/>
    <w:multiLevelType w:val="multilevel"/>
    <w:tmpl w:val="00000014"/>
    <w:name w:val="WW8Num19"/>
    <w:lvl w:ilvl="0">
      <w:start w:val="7"/>
      <w:numFmt w:val="decimal"/>
      <w:lvlText w:val="%1."/>
      <w:lvlJc w:val="left"/>
      <w:pPr>
        <w:tabs>
          <w:tab w:val="num" w:pos="360"/>
        </w:tabs>
        <w:ind w:left="360" w:hanging="360"/>
      </w:pPr>
      <w:rPr>
        <w:rFonts w:cs="Times New Roman" w:hint="default"/>
      </w:rPr>
    </w:lvl>
    <w:lvl w:ilvl="1">
      <w:start w:val="1"/>
      <w:numFmt w:val="decimal"/>
      <w:lvlText w:val="8.%2."/>
      <w:lvlJc w:val="left"/>
      <w:pPr>
        <w:tabs>
          <w:tab w:val="num" w:pos="1296"/>
        </w:tabs>
        <w:ind w:left="1296" w:hanging="576"/>
      </w:pPr>
      <w:rPr>
        <w:rFonts w:cs="Times New Roman" w:hint="default"/>
      </w:rPr>
    </w:lvl>
    <w:lvl w:ilvl="2">
      <w:numFmt w:val="decimal"/>
      <w:lvlText w:val="%3"/>
      <w:lvlJc w:val="left"/>
      <w:pPr>
        <w:tabs>
          <w:tab w:val="num" w:pos="0"/>
        </w:tabs>
        <w:ind w:left="360" w:firstLine="0"/>
      </w:pPr>
      <w:rPr>
        <w:rFonts w:cs="Times New Roman" w:hint="default"/>
      </w:rPr>
    </w:lvl>
    <w:lvl w:ilvl="3">
      <w:numFmt w:val="decimal"/>
      <w:lvlText w:val="%4"/>
      <w:lvlJc w:val="left"/>
      <w:pPr>
        <w:tabs>
          <w:tab w:val="num" w:pos="0"/>
        </w:tabs>
        <w:ind w:left="360" w:firstLine="0"/>
      </w:pPr>
      <w:rPr>
        <w:rFonts w:cs="Times New Roman" w:hint="default"/>
      </w:rPr>
    </w:lvl>
    <w:lvl w:ilvl="4">
      <w:numFmt w:val="decimal"/>
      <w:lvlText w:val="%5"/>
      <w:lvlJc w:val="left"/>
      <w:pPr>
        <w:tabs>
          <w:tab w:val="num" w:pos="0"/>
        </w:tabs>
        <w:ind w:left="360" w:firstLine="0"/>
      </w:pPr>
      <w:rPr>
        <w:rFonts w:cs="Times New Roman" w:hint="default"/>
      </w:rPr>
    </w:lvl>
    <w:lvl w:ilvl="5">
      <w:numFmt w:val="decimal"/>
      <w:lvlText w:val="%6"/>
      <w:lvlJc w:val="left"/>
      <w:pPr>
        <w:tabs>
          <w:tab w:val="num" w:pos="0"/>
        </w:tabs>
        <w:ind w:left="360" w:firstLine="0"/>
      </w:pPr>
      <w:rPr>
        <w:rFonts w:cs="Times New Roman" w:hint="default"/>
      </w:rPr>
    </w:lvl>
    <w:lvl w:ilvl="6">
      <w:numFmt w:val="decimal"/>
      <w:lvlText w:val="%7"/>
      <w:lvlJc w:val="left"/>
      <w:pPr>
        <w:tabs>
          <w:tab w:val="num" w:pos="0"/>
        </w:tabs>
        <w:ind w:left="360" w:firstLine="0"/>
      </w:pPr>
      <w:rPr>
        <w:rFonts w:cs="Times New Roman" w:hint="default"/>
      </w:rPr>
    </w:lvl>
    <w:lvl w:ilvl="7">
      <w:numFmt w:val="decimal"/>
      <w:lvlText w:val="%8"/>
      <w:lvlJc w:val="left"/>
      <w:pPr>
        <w:tabs>
          <w:tab w:val="num" w:pos="0"/>
        </w:tabs>
        <w:ind w:left="360" w:firstLine="0"/>
      </w:pPr>
      <w:rPr>
        <w:rFonts w:cs="Times New Roman" w:hint="default"/>
      </w:rPr>
    </w:lvl>
    <w:lvl w:ilvl="8">
      <w:numFmt w:val="decimal"/>
      <w:lvlText w:val="%9"/>
      <w:lvlJc w:val="left"/>
      <w:pPr>
        <w:tabs>
          <w:tab w:val="num" w:pos="0"/>
        </w:tabs>
        <w:ind w:left="360" w:firstLine="0"/>
      </w:pPr>
      <w:rPr>
        <w:rFonts w:cs="Times New Roman" w:hint="default"/>
      </w:rPr>
    </w:lvl>
  </w:abstractNum>
  <w:abstractNum w:abstractNumId="20">
    <w:nsid w:val="00000015"/>
    <w:multiLevelType w:val="singleLevel"/>
    <w:tmpl w:val="00000015"/>
    <w:name w:val="WW8Num20"/>
    <w:lvl w:ilvl="0">
      <w:start w:val="1"/>
      <w:numFmt w:val="decimal"/>
      <w:lvlText w:val="%1)"/>
      <w:lvlJc w:val="left"/>
      <w:pPr>
        <w:tabs>
          <w:tab w:val="num" w:pos="1080"/>
        </w:tabs>
        <w:ind w:left="1080" w:hanging="360"/>
      </w:pPr>
      <w:rPr>
        <w:rFonts w:cs="Times New Roman" w:hint="default"/>
      </w:rPr>
    </w:lvl>
  </w:abstractNum>
  <w:abstractNum w:abstractNumId="21">
    <w:nsid w:val="00000016"/>
    <w:multiLevelType w:val="multilevel"/>
    <w:tmpl w:val="00000016"/>
    <w:name w:val="WW8Num21"/>
    <w:lvl w:ilvl="0">
      <w:start w:val="5"/>
      <w:numFmt w:val="decimal"/>
      <w:lvlText w:val="%1."/>
      <w:lvlJc w:val="left"/>
      <w:pPr>
        <w:tabs>
          <w:tab w:val="num" w:pos="360"/>
        </w:tabs>
        <w:ind w:left="357" w:hanging="357"/>
      </w:pPr>
      <w:rPr>
        <w:rFonts w:cs="Times New Roman" w:hint="default"/>
        <w:lang w:val="ru-RU"/>
      </w:rPr>
    </w:lvl>
    <w:lvl w:ilvl="1">
      <w:start w:val="1"/>
      <w:numFmt w:val="decimal"/>
      <w:lvlText w:val="5.%2."/>
      <w:lvlJc w:val="left"/>
      <w:pPr>
        <w:tabs>
          <w:tab w:val="num" w:pos="1800"/>
        </w:tabs>
        <w:ind w:left="1797" w:hanging="357"/>
      </w:pPr>
      <w:rPr>
        <w:rFonts w:cs="Times New Roman" w:hint="default"/>
        <w:lang w:val="ru-RU"/>
      </w:rPr>
    </w:lvl>
    <w:lvl w:ilvl="2">
      <w:numFmt w:val="decimal"/>
      <w:lvlText w:val="%3"/>
      <w:lvlJc w:val="left"/>
      <w:pPr>
        <w:tabs>
          <w:tab w:val="num" w:pos="3240"/>
        </w:tabs>
        <w:ind w:left="3237" w:hanging="357"/>
      </w:pPr>
      <w:rPr>
        <w:rFonts w:cs="Times New Roman" w:hint="default"/>
        <w:lang w:val="ru-RU"/>
      </w:rPr>
    </w:lvl>
    <w:lvl w:ilvl="3">
      <w:numFmt w:val="decimal"/>
      <w:lvlText w:val="%4"/>
      <w:lvlJc w:val="left"/>
      <w:pPr>
        <w:tabs>
          <w:tab w:val="num" w:pos="4680"/>
        </w:tabs>
        <w:ind w:left="4677" w:hanging="357"/>
      </w:pPr>
      <w:rPr>
        <w:rFonts w:cs="Times New Roman" w:hint="default"/>
        <w:lang w:val="ru-RU"/>
      </w:rPr>
    </w:lvl>
    <w:lvl w:ilvl="4">
      <w:numFmt w:val="decimal"/>
      <w:lvlText w:val="%5"/>
      <w:lvlJc w:val="left"/>
      <w:pPr>
        <w:tabs>
          <w:tab w:val="num" w:pos="6120"/>
        </w:tabs>
        <w:ind w:left="6117" w:hanging="357"/>
      </w:pPr>
      <w:rPr>
        <w:rFonts w:cs="Times New Roman" w:hint="default"/>
        <w:lang w:val="ru-RU"/>
      </w:rPr>
    </w:lvl>
    <w:lvl w:ilvl="5">
      <w:numFmt w:val="decimal"/>
      <w:lvlText w:val="%6"/>
      <w:lvlJc w:val="left"/>
      <w:pPr>
        <w:tabs>
          <w:tab w:val="num" w:pos="7560"/>
        </w:tabs>
        <w:ind w:left="7557" w:hanging="357"/>
      </w:pPr>
      <w:rPr>
        <w:rFonts w:cs="Times New Roman" w:hint="default"/>
        <w:lang w:val="ru-RU"/>
      </w:rPr>
    </w:lvl>
    <w:lvl w:ilvl="6">
      <w:numFmt w:val="decimal"/>
      <w:lvlText w:val="%7"/>
      <w:lvlJc w:val="left"/>
      <w:pPr>
        <w:tabs>
          <w:tab w:val="num" w:pos="9000"/>
        </w:tabs>
        <w:ind w:left="8997" w:hanging="357"/>
      </w:pPr>
      <w:rPr>
        <w:rFonts w:cs="Times New Roman" w:hint="default"/>
        <w:lang w:val="ru-RU"/>
      </w:rPr>
    </w:lvl>
    <w:lvl w:ilvl="7">
      <w:numFmt w:val="decimal"/>
      <w:lvlText w:val="%8"/>
      <w:lvlJc w:val="left"/>
      <w:pPr>
        <w:tabs>
          <w:tab w:val="num" w:pos="10440"/>
        </w:tabs>
        <w:ind w:left="10437" w:hanging="357"/>
      </w:pPr>
      <w:rPr>
        <w:rFonts w:cs="Times New Roman" w:hint="default"/>
        <w:lang w:val="ru-RU"/>
      </w:rPr>
    </w:lvl>
    <w:lvl w:ilvl="8">
      <w:numFmt w:val="decimal"/>
      <w:lvlText w:val="%9"/>
      <w:lvlJc w:val="left"/>
      <w:pPr>
        <w:tabs>
          <w:tab w:val="num" w:pos="11880"/>
        </w:tabs>
        <w:ind w:left="11877" w:hanging="357"/>
      </w:pPr>
      <w:rPr>
        <w:rFonts w:cs="Times New Roman" w:hint="default"/>
        <w:lang w:val="ru-RU"/>
      </w:rPr>
    </w:lvl>
  </w:abstractNum>
  <w:abstractNum w:abstractNumId="22">
    <w:nsid w:val="00000017"/>
    <w:multiLevelType w:val="singleLevel"/>
    <w:tmpl w:val="00000017"/>
    <w:name w:val="WW8Num23"/>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23">
    <w:nsid w:val="00000018"/>
    <w:multiLevelType w:val="singleLevel"/>
    <w:tmpl w:val="00000018"/>
    <w:name w:val="WW8Num24"/>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24">
    <w:nsid w:val="00000019"/>
    <w:multiLevelType w:val="singleLevel"/>
    <w:tmpl w:val="00000019"/>
    <w:name w:val="WW8Num25"/>
    <w:lvl w:ilvl="0">
      <w:start w:val="1"/>
      <w:numFmt w:val="decimal"/>
      <w:lvlText w:val="%1)"/>
      <w:lvlJc w:val="left"/>
      <w:pPr>
        <w:tabs>
          <w:tab w:val="num" w:pos="1080"/>
        </w:tabs>
        <w:ind w:left="1080" w:hanging="360"/>
      </w:pPr>
      <w:rPr>
        <w:rFonts w:cs="Times New Roman" w:hint="default"/>
      </w:rPr>
    </w:lvl>
  </w:abstractNum>
  <w:abstractNum w:abstractNumId="25">
    <w:nsid w:val="0000001A"/>
    <w:multiLevelType w:val="singleLevel"/>
    <w:tmpl w:val="0000001A"/>
    <w:name w:val="WW8Num26"/>
    <w:lvl w:ilvl="0">
      <w:start w:val="1"/>
      <w:numFmt w:val="decimal"/>
      <w:lvlText w:val="%1)"/>
      <w:lvlJc w:val="left"/>
      <w:pPr>
        <w:tabs>
          <w:tab w:val="num" w:pos="1080"/>
        </w:tabs>
        <w:ind w:left="1080" w:hanging="360"/>
      </w:pPr>
      <w:rPr>
        <w:rFonts w:hint="default"/>
      </w:rPr>
    </w:lvl>
  </w:abstractNum>
  <w:abstractNum w:abstractNumId="26">
    <w:nsid w:val="0000001B"/>
    <w:multiLevelType w:val="singleLevel"/>
    <w:tmpl w:val="0000001B"/>
    <w:name w:val="WW8Num27"/>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27">
    <w:nsid w:val="0000001C"/>
    <w:multiLevelType w:val="multilevel"/>
    <w:tmpl w:val="0000001C"/>
    <w:name w:val="WW8Num28"/>
    <w:lvl w:ilvl="0">
      <w:start w:val="2"/>
      <w:numFmt w:val="decimal"/>
      <w:lvlText w:val="%1."/>
      <w:lvlJc w:val="left"/>
      <w:pPr>
        <w:tabs>
          <w:tab w:val="num" w:pos="0"/>
        </w:tabs>
        <w:ind w:left="360" w:hanging="360"/>
      </w:pPr>
      <w:rPr>
        <w:rFonts w:cs="Calibri" w:hint="default"/>
        <w:lang w:val="ru-RU"/>
      </w:rPr>
    </w:lvl>
    <w:lvl w:ilvl="1">
      <w:start w:val="1"/>
      <w:numFmt w:val="decimal"/>
      <w:lvlText w:val="%1.%2."/>
      <w:lvlJc w:val="left"/>
      <w:pPr>
        <w:tabs>
          <w:tab w:val="num" w:pos="0"/>
        </w:tabs>
        <w:ind w:left="882" w:hanging="432"/>
      </w:pPr>
      <w:rPr>
        <w:rFonts w:cs="Calibri" w:hint="default"/>
        <w:lang w:val="ru-RU"/>
      </w:rPr>
    </w:lvl>
    <w:lvl w:ilvl="2">
      <w:start w:val="1"/>
      <w:numFmt w:val="decimal"/>
      <w:lvlText w:val="%1.%2.%3."/>
      <w:lvlJc w:val="left"/>
      <w:pPr>
        <w:tabs>
          <w:tab w:val="num" w:pos="0"/>
        </w:tabs>
        <w:ind w:left="1224" w:hanging="504"/>
      </w:pPr>
      <w:rPr>
        <w:rFonts w:cs="Calibri" w:hint="default"/>
        <w:lang w:val="ru-RU"/>
      </w:rPr>
    </w:lvl>
    <w:lvl w:ilvl="3">
      <w:start w:val="1"/>
      <w:numFmt w:val="decimal"/>
      <w:lvlText w:val="%1.%2.%3.%4."/>
      <w:lvlJc w:val="left"/>
      <w:pPr>
        <w:tabs>
          <w:tab w:val="num" w:pos="0"/>
        </w:tabs>
        <w:ind w:left="1728" w:hanging="648"/>
      </w:pPr>
      <w:rPr>
        <w:rFonts w:cs="Calibri" w:hint="default"/>
        <w:lang w:val="ru-RU"/>
      </w:rPr>
    </w:lvl>
    <w:lvl w:ilvl="4">
      <w:start w:val="1"/>
      <w:numFmt w:val="decimal"/>
      <w:lvlText w:val="%1.%2.%3.%4.%5."/>
      <w:lvlJc w:val="left"/>
      <w:pPr>
        <w:tabs>
          <w:tab w:val="num" w:pos="0"/>
        </w:tabs>
        <w:ind w:left="2232" w:hanging="792"/>
      </w:pPr>
      <w:rPr>
        <w:rFonts w:cs="Calibri" w:hint="default"/>
        <w:lang w:val="ru-RU"/>
      </w:rPr>
    </w:lvl>
    <w:lvl w:ilvl="5">
      <w:start w:val="1"/>
      <w:numFmt w:val="decimal"/>
      <w:lvlText w:val="%1.%2.%3.%4.%5.%6."/>
      <w:lvlJc w:val="left"/>
      <w:pPr>
        <w:tabs>
          <w:tab w:val="num" w:pos="0"/>
        </w:tabs>
        <w:ind w:left="2736" w:hanging="936"/>
      </w:pPr>
      <w:rPr>
        <w:rFonts w:cs="Calibri" w:hint="default"/>
        <w:lang w:val="ru-RU"/>
      </w:rPr>
    </w:lvl>
    <w:lvl w:ilvl="6">
      <w:start w:val="1"/>
      <w:numFmt w:val="decimal"/>
      <w:lvlText w:val="%1.%2.%3.%4.%5.%6.%7."/>
      <w:lvlJc w:val="left"/>
      <w:pPr>
        <w:tabs>
          <w:tab w:val="num" w:pos="0"/>
        </w:tabs>
        <w:ind w:left="3240" w:hanging="1080"/>
      </w:pPr>
      <w:rPr>
        <w:rFonts w:cs="Calibri" w:hint="default"/>
        <w:lang w:val="ru-RU"/>
      </w:rPr>
    </w:lvl>
    <w:lvl w:ilvl="7">
      <w:start w:val="1"/>
      <w:numFmt w:val="decimal"/>
      <w:lvlText w:val="%1.%2.%3.%4.%5.%6.%7.%8."/>
      <w:lvlJc w:val="left"/>
      <w:pPr>
        <w:tabs>
          <w:tab w:val="num" w:pos="0"/>
        </w:tabs>
        <w:ind w:left="3744" w:hanging="1224"/>
      </w:pPr>
      <w:rPr>
        <w:rFonts w:cs="Calibri" w:hint="default"/>
        <w:lang w:val="ru-RU"/>
      </w:rPr>
    </w:lvl>
    <w:lvl w:ilvl="8">
      <w:start w:val="1"/>
      <w:numFmt w:val="decimal"/>
      <w:lvlText w:val="%1.%2.%3.%4.%5.%6.%7.%8.%9."/>
      <w:lvlJc w:val="left"/>
      <w:pPr>
        <w:tabs>
          <w:tab w:val="num" w:pos="0"/>
        </w:tabs>
        <w:ind w:left="4320" w:hanging="1440"/>
      </w:pPr>
      <w:rPr>
        <w:rFonts w:cs="Calibri" w:hint="default"/>
        <w:lang w:val="ru-RU"/>
      </w:rPr>
    </w:lvl>
  </w:abstractNum>
  <w:abstractNum w:abstractNumId="28">
    <w:nsid w:val="0000001D"/>
    <w:multiLevelType w:val="singleLevel"/>
    <w:tmpl w:val="0000001D"/>
    <w:name w:val="WW8Num29"/>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29">
    <w:nsid w:val="0000001E"/>
    <w:multiLevelType w:val="singleLevel"/>
    <w:tmpl w:val="0000001E"/>
    <w:name w:val="WW8Num30"/>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30">
    <w:nsid w:val="0000001F"/>
    <w:multiLevelType w:val="singleLevel"/>
    <w:tmpl w:val="0000001F"/>
    <w:name w:val="WW8Num31"/>
    <w:lvl w:ilvl="0">
      <w:start w:val="10"/>
      <w:numFmt w:val="decimal"/>
      <w:lvlText w:val="%1."/>
      <w:lvlJc w:val="left"/>
      <w:pPr>
        <w:tabs>
          <w:tab w:val="num" w:pos="409"/>
        </w:tabs>
        <w:ind w:left="409" w:hanging="360"/>
      </w:pPr>
      <w:rPr>
        <w:rFonts w:hint="default"/>
      </w:rPr>
    </w:lvl>
  </w:abstractNum>
  <w:abstractNum w:abstractNumId="31">
    <w:nsid w:val="00000020"/>
    <w:multiLevelType w:val="singleLevel"/>
    <w:tmpl w:val="00000020"/>
    <w:name w:val="WW8Num32"/>
    <w:lvl w:ilvl="0">
      <w:start w:val="1"/>
      <w:numFmt w:val="decimal"/>
      <w:lvlText w:val="%1)"/>
      <w:lvlJc w:val="left"/>
      <w:pPr>
        <w:tabs>
          <w:tab w:val="num" w:pos="1080"/>
        </w:tabs>
        <w:ind w:left="1080" w:hanging="360"/>
      </w:pPr>
      <w:rPr>
        <w:rFonts w:cs="Times New Roman" w:hint="default"/>
      </w:rPr>
    </w:lvl>
  </w:abstractNum>
  <w:abstractNum w:abstractNumId="32">
    <w:nsid w:val="00000021"/>
    <w:multiLevelType w:val="singleLevel"/>
    <w:tmpl w:val="00000021"/>
    <w:name w:val="WW8Num33"/>
    <w:lvl w:ilvl="0">
      <w:start w:val="1"/>
      <w:numFmt w:val="decimal"/>
      <w:lvlText w:val="%1)"/>
      <w:lvlJc w:val="left"/>
      <w:pPr>
        <w:tabs>
          <w:tab w:val="num" w:pos="1080"/>
        </w:tabs>
        <w:ind w:left="1080" w:hanging="360"/>
      </w:pPr>
      <w:rPr>
        <w:rFonts w:cs="Times New Roman" w:hint="default"/>
      </w:rPr>
    </w:lvl>
  </w:abstractNum>
  <w:abstractNum w:abstractNumId="33">
    <w:nsid w:val="00000022"/>
    <w:multiLevelType w:val="singleLevel"/>
    <w:tmpl w:val="00000022"/>
    <w:name w:val="WW8Num34"/>
    <w:lvl w:ilvl="0">
      <w:start w:val="1"/>
      <w:numFmt w:val="decimal"/>
      <w:lvlText w:val="%1)"/>
      <w:lvlJc w:val="left"/>
      <w:pPr>
        <w:tabs>
          <w:tab w:val="num" w:pos="1080"/>
        </w:tabs>
        <w:ind w:left="1080" w:hanging="360"/>
      </w:pPr>
      <w:rPr>
        <w:rFonts w:cs="Times New Roman" w:hint="default"/>
      </w:rPr>
    </w:lvl>
  </w:abstractNum>
  <w:abstractNum w:abstractNumId="34">
    <w:nsid w:val="00000023"/>
    <w:multiLevelType w:val="singleLevel"/>
    <w:tmpl w:val="00000023"/>
    <w:name w:val="WW8Num35"/>
    <w:lvl w:ilvl="0">
      <w:start w:val="1"/>
      <w:numFmt w:val="decimal"/>
      <w:lvlText w:val="%1)"/>
      <w:lvlJc w:val="left"/>
      <w:pPr>
        <w:tabs>
          <w:tab w:val="num" w:pos="369"/>
        </w:tabs>
        <w:ind w:left="367" w:hanging="360"/>
      </w:pPr>
      <w:rPr>
        <w:rFonts w:hint="default"/>
      </w:rPr>
    </w:lvl>
  </w:abstractNum>
  <w:abstractNum w:abstractNumId="35">
    <w:nsid w:val="00000024"/>
    <w:multiLevelType w:val="singleLevel"/>
    <w:tmpl w:val="00000024"/>
    <w:name w:val="WW8Num36"/>
    <w:lvl w:ilvl="0">
      <w:start w:val="1"/>
      <w:numFmt w:val="decimal"/>
      <w:lvlText w:val="%1)"/>
      <w:lvlJc w:val="left"/>
      <w:pPr>
        <w:tabs>
          <w:tab w:val="num" w:pos="0"/>
        </w:tabs>
        <w:ind w:left="367" w:hanging="360"/>
      </w:pPr>
      <w:rPr>
        <w:rFonts w:cs="Calibri" w:hint="default"/>
        <w:sz w:val="23"/>
        <w:lang w:val="ru-RU"/>
      </w:rPr>
    </w:lvl>
  </w:abstractNum>
  <w:abstractNum w:abstractNumId="36">
    <w:nsid w:val="00000025"/>
    <w:multiLevelType w:val="singleLevel"/>
    <w:tmpl w:val="00000025"/>
    <w:name w:val="WW8Num37"/>
    <w:lvl w:ilvl="0">
      <w:start w:val="1"/>
      <w:numFmt w:val="decimal"/>
      <w:lvlText w:val="%1)"/>
      <w:lvlJc w:val="left"/>
      <w:pPr>
        <w:tabs>
          <w:tab w:val="num" w:pos="1080"/>
        </w:tabs>
        <w:ind w:left="1080" w:hanging="360"/>
      </w:pPr>
      <w:rPr>
        <w:rFonts w:cs="Times New Roman" w:hint="default"/>
      </w:rPr>
    </w:lvl>
  </w:abstractNum>
  <w:abstractNum w:abstractNumId="37">
    <w:nsid w:val="00000026"/>
    <w:multiLevelType w:val="singleLevel"/>
    <w:tmpl w:val="00000026"/>
    <w:name w:val="WW8Num38"/>
    <w:lvl w:ilvl="0">
      <w:start w:val="1"/>
      <w:numFmt w:val="decimal"/>
      <w:lvlText w:val="%1)"/>
      <w:lvlJc w:val="left"/>
      <w:pPr>
        <w:tabs>
          <w:tab w:val="num" w:pos="1080"/>
        </w:tabs>
        <w:ind w:left="1080" w:hanging="360"/>
      </w:pPr>
      <w:rPr>
        <w:rFonts w:cs="Times New Roman" w:hint="default"/>
      </w:rPr>
    </w:lvl>
  </w:abstractNum>
  <w:abstractNum w:abstractNumId="38">
    <w:nsid w:val="00000027"/>
    <w:multiLevelType w:val="singleLevel"/>
    <w:tmpl w:val="00000027"/>
    <w:name w:val="WW8Num39"/>
    <w:lvl w:ilvl="0">
      <w:start w:val="1"/>
      <w:numFmt w:val="decimal"/>
      <w:pStyle w:val="ListParagraph"/>
      <w:lvlText w:val="%1)"/>
      <w:lvlJc w:val="left"/>
      <w:pPr>
        <w:tabs>
          <w:tab w:val="num" w:pos="928"/>
        </w:tabs>
        <w:ind w:left="928" w:hanging="360"/>
      </w:pPr>
      <w:rPr>
        <w:rFonts w:cs="Times New Roman" w:hint="default"/>
      </w:rPr>
    </w:lvl>
  </w:abstractNum>
  <w:abstractNum w:abstractNumId="39">
    <w:nsid w:val="00000028"/>
    <w:multiLevelType w:val="singleLevel"/>
    <w:tmpl w:val="00000028"/>
    <w:name w:val="WW8Num41"/>
    <w:lvl w:ilvl="0">
      <w:start w:val="1"/>
      <w:numFmt w:val="decimal"/>
      <w:lvlText w:val="%1)"/>
      <w:lvlJc w:val="left"/>
      <w:pPr>
        <w:tabs>
          <w:tab w:val="num" w:pos="1080"/>
        </w:tabs>
        <w:ind w:left="1080" w:hanging="360"/>
      </w:pPr>
      <w:rPr>
        <w:rFonts w:cs="Times New Roman" w:hint="default"/>
      </w:rPr>
    </w:lvl>
  </w:abstractNum>
  <w:abstractNum w:abstractNumId="40">
    <w:nsid w:val="00000029"/>
    <w:multiLevelType w:val="multilevel"/>
    <w:tmpl w:val="00000029"/>
    <w:name w:val="WW8Num43"/>
    <w:lvl w:ilvl="0">
      <w:start w:val="1"/>
      <w:numFmt w:val="bullet"/>
      <w:lvlText w:val="-"/>
      <w:lvlJc w:val="left"/>
      <w:pPr>
        <w:tabs>
          <w:tab w:val="num" w:pos="0"/>
        </w:tabs>
        <w:ind w:left="1242" w:hanging="360"/>
      </w:pPr>
      <w:rPr>
        <w:rFonts w:ascii="Liberation Serif" w:hAnsi="Liberation Serif" w:cs="Calibri"/>
        <w:sz w:val="23"/>
        <w:szCs w:val="23"/>
        <w:lang w:val="ru-RU" w:eastAsia="en-US"/>
      </w:rPr>
    </w:lvl>
    <w:lvl w:ilvl="1">
      <w:start w:val="1"/>
      <w:numFmt w:val="bullet"/>
      <w:lvlText w:val="-"/>
      <w:lvlJc w:val="left"/>
      <w:pPr>
        <w:tabs>
          <w:tab w:val="num" w:pos="0"/>
        </w:tabs>
        <w:ind w:left="1674" w:hanging="432"/>
      </w:pPr>
      <w:rPr>
        <w:rFonts w:ascii="Liberation Serif" w:hAnsi="Liberation Serif"/>
      </w:rPr>
    </w:lvl>
    <w:lvl w:ilvl="2">
      <w:start w:val="1"/>
      <w:numFmt w:val="bullet"/>
      <w:lvlText w:val="-"/>
      <w:lvlJc w:val="left"/>
      <w:pPr>
        <w:tabs>
          <w:tab w:val="num" w:pos="0"/>
        </w:tabs>
        <w:ind w:left="2106" w:hanging="504"/>
      </w:pPr>
      <w:rPr>
        <w:rFonts w:ascii="Liberation Serif" w:hAnsi="Liberation Serif"/>
      </w:rPr>
    </w:lvl>
    <w:lvl w:ilvl="3">
      <w:start w:val="1"/>
      <w:numFmt w:val="decimal"/>
      <w:lvlText w:val="%1.%2.%3.%4."/>
      <w:lvlJc w:val="left"/>
      <w:pPr>
        <w:tabs>
          <w:tab w:val="num" w:pos="0"/>
        </w:tabs>
        <w:ind w:left="2610" w:hanging="648"/>
      </w:pPr>
    </w:lvl>
    <w:lvl w:ilvl="4">
      <w:start w:val="1"/>
      <w:numFmt w:val="decimal"/>
      <w:lvlText w:val="%1.%2.%3.%4.%5."/>
      <w:lvlJc w:val="left"/>
      <w:pPr>
        <w:tabs>
          <w:tab w:val="num" w:pos="0"/>
        </w:tabs>
        <w:ind w:left="3114" w:hanging="792"/>
      </w:pPr>
    </w:lvl>
    <w:lvl w:ilvl="5">
      <w:start w:val="1"/>
      <w:numFmt w:val="decimal"/>
      <w:lvlText w:val="%1.%2.%3.%4.%5.%6."/>
      <w:lvlJc w:val="left"/>
      <w:pPr>
        <w:tabs>
          <w:tab w:val="num" w:pos="0"/>
        </w:tabs>
        <w:ind w:left="3618" w:hanging="936"/>
      </w:pPr>
    </w:lvl>
    <w:lvl w:ilvl="6">
      <w:start w:val="1"/>
      <w:numFmt w:val="decimal"/>
      <w:lvlText w:val="%1.%2.%3.%4.%5.%6.%7."/>
      <w:lvlJc w:val="left"/>
      <w:pPr>
        <w:tabs>
          <w:tab w:val="num" w:pos="0"/>
        </w:tabs>
        <w:ind w:left="4122" w:hanging="1080"/>
      </w:pPr>
    </w:lvl>
    <w:lvl w:ilvl="7">
      <w:start w:val="1"/>
      <w:numFmt w:val="decimal"/>
      <w:lvlText w:val="%1.%2.%3.%4.%5.%6.%7.%8."/>
      <w:lvlJc w:val="left"/>
      <w:pPr>
        <w:tabs>
          <w:tab w:val="num" w:pos="0"/>
        </w:tabs>
        <w:ind w:left="4626" w:hanging="1224"/>
      </w:pPr>
    </w:lvl>
    <w:lvl w:ilvl="8">
      <w:start w:val="1"/>
      <w:numFmt w:val="decimal"/>
      <w:lvlText w:val="%1.%2.%3.%4.%5.%6.%7.%8.%9."/>
      <w:lvlJc w:val="left"/>
      <w:pPr>
        <w:tabs>
          <w:tab w:val="num" w:pos="0"/>
        </w:tabs>
        <w:ind w:left="5202" w:hanging="1440"/>
      </w:pPr>
    </w:lvl>
  </w:abstractNum>
  <w:abstractNum w:abstractNumId="41">
    <w:nsid w:val="0000002A"/>
    <w:multiLevelType w:val="singleLevel"/>
    <w:tmpl w:val="0000002A"/>
    <w:name w:val="WW8Num44"/>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42">
    <w:nsid w:val="0000002B"/>
    <w:multiLevelType w:val="singleLevel"/>
    <w:tmpl w:val="0000002B"/>
    <w:name w:val="WW8Num45"/>
    <w:lvl w:ilvl="0">
      <w:start w:val="6"/>
      <w:numFmt w:val="decimal"/>
      <w:lvlText w:val="%1."/>
      <w:lvlJc w:val="left"/>
      <w:pPr>
        <w:tabs>
          <w:tab w:val="num" w:pos="0"/>
        </w:tabs>
        <w:ind w:left="367" w:hanging="360"/>
      </w:pPr>
      <w:rPr>
        <w:rFonts w:hint="default"/>
      </w:rPr>
    </w:lvl>
  </w:abstractNum>
  <w:abstractNum w:abstractNumId="43">
    <w:nsid w:val="0000002C"/>
    <w:multiLevelType w:val="singleLevel"/>
    <w:tmpl w:val="0000002C"/>
    <w:name w:val="WW8Num46"/>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44">
    <w:nsid w:val="0000002D"/>
    <w:multiLevelType w:val="singleLevel"/>
    <w:tmpl w:val="0000002D"/>
    <w:name w:val="WW8Num47"/>
    <w:lvl w:ilvl="0">
      <w:start w:val="1"/>
      <w:numFmt w:val="decimal"/>
      <w:lvlText w:val="%1)"/>
      <w:lvlJc w:val="left"/>
      <w:pPr>
        <w:tabs>
          <w:tab w:val="num" w:pos="1080"/>
        </w:tabs>
        <w:ind w:left="1080" w:hanging="360"/>
      </w:pPr>
      <w:rPr>
        <w:rFonts w:cs="Times New Roman" w:hint="default"/>
      </w:rPr>
    </w:lvl>
  </w:abstractNum>
  <w:abstractNum w:abstractNumId="45">
    <w:nsid w:val="0000002E"/>
    <w:multiLevelType w:val="singleLevel"/>
    <w:tmpl w:val="0000002E"/>
    <w:name w:val="WW8Num48"/>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46">
    <w:nsid w:val="0000002F"/>
    <w:multiLevelType w:val="singleLevel"/>
    <w:tmpl w:val="0000002F"/>
    <w:name w:val="WW8Num49"/>
    <w:lvl w:ilvl="0">
      <w:start w:val="1"/>
      <w:numFmt w:val="decimal"/>
      <w:lvlText w:val="%1)"/>
      <w:lvlJc w:val="left"/>
      <w:pPr>
        <w:tabs>
          <w:tab w:val="num" w:pos="1080"/>
        </w:tabs>
        <w:ind w:left="1080" w:hanging="360"/>
      </w:pPr>
      <w:rPr>
        <w:rFonts w:cs="Times New Roman" w:hint="default"/>
        <w:lang w:val="ru-RU"/>
      </w:rPr>
    </w:lvl>
  </w:abstractNum>
  <w:abstractNum w:abstractNumId="47">
    <w:nsid w:val="00000030"/>
    <w:multiLevelType w:val="singleLevel"/>
    <w:tmpl w:val="00000030"/>
    <w:name w:val="WW8Num50"/>
    <w:lvl w:ilvl="0">
      <w:start w:val="1"/>
      <w:numFmt w:val="decimal"/>
      <w:lvlText w:val="%1)"/>
      <w:lvlJc w:val="left"/>
      <w:pPr>
        <w:tabs>
          <w:tab w:val="num" w:pos="1080"/>
        </w:tabs>
        <w:ind w:left="1080" w:hanging="360"/>
      </w:pPr>
      <w:rPr>
        <w:rFonts w:cs="Times New Roman" w:hint="default"/>
      </w:rPr>
    </w:lvl>
  </w:abstractNum>
  <w:abstractNum w:abstractNumId="48">
    <w:nsid w:val="00000031"/>
    <w:multiLevelType w:val="multilevel"/>
    <w:tmpl w:val="00000031"/>
    <w:name w:val="WW8Num51"/>
    <w:lvl w:ilvl="0">
      <w:start w:val="6"/>
      <w:numFmt w:val="decimal"/>
      <w:lvlText w:val="%1."/>
      <w:lvlJc w:val="left"/>
      <w:pPr>
        <w:tabs>
          <w:tab w:val="num" w:pos="360"/>
        </w:tabs>
        <w:ind w:left="360" w:hanging="360"/>
      </w:pPr>
      <w:rPr>
        <w:rFonts w:cs="Times New Roman" w:hint="default"/>
        <w:lang w:val="ru-RU"/>
      </w:rPr>
    </w:lvl>
    <w:lvl w:ilvl="1">
      <w:start w:val="1"/>
      <w:numFmt w:val="decimal"/>
      <w:lvlText w:val="6.%2."/>
      <w:lvlJc w:val="left"/>
      <w:pPr>
        <w:tabs>
          <w:tab w:val="num" w:pos="1296"/>
        </w:tabs>
        <w:ind w:left="1296" w:hanging="576"/>
      </w:pPr>
      <w:rPr>
        <w:rFonts w:cs="Times New Roman" w:hint="default"/>
        <w:lang w:val="ru-RU"/>
      </w:rPr>
    </w:lvl>
    <w:lvl w:ilvl="2">
      <w:numFmt w:val="decimal"/>
      <w:lvlText w:val="%3"/>
      <w:lvlJc w:val="left"/>
      <w:pPr>
        <w:tabs>
          <w:tab w:val="num" w:pos="0"/>
        </w:tabs>
        <w:ind w:left="360" w:firstLine="0"/>
      </w:pPr>
      <w:rPr>
        <w:rFonts w:cs="Times New Roman" w:hint="default"/>
        <w:lang w:val="ru-RU"/>
      </w:rPr>
    </w:lvl>
    <w:lvl w:ilvl="3">
      <w:numFmt w:val="decimal"/>
      <w:lvlText w:val="%4"/>
      <w:lvlJc w:val="left"/>
      <w:pPr>
        <w:tabs>
          <w:tab w:val="num" w:pos="0"/>
        </w:tabs>
        <w:ind w:left="360" w:firstLine="0"/>
      </w:pPr>
      <w:rPr>
        <w:rFonts w:cs="Times New Roman" w:hint="default"/>
        <w:lang w:val="ru-RU"/>
      </w:rPr>
    </w:lvl>
    <w:lvl w:ilvl="4">
      <w:numFmt w:val="decimal"/>
      <w:lvlText w:val="%5"/>
      <w:lvlJc w:val="left"/>
      <w:pPr>
        <w:tabs>
          <w:tab w:val="num" w:pos="0"/>
        </w:tabs>
        <w:ind w:left="360" w:firstLine="0"/>
      </w:pPr>
      <w:rPr>
        <w:rFonts w:cs="Times New Roman" w:hint="default"/>
        <w:lang w:val="ru-RU"/>
      </w:rPr>
    </w:lvl>
    <w:lvl w:ilvl="5">
      <w:numFmt w:val="decimal"/>
      <w:lvlText w:val="%6"/>
      <w:lvlJc w:val="left"/>
      <w:pPr>
        <w:tabs>
          <w:tab w:val="num" w:pos="0"/>
        </w:tabs>
        <w:ind w:left="360" w:firstLine="0"/>
      </w:pPr>
      <w:rPr>
        <w:rFonts w:cs="Times New Roman" w:hint="default"/>
        <w:lang w:val="ru-RU"/>
      </w:rPr>
    </w:lvl>
    <w:lvl w:ilvl="6">
      <w:numFmt w:val="decimal"/>
      <w:lvlText w:val="%7"/>
      <w:lvlJc w:val="left"/>
      <w:pPr>
        <w:tabs>
          <w:tab w:val="num" w:pos="0"/>
        </w:tabs>
        <w:ind w:left="360" w:firstLine="0"/>
      </w:pPr>
      <w:rPr>
        <w:rFonts w:cs="Times New Roman" w:hint="default"/>
        <w:lang w:val="ru-RU"/>
      </w:rPr>
    </w:lvl>
    <w:lvl w:ilvl="7">
      <w:numFmt w:val="decimal"/>
      <w:lvlText w:val="%8"/>
      <w:lvlJc w:val="left"/>
      <w:pPr>
        <w:tabs>
          <w:tab w:val="num" w:pos="0"/>
        </w:tabs>
        <w:ind w:left="360" w:firstLine="0"/>
      </w:pPr>
      <w:rPr>
        <w:rFonts w:cs="Times New Roman" w:hint="default"/>
        <w:lang w:val="ru-RU"/>
      </w:rPr>
    </w:lvl>
    <w:lvl w:ilvl="8">
      <w:numFmt w:val="decimal"/>
      <w:lvlText w:val="%9"/>
      <w:lvlJc w:val="left"/>
      <w:pPr>
        <w:tabs>
          <w:tab w:val="num" w:pos="0"/>
        </w:tabs>
        <w:ind w:left="360" w:firstLine="0"/>
      </w:pPr>
      <w:rPr>
        <w:rFonts w:cs="Times New Roman" w:hint="default"/>
        <w:lang w:val="ru-RU"/>
      </w:rPr>
    </w:lvl>
  </w:abstractNum>
  <w:abstractNum w:abstractNumId="49">
    <w:nsid w:val="00000032"/>
    <w:multiLevelType w:val="singleLevel"/>
    <w:tmpl w:val="00000032"/>
    <w:name w:val="WW8Num52"/>
    <w:lvl w:ilvl="0">
      <w:start w:val="11"/>
      <w:numFmt w:val="decimal"/>
      <w:lvlText w:val="%1."/>
      <w:lvlJc w:val="left"/>
      <w:pPr>
        <w:tabs>
          <w:tab w:val="num" w:pos="367"/>
        </w:tabs>
        <w:ind w:left="367" w:hanging="360"/>
      </w:pPr>
      <w:rPr>
        <w:rFonts w:ascii="Calibri" w:hAnsi="Calibri" w:cs="Times New Roman" w:hint="default"/>
        <w:b/>
        <w:bCs/>
        <w:sz w:val="26"/>
        <w:szCs w:val="26"/>
      </w:rPr>
    </w:lvl>
  </w:abstractNum>
  <w:abstractNum w:abstractNumId="50">
    <w:nsid w:val="00000033"/>
    <w:multiLevelType w:val="singleLevel"/>
    <w:tmpl w:val="00000033"/>
    <w:name w:val="WW8Num53"/>
    <w:lvl w:ilvl="0">
      <w:start w:val="1"/>
      <w:numFmt w:val="decimal"/>
      <w:lvlText w:val="%1)"/>
      <w:lvlJc w:val="left"/>
      <w:pPr>
        <w:tabs>
          <w:tab w:val="num" w:pos="1080"/>
        </w:tabs>
        <w:ind w:left="1080" w:hanging="360"/>
      </w:pPr>
      <w:rPr>
        <w:rFonts w:cs="Times New Roman" w:hint="default"/>
      </w:rPr>
    </w:lvl>
  </w:abstractNum>
  <w:abstractNum w:abstractNumId="51">
    <w:nsid w:val="00000034"/>
    <w:multiLevelType w:val="singleLevel"/>
    <w:tmpl w:val="00000034"/>
    <w:name w:val="WW8Num54"/>
    <w:lvl w:ilvl="0">
      <w:start w:val="1"/>
      <w:numFmt w:val="decimal"/>
      <w:lvlText w:val="%1)"/>
      <w:lvlJc w:val="left"/>
      <w:pPr>
        <w:tabs>
          <w:tab w:val="num" w:pos="1080"/>
        </w:tabs>
        <w:ind w:left="1080" w:hanging="360"/>
      </w:pPr>
      <w:rPr>
        <w:rFonts w:cs="Times New Roman" w:hint="default"/>
      </w:rPr>
    </w:lvl>
  </w:abstractNum>
  <w:abstractNum w:abstractNumId="52">
    <w:nsid w:val="00000035"/>
    <w:multiLevelType w:val="singleLevel"/>
    <w:tmpl w:val="00000035"/>
    <w:name w:val="WW8Num55"/>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53">
    <w:nsid w:val="00000036"/>
    <w:multiLevelType w:val="singleLevel"/>
    <w:tmpl w:val="00000036"/>
    <w:name w:val="WW8Num56"/>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54">
    <w:nsid w:val="00000037"/>
    <w:multiLevelType w:val="singleLevel"/>
    <w:tmpl w:val="00000037"/>
    <w:name w:val="WW8Num58"/>
    <w:lvl w:ilvl="0">
      <w:start w:val="1"/>
      <w:numFmt w:val="decimal"/>
      <w:lvlText w:val="%1)"/>
      <w:lvlJc w:val="left"/>
      <w:pPr>
        <w:tabs>
          <w:tab w:val="num" w:pos="1080"/>
        </w:tabs>
        <w:ind w:left="1080" w:hanging="360"/>
      </w:pPr>
      <w:rPr>
        <w:rFonts w:cs="Times New Roman" w:hint="default"/>
        <w:lang w:val="ru-RU"/>
      </w:rPr>
    </w:lvl>
  </w:abstractNum>
  <w:abstractNum w:abstractNumId="55">
    <w:nsid w:val="00000038"/>
    <w:multiLevelType w:val="singleLevel"/>
    <w:tmpl w:val="00000038"/>
    <w:name w:val="WW8Num59"/>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56">
    <w:nsid w:val="00000039"/>
    <w:multiLevelType w:val="singleLevel"/>
    <w:tmpl w:val="00000039"/>
    <w:name w:val="WW8Num60"/>
    <w:lvl w:ilvl="0">
      <w:start w:val="1"/>
      <w:numFmt w:val="decimal"/>
      <w:lvlText w:val="%1)"/>
      <w:lvlJc w:val="left"/>
      <w:pPr>
        <w:tabs>
          <w:tab w:val="num" w:pos="1080"/>
        </w:tabs>
        <w:ind w:left="1080" w:hanging="360"/>
      </w:pPr>
      <w:rPr>
        <w:rFonts w:cs="Times New Roman" w:hint="default"/>
      </w:rPr>
    </w:lvl>
  </w:abstractNum>
  <w:abstractNum w:abstractNumId="57">
    <w:nsid w:val="0000003A"/>
    <w:multiLevelType w:val="singleLevel"/>
    <w:tmpl w:val="0000003A"/>
    <w:name w:val="WW8Num61"/>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58">
    <w:nsid w:val="0000003B"/>
    <w:multiLevelType w:val="singleLevel"/>
    <w:tmpl w:val="0000003B"/>
    <w:name w:val="WW8Num62"/>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59">
    <w:nsid w:val="0000003C"/>
    <w:multiLevelType w:val="singleLevel"/>
    <w:tmpl w:val="0000003C"/>
    <w:name w:val="WW8Num63"/>
    <w:lvl w:ilvl="0">
      <w:start w:val="3"/>
      <w:numFmt w:val="decimal"/>
      <w:lvlText w:val="%1)"/>
      <w:lvlJc w:val="left"/>
      <w:pPr>
        <w:tabs>
          <w:tab w:val="num" w:pos="357"/>
        </w:tabs>
        <w:ind w:left="360" w:hanging="360"/>
      </w:pPr>
      <w:rPr>
        <w:rFonts w:cs="Calibri" w:hint="default"/>
        <w:lang w:val="ru-RU"/>
      </w:rPr>
    </w:lvl>
  </w:abstractNum>
  <w:abstractNum w:abstractNumId="60">
    <w:nsid w:val="0000003D"/>
    <w:multiLevelType w:val="singleLevel"/>
    <w:tmpl w:val="0000003D"/>
    <w:name w:val="WW8Num64"/>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61">
    <w:nsid w:val="0000003E"/>
    <w:multiLevelType w:val="multilevel"/>
    <w:tmpl w:val="0000003E"/>
    <w:name w:val="WW8Num65"/>
    <w:lvl w:ilvl="0">
      <w:start w:val="7"/>
      <w:numFmt w:val="decimal"/>
      <w:lvlText w:val="%1."/>
      <w:lvlJc w:val="left"/>
      <w:pPr>
        <w:tabs>
          <w:tab w:val="num" w:pos="360"/>
        </w:tabs>
        <w:ind w:left="360" w:hanging="360"/>
      </w:pPr>
      <w:rPr>
        <w:rFonts w:cs="Times New Roman" w:hint="default"/>
      </w:rPr>
    </w:lvl>
    <w:lvl w:ilvl="1">
      <w:start w:val="1"/>
      <w:numFmt w:val="decimal"/>
      <w:lvlText w:val="9.%2."/>
      <w:lvlJc w:val="left"/>
      <w:pPr>
        <w:tabs>
          <w:tab w:val="num" w:pos="1296"/>
        </w:tabs>
        <w:ind w:left="1296" w:hanging="576"/>
      </w:pPr>
      <w:rPr>
        <w:rFonts w:cs="Times New Roman" w:hint="default"/>
      </w:rPr>
    </w:lvl>
    <w:lvl w:ilvl="2">
      <w:numFmt w:val="decimal"/>
      <w:lvlText w:val="%3"/>
      <w:lvlJc w:val="left"/>
      <w:pPr>
        <w:tabs>
          <w:tab w:val="num" w:pos="0"/>
        </w:tabs>
        <w:ind w:left="360" w:firstLine="0"/>
      </w:pPr>
      <w:rPr>
        <w:rFonts w:cs="Times New Roman" w:hint="default"/>
      </w:rPr>
    </w:lvl>
    <w:lvl w:ilvl="3">
      <w:numFmt w:val="decimal"/>
      <w:lvlText w:val="%4"/>
      <w:lvlJc w:val="left"/>
      <w:pPr>
        <w:tabs>
          <w:tab w:val="num" w:pos="0"/>
        </w:tabs>
        <w:ind w:left="360" w:firstLine="0"/>
      </w:pPr>
      <w:rPr>
        <w:rFonts w:cs="Times New Roman" w:hint="default"/>
      </w:rPr>
    </w:lvl>
    <w:lvl w:ilvl="4">
      <w:numFmt w:val="decimal"/>
      <w:lvlText w:val="%5"/>
      <w:lvlJc w:val="left"/>
      <w:pPr>
        <w:tabs>
          <w:tab w:val="num" w:pos="0"/>
        </w:tabs>
        <w:ind w:left="360" w:firstLine="0"/>
      </w:pPr>
      <w:rPr>
        <w:rFonts w:cs="Times New Roman" w:hint="default"/>
      </w:rPr>
    </w:lvl>
    <w:lvl w:ilvl="5">
      <w:numFmt w:val="decimal"/>
      <w:lvlText w:val="%6"/>
      <w:lvlJc w:val="left"/>
      <w:pPr>
        <w:tabs>
          <w:tab w:val="num" w:pos="0"/>
        </w:tabs>
        <w:ind w:left="360" w:firstLine="0"/>
      </w:pPr>
      <w:rPr>
        <w:rFonts w:cs="Times New Roman" w:hint="default"/>
      </w:rPr>
    </w:lvl>
    <w:lvl w:ilvl="6">
      <w:numFmt w:val="decimal"/>
      <w:lvlText w:val="%7"/>
      <w:lvlJc w:val="left"/>
      <w:pPr>
        <w:tabs>
          <w:tab w:val="num" w:pos="0"/>
        </w:tabs>
        <w:ind w:left="360" w:firstLine="0"/>
      </w:pPr>
      <w:rPr>
        <w:rFonts w:cs="Times New Roman" w:hint="default"/>
      </w:rPr>
    </w:lvl>
    <w:lvl w:ilvl="7">
      <w:numFmt w:val="decimal"/>
      <w:lvlText w:val="%8"/>
      <w:lvlJc w:val="left"/>
      <w:pPr>
        <w:tabs>
          <w:tab w:val="num" w:pos="0"/>
        </w:tabs>
        <w:ind w:left="360" w:firstLine="0"/>
      </w:pPr>
      <w:rPr>
        <w:rFonts w:cs="Times New Roman" w:hint="default"/>
      </w:rPr>
    </w:lvl>
    <w:lvl w:ilvl="8">
      <w:numFmt w:val="decimal"/>
      <w:lvlText w:val="%9"/>
      <w:lvlJc w:val="left"/>
      <w:pPr>
        <w:tabs>
          <w:tab w:val="num" w:pos="0"/>
        </w:tabs>
        <w:ind w:left="360" w:firstLine="0"/>
      </w:pPr>
      <w:rPr>
        <w:rFonts w:cs="Times New Roman" w:hint="default"/>
      </w:rPr>
    </w:lvl>
  </w:abstractNum>
  <w:abstractNum w:abstractNumId="62">
    <w:nsid w:val="0000003F"/>
    <w:multiLevelType w:val="singleLevel"/>
    <w:tmpl w:val="0000003F"/>
    <w:name w:val="WW8Num66"/>
    <w:lvl w:ilvl="0">
      <w:start w:val="1"/>
      <w:numFmt w:val="decimal"/>
      <w:lvlText w:val="%1)"/>
      <w:lvlJc w:val="left"/>
      <w:pPr>
        <w:tabs>
          <w:tab w:val="num" w:pos="1080"/>
        </w:tabs>
        <w:ind w:left="1080" w:hanging="360"/>
      </w:pPr>
      <w:rPr>
        <w:rFonts w:cs="Times New Roman" w:hint="default"/>
        <w:lang w:val="ru-RU"/>
      </w:rPr>
    </w:lvl>
  </w:abstractNum>
  <w:abstractNum w:abstractNumId="63">
    <w:nsid w:val="00000040"/>
    <w:multiLevelType w:val="multilevel"/>
    <w:tmpl w:val="00000040"/>
    <w:name w:val="WW8Num67"/>
    <w:lvl w:ilvl="0">
      <w:start w:val="1"/>
      <w:numFmt w:val="decimal"/>
      <w:lvlText w:val="%1."/>
      <w:lvlJc w:val="left"/>
      <w:pPr>
        <w:tabs>
          <w:tab w:val="num" w:pos="0"/>
        </w:tabs>
        <w:ind w:left="360" w:hanging="360"/>
      </w:pPr>
      <w:rPr>
        <w:rFonts w:cs="Calibri" w:hint="default"/>
        <w:lang w:val="ru-RU"/>
      </w:rPr>
    </w:lvl>
    <w:lvl w:ilvl="1">
      <w:start w:val="1"/>
      <w:numFmt w:val="decimal"/>
      <w:lvlText w:val="%1.%2."/>
      <w:lvlJc w:val="left"/>
      <w:pPr>
        <w:tabs>
          <w:tab w:val="num" w:pos="0"/>
        </w:tabs>
        <w:ind w:left="882" w:hanging="432"/>
      </w:pPr>
      <w:rPr>
        <w:rFonts w:cs="Calibri" w:hint="default"/>
        <w:lang w:val="ru-RU"/>
      </w:rPr>
    </w:lvl>
    <w:lvl w:ilvl="2">
      <w:start w:val="1"/>
      <w:numFmt w:val="decimal"/>
      <w:lvlText w:val="%1.%2.%3."/>
      <w:lvlJc w:val="left"/>
      <w:pPr>
        <w:tabs>
          <w:tab w:val="num" w:pos="0"/>
        </w:tabs>
        <w:ind w:left="1224" w:hanging="504"/>
      </w:pPr>
      <w:rPr>
        <w:rFonts w:cs="Calibri" w:hint="default"/>
        <w:lang w:val="ru-RU"/>
      </w:rPr>
    </w:lvl>
    <w:lvl w:ilvl="3">
      <w:start w:val="1"/>
      <w:numFmt w:val="decimal"/>
      <w:lvlText w:val="%1.%2.%3.%4."/>
      <w:lvlJc w:val="left"/>
      <w:pPr>
        <w:tabs>
          <w:tab w:val="num" w:pos="0"/>
        </w:tabs>
        <w:ind w:left="1728" w:hanging="648"/>
      </w:pPr>
      <w:rPr>
        <w:rFonts w:cs="Calibri" w:hint="default"/>
        <w:lang w:val="ru-RU"/>
      </w:rPr>
    </w:lvl>
    <w:lvl w:ilvl="4">
      <w:start w:val="1"/>
      <w:numFmt w:val="decimal"/>
      <w:lvlText w:val="%1.%2.%3.%4.%5."/>
      <w:lvlJc w:val="left"/>
      <w:pPr>
        <w:tabs>
          <w:tab w:val="num" w:pos="0"/>
        </w:tabs>
        <w:ind w:left="2232" w:hanging="792"/>
      </w:pPr>
      <w:rPr>
        <w:rFonts w:cs="Calibri" w:hint="default"/>
        <w:lang w:val="ru-RU"/>
      </w:rPr>
    </w:lvl>
    <w:lvl w:ilvl="5">
      <w:start w:val="1"/>
      <w:numFmt w:val="decimal"/>
      <w:lvlText w:val="%1.%2.%3.%4.%5.%6."/>
      <w:lvlJc w:val="left"/>
      <w:pPr>
        <w:tabs>
          <w:tab w:val="num" w:pos="0"/>
        </w:tabs>
        <w:ind w:left="2736" w:hanging="936"/>
      </w:pPr>
      <w:rPr>
        <w:rFonts w:cs="Calibri" w:hint="default"/>
        <w:lang w:val="ru-RU"/>
      </w:rPr>
    </w:lvl>
    <w:lvl w:ilvl="6">
      <w:start w:val="1"/>
      <w:numFmt w:val="decimal"/>
      <w:lvlText w:val="%1.%2.%3.%4.%5.%6.%7."/>
      <w:lvlJc w:val="left"/>
      <w:pPr>
        <w:tabs>
          <w:tab w:val="num" w:pos="0"/>
        </w:tabs>
        <w:ind w:left="3240" w:hanging="1080"/>
      </w:pPr>
      <w:rPr>
        <w:rFonts w:cs="Calibri" w:hint="default"/>
        <w:lang w:val="ru-RU"/>
      </w:rPr>
    </w:lvl>
    <w:lvl w:ilvl="7">
      <w:start w:val="1"/>
      <w:numFmt w:val="decimal"/>
      <w:lvlText w:val="%1.%2.%3.%4.%5.%6.%7.%8."/>
      <w:lvlJc w:val="left"/>
      <w:pPr>
        <w:tabs>
          <w:tab w:val="num" w:pos="0"/>
        </w:tabs>
        <w:ind w:left="3744" w:hanging="1224"/>
      </w:pPr>
      <w:rPr>
        <w:rFonts w:cs="Calibri" w:hint="default"/>
        <w:lang w:val="ru-RU"/>
      </w:rPr>
    </w:lvl>
    <w:lvl w:ilvl="8">
      <w:start w:val="1"/>
      <w:numFmt w:val="decimal"/>
      <w:lvlText w:val="%1.%2.%3.%4.%5.%6.%7.%8.%9."/>
      <w:lvlJc w:val="left"/>
      <w:pPr>
        <w:tabs>
          <w:tab w:val="num" w:pos="0"/>
        </w:tabs>
        <w:ind w:left="4320" w:hanging="1440"/>
      </w:pPr>
      <w:rPr>
        <w:rFonts w:cs="Calibri" w:hint="default"/>
        <w:lang w:val="ru-RU"/>
      </w:rPr>
    </w:lvl>
  </w:abstractNum>
  <w:abstractNum w:abstractNumId="64">
    <w:nsid w:val="00000041"/>
    <w:multiLevelType w:val="singleLevel"/>
    <w:tmpl w:val="00000041"/>
    <w:name w:val="WW8Num68"/>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65">
    <w:nsid w:val="00000042"/>
    <w:multiLevelType w:val="multilevel"/>
    <w:tmpl w:val="00000042"/>
    <w:name w:val="WW8Num69"/>
    <w:lvl w:ilvl="0">
      <w:start w:val="6"/>
      <w:numFmt w:val="decimal"/>
      <w:lvlText w:val="%1."/>
      <w:lvlJc w:val="left"/>
      <w:pPr>
        <w:tabs>
          <w:tab w:val="num" w:pos="360"/>
        </w:tabs>
        <w:ind w:left="360" w:hanging="360"/>
      </w:pPr>
      <w:rPr>
        <w:rFonts w:cs="Times New Roman" w:hint="default"/>
      </w:rPr>
    </w:lvl>
    <w:lvl w:ilvl="1">
      <w:start w:val="1"/>
      <w:numFmt w:val="decimal"/>
      <w:lvlText w:val="5.%2."/>
      <w:lvlJc w:val="left"/>
      <w:pPr>
        <w:tabs>
          <w:tab w:val="num" w:pos="1296"/>
        </w:tabs>
        <w:ind w:left="1296" w:hanging="576"/>
      </w:pPr>
      <w:rPr>
        <w:rFonts w:cs="Times New Roman" w:hint="default"/>
      </w:rPr>
    </w:lvl>
    <w:lvl w:ilvl="2">
      <w:numFmt w:val="decimal"/>
      <w:lvlText w:val="%3"/>
      <w:lvlJc w:val="left"/>
      <w:pPr>
        <w:tabs>
          <w:tab w:val="num" w:pos="0"/>
        </w:tabs>
        <w:ind w:left="360" w:firstLine="0"/>
      </w:pPr>
      <w:rPr>
        <w:rFonts w:cs="Times New Roman" w:hint="default"/>
      </w:rPr>
    </w:lvl>
    <w:lvl w:ilvl="3">
      <w:numFmt w:val="decimal"/>
      <w:lvlText w:val="%4"/>
      <w:lvlJc w:val="left"/>
      <w:pPr>
        <w:tabs>
          <w:tab w:val="num" w:pos="0"/>
        </w:tabs>
        <w:ind w:left="360" w:firstLine="0"/>
      </w:pPr>
      <w:rPr>
        <w:rFonts w:cs="Times New Roman" w:hint="default"/>
      </w:rPr>
    </w:lvl>
    <w:lvl w:ilvl="4">
      <w:numFmt w:val="decimal"/>
      <w:lvlText w:val="%5"/>
      <w:lvlJc w:val="left"/>
      <w:pPr>
        <w:tabs>
          <w:tab w:val="num" w:pos="0"/>
        </w:tabs>
        <w:ind w:left="360" w:firstLine="0"/>
      </w:pPr>
      <w:rPr>
        <w:rFonts w:cs="Times New Roman" w:hint="default"/>
      </w:rPr>
    </w:lvl>
    <w:lvl w:ilvl="5">
      <w:numFmt w:val="decimal"/>
      <w:lvlText w:val="%6"/>
      <w:lvlJc w:val="left"/>
      <w:pPr>
        <w:tabs>
          <w:tab w:val="num" w:pos="0"/>
        </w:tabs>
        <w:ind w:left="360" w:firstLine="0"/>
      </w:pPr>
      <w:rPr>
        <w:rFonts w:cs="Times New Roman" w:hint="default"/>
      </w:rPr>
    </w:lvl>
    <w:lvl w:ilvl="6">
      <w:numFmt w:val="decimal"/>
      <w:lvlText w:val="%7"/>
      <w:lvlJc w:val="left"/>
      <w:pPr>
        <w:tabs>
          <w:tab w:val="num" w:pos="0"/>
        </w:tabs>
        <w:ind w:left="360" w:firstLine="0"/>
      </w:pPr>
      <w:rPr>
        <w:rFonts w:cs="Times New Roman" w:hint="default"/>
      </w:rPr>
    </w:lvl>
    <w:lvl w:ilvl="7">
      <w:numFmt w:val="decimal"/>
      <w:lvlText w:val="%8"/>
      <w:lvlJc w:val="left"/>
      <w:pPr>
        <w:tabs>
          <w:tab w:val="num" w:pos="0"/>
        </w:tabs>
        <w:ind w:left="360" w:firstLine="0"/>
      </w:pPr>
      <w:rPr>
        <w:rFonts w:cs="Times New Roman" w:hint="default"/>
      </w:rPr>
    </w:lvl>
    <w:lvl w:ilvl="8">
      <w:numFmt w:val="decimal"/>
      <w:lvlText w:val="%9"/>
      <w:lvlJc w:val="left"/>
      <w:pPr>
        <w:tabs>
          <w:tab w:val="num" w:pos="0"/>
        </w:tabs>
        <w:ind w:left="360" w:firstLine="0"/>
      </w:pPr>
      <w:rPr>
        <w:rFonts w:cs="Times New Roman" w:hint="default"/>
      </w:rPr>
    </w:lvl>
  </w:abstractNum>
  <w:abstractNum w:abstractNumId="66">
    <w:nsid w:val="00000043"/>
    <w:multiLevelType w:val="singleLevel"/>
    <w:tmpl w:val="00000043"/>
    <w:name w:val="WW8Num70"/>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67">
    <w:nsid w:val="00000044"/>
    <w:multiLevelType w:val="singleLevel"/>
    <w:tmpl w:val="00000044"/>
    <w:name w:val="WW8Num71"/>
    <w:lvl w:ilvl="0">
      <w:start w:val="1"/>
      <w:numFmt w:val="decimal"/>
      <w:lvlText w:val="%1)"/>
      <w:lvlJc w:val="left"/>
      <w:pPr>
        <w:tabs>
          <w:tab w:val="num" w:pos="1080"/>
        </w:tabs>
        <w:ind w:left="1080" w:hanging="360"/>
      </w:pPr>
      <w:rPr>
        <w:rFonts w:cs="Times New Roman" w:hint="default"/>
      </w:rPr>
    </w:lvl>
  </w:abstractNum>
  <w:abstractNum w:abstractNumId="68">
    <w:nsid w:val="00000045"/>
    <w:multiLevelType w:val="singleLevel"/>
    <w:tmpl w:val="00000045"/>
    <w:name w:val="WW8Num72"/>
    <w:lvl w:ilvl="0">
      <w:start w:val="1"/>
      <w:numFmt w:val="decimal"/>
      <w:lvlText w:val="%1)"/>
      <w:lvlJc w:val="left"/>
      <w:pPr>
        <w:tabs>
          <w:tab w:val="num" w:pos="1080"/>
        </w:tabs>
        <w:ind w:left="1080" w:hanging="360"/>
      </w:pPr>
      <w:rPr>
        <w:rFonts w:cs="Times New Roman" w:hint="default"/>
      </w:rPr>
    </w:lvl>
  </w:abstractNum>
  <w:abstractNum w:abstractNumId="69">
    <w:nsid w:val="00000046"/>
    <w:multiLevelType w:val="singleLevel"/>
    <w:tmpl w:val="00000046"/>
    <w:name w:val="WW8Num73"/>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70">
    <w:nsid w:val="00000047"/>
    <w:multiLevelType w:val="singleLevel"/>
    <w:tmpl w:val="00000047"/>
    <w:name w:val="WW8Num74"/>
    <w:lvl w:ilvl="0">
      <w:start w:val="5"/>
      <w:numFmt w:val="decimal"/>
      <w:lvlText w:val="%1."/>
      <w:lvlJc w:val="left"/>
      <w:pPr>
        <w:tabs>
          <w:tab w:val="num" w:pos="0"/>
        </w:tabs>
        <w:ind w:left="367" w:hanging="360"/>
      </w:pPr>
      <w:rPr>
        <w:rFonts w:hint="default"/>
      </w:rPr>
    </w:lvl>
  </w:abstractNum>
  <w:abstractNum w:abstractNumId="71">
    <w:nsid w:val="00000048"/>
    <w:multiLevelType w:val="singleLevel"/>
    <w:tmpl w:val="00000048"/>
    <w:name w:val="WW8Num75"/>
    <w:lvl w:ilvl="0">
      <w:start w:val="1"/>
      <w:numFmt w:val="decimal"/>
      <w:lvlText w:val="%1)"/>
      <w:lvlJc w:val="left"/>
      <w:pPr>
        <w:tabs>
          <w:tab w:val="num" w:pos="1080"/>
        </w:tabs>
        <w:ind w:left="1080" w:hanging="360"/>
      </w:pPr>
      <w:rPr>
        <w:rFonts w:cs="Times New Roman" w:hint="default"/>
      </w:rPr>
    </w:lvl>
  </w:abstractNum>
  <w:abstractNum w:abstractNumId="72">
    <w:nsid w:val="00000049"/>
    <w:multiLevelType w:val="singleLevel"/>
    <w:tmpl w:val="00000049"/>
    <w:name w:val="WW8Num76"/>
    <w:lvl w:ilvl="0">
      <w:start w:val="1"/>
      <w:numFmt w:val="decimal"/>
      <w:lvlText w:val="%1)"/>
      <w:lvlJc w:val="left"/>
      <w:pPr>
        <w:tabs>
          <w:tab w:val="num" w:pos="1080"/>
        </w:tabs>
        <w:ind w:left="1080" w:hanging="360"/>
      </w:pPr>
      <w:rPr>
        <w:rFonts w:cs="Times New Roman" w:hint="default"/>
        <w:lang w:val="ru-RU"/>
      </w:rPr>
    </w:lvl>
  </w:abstractNum>
  <w:abstractNum w:abstractNumId="73">
    <w:nsid w:val="0000004A"/>
    <w:multiLevelType w:val="singleLevel"/>
    <w:tmpl w:val="0000004A"/>
    <w:name w:val="WW8Num77"/>
    <w:lvl w:ilvl="0">
      <w:start w:val="1"/>
      <w:numFmt w:val="decimal"/>
      <w:lvlText w:val="%1)"/>
      <w:lvlJc w:val="left"/>
      <w:pPr>
        <w:tabs>
          <w:tab w:val="num" w:pos="1080"/>
        </w:tabs>
        <w:ind w:left="1080" w:hanging="360"/>
      </w:pPr>
      <w:rPr>
        <w:rFonts w:cs="Times New Roman" w:hint="default"/>
        <w:lang w:val="ru-RU"/>
      </w:rPr>
    </w:lvl>
  </w:abstractNum>
  <w:abstractNum w:abstractNumId="74">
    <w:nsid w:val="0000004B"/>
    <w:multiLevelType w:val="singleLevel"/>
    <w:tmpl w:val="0000004B"/>
    <w:name w:val="WW8Num78"/>
    <w:lvl w:ilvl="0">
      <w:start w:val="1"/>
      <w:numFmt w:val="decimal"/>
      <w:lvlText w:val="%1)"/>
      <w:lvlJc w:val="left"/>
      <w:pPr>
        <w:tabs>
          <w:tab w:val="num" w:pos="1211"/>
        </w:tabs>
        <w:ind w:left="1211" w:hanging="360"/>
      </w:pPr>
      <w:rPr>
        <w:rFonts w:ascii="Calibri" w:hAnsi="Calibri" w:cs="Times New Roman" w:hint="default"/>
        <w:sz w:val="23"/>
        <w:szCs w:val="23"/>
        <w:lang w:val="ru-RU" w:eastAsia="en-US"/>
      </w:rPr>
    </w:lvl>
  </w:abstractNum>
  <w:abstractNum w:abstractNumId="75">
    <w:nsid w:val="0000004C"/>
    <w:multiLevelType w:val="singleLevel"/>
    <w:tmpl w:val="0000004C"/>
    <w:name w:val="WW8Num79"/>
    <w:lvl w:ilvl="0">
      <w:start w:val="1"/>
      <w:numFmt w:val="decimal"/>
      <w:lvlText w:val="%1)"/>
      <w:lvlJc w:val="left"/>
      <w:pPr>
        <w:tabs>
          <w:tab w:val="num" w:pos="1080"/>
        </w:tabs>
        <w:ind w:left="1080" w:hanging="360"/>
      </w:pPr>
      <w:rPr>
        <w:rFonts w:cs="Times New Roman" w:hint="default"/>
      </w:rPr>
    </w:lvl>
  </w:abstractNum>
  <w:abstractNum w:abstractNumId="76">
    <w:nsid w:val="0000004D"/>
    <w:multiLevelType w:val="singleLevel"/>
    <w:tmpl w:val="0000004D"/>
    <w:name w:val="WW8Num80"/>
    <w:lvl w:ilvl="0">
      <w:start w:val="1"/>
      <w:numFmt w:val="decimal"/>
      <w:lvlText w:val="%1)"/>
      <w:lvlJc w:val="left"/>
      <w:pPr>
        <w:tabs>
          <w:tab w:val="num" w:pos="1080"/>
        </w:tabs>
        <w:ind w:left="1080" w:hanging="360"/>
      </w:pPr>
      <w:rPr>
        <w:rFonts w:cs="Times New Roman" w:hint="default"/>
      </w:rPr>
    </w:lvl>
  </w:abstractNum>
  <w:abstractNum w:abstractNumId="77">
    <w:nsid w:val="0000004E"/>
    <w:multiLevelType w:val="singleLevel"/>
    <w:tmpl w:val="0000004E"/>
    <w:name w:val="WW8Num81"/>
    <w:lvl w:ilvl="0">
      <w:start w:val="1"/>
      <w:numFmt w:val="decimal"/>
      <w:lvlText w:val="%1)"/>
      <w:lvlJc w:val="left"/>
      <w:pPr>
        <w:tabs>
          <w:tab w:val="num" w:pos="1080"/>
        </w:tabs>
        <w:ind w:left="1080" w:hanging="360"/>
      </w:pPr>
      <w:rPr>
        <w:rFonts w:cs="Times New Roman" w:hint="default"/>
      </w:rPr>
    </w:lvl>
  </w:abstractNum>
  <w:abstractNum w:abstractNumId="78">
    <w:nsid w:val="0000004F"/>
    <w:multiLevelType w:val="singleLevel"/>
    <w:tmpl w:val="0000004F"/>
    <w:name w:val="WW8Num82"/>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79">
    <w:nsid w:val="00000050"/>
    <w:multiLevelType w:val="singleLevel"/>
    <w:tmpl w:val="00000050"/>
    <w:name w:val="WW8Num83"/>
    <w:lvl w:ilvl="0">
      <w:start w:val="1"/>
      <w:numFmt w:val="decimal"/>
      <w:lvlText w:val="%1)"/>
      <w:lvlJc w:val="left"/>
      <w:pPr>
        <w:tabs>
          <w:tab w:val="num" w:pos="1080"/>
        </w:tabs>
        <w:ind w:left="1080" w:hanging="360"/>
      </w:pPr>
      <w:rPr>
        <w:rFonts w:cs="Times New Roman" w:hint="default"/>
      </w:rPr>
    </w:lvl>
  </w:abstractNum>
  <w:abstractNum w:abstractNumId="80">
    <w:nsid w:val="00000051"/>
    <w:multiLevelType w:val="multilevel"/>
    <w:tmpl w:val="00000051"/>
    <w:name w:val="WW8Num84"/>
    <w:lvl w:ilvl="0">
      <w:start w:val="11"/>
      <w:numFmt w:val="decimal"/>
      <w:lvlText w:val="%1."/>
      <w:lvlJc w:val="left"/>
      <w:pPr>
        <w:tabs>
          <w:tab w:val="num" w:pos="0"/>
        </w:tabs>
        <w:ind w:left="360" w:hanging="360"/>
      </w:pPr>
      <w:rPr>
        <w:rFonts w:cs="Times New Roman" w:hint="default"/>
      </w:rPr>
    </w:lvl>
    <w:lvl w:ilvl="1">
      <w:start w:val="1"/>
      <w:numFmt w:val="decimal"/>
      <w:lvlText w:val="12.%2."/>
      <w:lvlJc w:val="left"/>
      <w:pPr>
        <w:tabs>
          <w:tab w:val="num" w:pos="1080"/>
        </w:tabs>
        <w:ind w:left="1080" w:hanging="360"/>
      </w:pPr>
      <w:rPr>
        <w:rFonts w:cs="Times New Roman" w:hint="default"/>
      </w:rPr>
    </w:lvl>
    <w:lvl w:ilvl="2">
      <w:start w:val="1"/>
      <w:numFmt w:val="decimal"/>
      <w:lvlText w:val="11.%3."/>
      <w:lvlJc w:val="left"/>
      <w:pPr>
        <w:tabs>
          <w:tab w:val="num" w:pos="1800"/>
        </w:tabs>
        <w:ind w:left="1800" w:hanging="360"/>
      </w:pPr>
      <w:rPr>
        <w:rFonts w:cs="Times New Roman" w:hint="default"/>
      </w:rPr>
    </w:lvl>
    <w:lvl w:ilvl="3">
      <w:numFmt w:val="decimal"/>
      <w:lvlText w:val="%4"/>
      <w:lvlJc w:val="left"/>
      <w:pPr>
        <w:tabs>
          <w:tab w:val="num" w:pos="0"/>
        </w:tabs>
        <w:ind w:left="360" w:firstLine="0"/>
      </w:pPr>
      <w:rPr>
        <w:rFonts w:cs="Times New Roman" w:hint="default"/>
      </w:rPr>
    </w:lvl>
    <w:lvl w:ilvl="4">
      <w:numFmt w:val="decimal"/>
      <w:lvlText w:val="%5"/>
      <w:lvlJc w:val="left"/>
      <w:pPr>
        <w:tabs>
          <w:tab w:val="num" w:pos="0"/>
        </w:tabs>
        <w:ind w:left="360" w:firstLine="0"/>
      </w:pPr>
      <w:rPr>
        <w:rFonts w:cs="Times New Roman" w:hint="default"/>
      </w:rPr>
    </w:lvl>
    <w:lvl w:ilvl="5">
      <w:numFmt w:val="decimal"/>
      <w:lvlText w:val="%6"/>
      <w:lvlJc w:val="left"/>
      <w:pPr>
        <w:tabs>
          <w:tab w:val="num" w:pos="0"/>
        </w:tabs>
        <w:ind w:left="360" w:firstLine="0"/>
      </w:pPr>
      <w:rPr>
        <w:rFonts w:cs="Times New Roman" w:hint="default"/>
      </w:rPr>
    </w:lvl>
    <w:lvl w:ilvl="6">
      <w:numFmt w:val="decimal"/>
      <w:lvlText w:val="%7"/>
      <w:lvlJc w:val="left"/>
      <w:pPr>
        <w:tabs>
          <w:tab w:val="num" w:pos="0"/>
        </w:tabs>
        <w:ind w:left="360" w:firstLine="0"/>
      </w:pPr>
      <w:rPr>
        <w:rFonts w:cs="Times New Roman" w:hint="default"/>
      </w:rPr>
    </w:lvl>
    <w:lvl w:ilvl="7">
      <w:numFmt w:val="decimal"/>
      <w:lvlText w:val="%8"/>
      <w:lvlJc w:val="left"/>
      <w:pPr>
        <w:tabs>
          <w:tab w:val="num" w:pos="0"/>
        </w:tabs>
        <w:ind w:left="360" w:firstLine="0"/>
      </w:pPr>
      <w:rPr>
        <w:rFonts w:cs="Times New Roman" w:hint="default"/>
      </w:rPr>
    </w:lvl>
    <w:lvl w:ilvl="8">
      <w:numFmt w:val="decimal"/>
      <w:lvlText w:val="%9"/>
      <w:lvlJc w:val="left"/>
      <w:pPr>
        <w:tabs>
          <w:tab w:val="num" w:pos="0"/>
        </w:tabs>
        <w:ind w:left="360" w:firstLine="0"/>
      </w:pPr>
      <w:rPr>
        <w:rFonts w:cs="Times New Roman" w:hint="default"/>
      </w:rPr>
    </w:lvl>
  </w:abstractNum>
  <w:abstractNum w:abstractNumId="81">
    <w:nsid w:val="00000052"/>
    <w:multiLevelType w:val="singleLevel"/>
    <w:tmpl w:val="00000052"/>
    <w:name w:val="WW8Num86"/>
    <w:lvl w:ilvl="0">
      <w:start w:val="1"/>
      <w:numFmt w:val="decimal"/>
      <w:lvlText w:val="%1)"/>
      <w:lvlJc w:val="left"/>
      <w:pPr>
        <w:tabs>
          <w:tab w:val="num" w:pos="1080"/>
        </w:tabs>
        <w:ind w:left="1080" w:hanging="360"/>
      </w:pPr>
      <w:rPr>
        <w:rFonts w:cs="Times New Roman" w:hint="default"/>
      </w:rPr>
    </w:lvl>
  </w:abstractNum>
  <w:abstractNum w:abstractNumId="82">
    <w:nsid w:val="00000053"/>
    <w:multiLevelType w:val="singleLevel"/>
    <w:tmpl w:val="00000053"/>
    <w:name w:val="WW8Num87"/>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83">
    <w:nsid w:val="00000054"/>
    <w:multiLevelType w:val="singleLevel"/>
    <w:tmpl w:val="00000054"/>
    <w:name w:val="WW8Num88"/>
    <w:lvl w:ilvl="0">
      <w:start w:val="1"/>
      <w:numFmt w:val="decimal"/>
      <w:lvlText w:val="%1)"/>
      <w:lvlJc w:val="left"/>
      <w:pPr>
        <w:tabs>
          <w:tab w:val="num" w:pos="1080"/>
        </w:tabs>
        <w:ind w:left="1080" w:hanging="360"/>
      </w:pPr>
      <w:rPr>
        <w:rFonts w:cs="Times New Roman" w:hint="default"/>
      </w:rPr>
    </w:lvl>
  </w:abstractNum>
  <w:abstractNum w:abstractNumId="84">
    <w:nsid w:val="00000055"/>
    <w:multiLevelType w:val="singleLevel"/>
    <w:tmpl w:val="00000055"/>
    <w:name w:val="WW8Num89"/>
    <w:lvl w:ilvl="0">
      <w:start w:val="1"/>
      <w:numFmt w:val="decimal"/>
      <w:lvlText w:val="%1)"/>
      <w:lvlJc w:val="left"/>
      <w:pPr>
        <w:tabs>
          <w:tab w:val="num" w:pos="1080"/>
        </w:tabs>
        <w:ind w:left="1080" w:hanging="360"/>
      </w:pPr>
      <w:rPr>
        <w:rFonts w:cs="Times New Roman" w:hint="default"/>
      </w:rPr>
    </w:lvl>
  </w:abstractNum>
  <w:abstractNum w:abstractNumId="85">
    <w:nsid w:val="00000056"/>
    <w:multiLevelType w:val="singleLevel"/>
    <w:tmpl w:val="00000056"/>
    <w:name w:val="WW8Num90"/>
    <w:lvl w:ilvl="0">
      <w:start w:val="3"/>
      <w:numFmt w:val="decimal"/>
      <w:lvlText w:val="%1."/>
      <w:lvlJc w:val="left"/>
      <w:pPr>
        <w:tabs>
          <w:tab w:val="num" w:pos="0"/>
        </w:tabs>
        <w:ind w:left="367" w:hanging="360"/>
      </w:pPr>
      <w:rPr>
        <w:rFonts w:hint="default"/>
      </w:rPr>
    </w:lvl>
  </w:abstractNum>
  <w:abstractNum w:abstractNumId="86">
    <w:nsid w:val="00000057"/>
    <w:multiLevelType w:val="singleLevel"/>
    <w:tmpl w:val="00000057"/>
    <w:name w:val="WW8Num91"/>
    <w:lvl w:ilvl="0">
      <w:start w:val="1"/>
      <w:numFmt w:val="decimal"/>
      <w:lvlText w:val="%1)"/>
      <w:lvlJc w:val="left"/>
      <w:pPr>
        <w:tabs>
          <w:tab w:val="num" w:pos="1080"/>
        </w:tabs>
        <w:ind w:left="1080" w:hanging="360"/>
      </w:pPr>
      <w:rPr>
        <w:rFonts w:cs="Times New Roman" w:hint="default"/>
      </w:rPr>
    </w:lvl>
  </w:abstractNum>
  <w:abstractNum w:abstractNumId="87">
    <w:nsid w:val="00000058"/>
    <w:multiLevelType w:val="singleLevel"/>
    <w:tmpl w:val="00000058"/>
    <w:name w:val="WW8Num92"/>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88">
    <w:nsid w:val="00000059"/>
    <w:multiLevelType w:val="multilevel"/>
    <w:tmpl w:val="00000059"/>
    <w:name w:val="WW8Num93"/>
    <w:lvl w:ilvl="0">
      <w:start w:val="9"/>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89">
    <w:nsid w:val="0000005A"/>
    <w:multiLevelType w:val="singleLevel"/>
    <w:tmpl w:val="0000005A"/>
    <w:name w:val="WW8Num94"/>
    <w:lvl w:ilvl="0">
      <w:start w:val="1"/>
      <w:numFmt w:val="decimal"/>
      <w:lvlText w:val="%1)"/>
      <w:lvlJc w:val="left"/>
      <w:pPr>
        <w:tabs>
          <w:tab w:val="num" w:pos="1080"/>
        </w:tabs>
        <w:ind w:left="1080" w:hanging="360"/>
      </w:pPr>
      <w:rPr>
        <w:rFonts w:cs="Times New Roman" w:hint="default"/>
      </w:rPr>
    </w:lvl>
  </w:abstractNum>
  <w:abstractNum w:abstractNumId="90">
    <w:nsid w:val="0000005B"/>
    <w:multiLevelType w:val="singleLevel"/>
    <w:tmpl w:val="0000005B"/>
    <w:name w:val="WW8Num95"/>
    <w:lvl w:ilvl="0">
      <w:start w:val="1"/>
      <w:numFmt w:val="decimal"/>
      <w:lvlText w:val="%1)"/>
      <w:lvlJc w:val="left"/>
      <w:pPr>
        <w:tabs>
          <w:tab w:val="num" w:pos="1080"/>
        </w:tabs>
        <w:ind w:left="1080" w:hanging="360"/>
      </w:pPr>
      <w:rPr>
        <w:rFonts w:cs="Times New Roman" w:hint="default"/>
      </w:rPr>
    </w:lvl>
  </w:abstractNum>
  <w:abstractNum w:abstractNumId="91">
    <w:nsid w:val="0000005C"/>
    <w:multiLevelType w:val="singleLevel"/>
    <w:tmpl w:val="0000005C"/>
    <w:name w:val="WW8Num96"/>
    <w:lvl w:ilvl="0">
      <w:start w:val="1"/>
      <w:numFmt w:val="decimal"/>
      <w:lvlText w:val="%1)"/>
      <w:lvlJc w:val="left"/>
      <w:pPr>
        <w:tabs>
          <w:tab w:val="num" w:pos="1080"/>
        </w:tabs>
        <w:ind w:left="1080" w:hanging="360"/>
      </w:pPr>
      <w:rPr>
        <w:rFonts w:cs="Times New Roman" w:hint="default"/>
      </w:rPr>
    </w:lvl>
  </w:abstractNum>
  <w:abstractNum w:abstractNumId="92">
    <w:nsid w:val="0000005D"/>
    <w:multiLevelType w:val="multilevel"/>
    <w:tmpl w:val="0000005D"/>
    <w:name w:val="WW8Num97"/>
    <w:lvl w:ilvl="0">
      <w:start w:val="8"/>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93">
    <w:nsid w:val="0000005E"/>
    <w:multiLevelType w:val="multilevel"/>
    <w:tmpl w:val="0000005E"/>
    <w:name w:val="WW8Num98"/>
    <w:lvl w:ilvl="0">
      <w:start w:val="1"/>
      <w:numFmt w:val="bullet"/>
      <w:lvlText w:val="-"/>
      <w:lvlJc w:val="left"/>
      <w:pPr>
        <w:tabs>
          <w:tab w:val="num" w:pos="0"/>
        </w:tabs>
        <w:ind w:left="1242" w:hanging="360"/>
      </w:pPr>
      <w:rPr>
        <w:rFonts w:ascii="Liberation Serif" w:hAnsi="Liberation Serif"/>
      </w:rPr>
    </w:lvl>
    <w:lvl w:ilvl="1">
      <w:start w:val="1"/>
      <w:numFmt w:val="decimal"/>
      <w:lvlText w:val="%1.%2."/>
      <w:lvlJc w:val="left"/>
      <w:pPr>
        <w:tabs>
          <w:tab w:val="num" w:pos="0"/>
        </w:tabs>
        <w:ind w:left="1674" w:hanging="432"/>
      </w:pPr>
    </w:lvl>
    <w:lvl w:ilvl="2">
      <w:start w:val="1"/>
      <w:numFmt w:val="bullet"/>
      <w:lvlText w:val="-"/>
      <w:lvlJc w:val="left"/>
      <w:pPr>
        <w:tabs>
          <w:tab w:val="num" w:pos="0"/>
        </w:tabs>
        <w:ind w:left="2106" w:hanging="504"/>
      </w:pPr>
      <w:rPr>
        <w:rFonts w:ascii="Liberation Serif" w:hAnsi="Liberation Serif"/>
      </w:rPr>
    </w:lvl>
    <w:lvl w:ilvl="3">
      <w:start w:val="1"/>
      <w:numFmt w:val="decimal"/>
      <w:lvlText w:val="%1.%2.%3.%4."/>
      <w:lvlJc w:val="left"/>
      <w:pPr>
        <w:tabs>
          <w:tab w:val="num" w:pos="0"/>
        </w:tabs>
        <w:ind w:left="2610" w:hanging="648"/>
      </w:pPr>
    </w:lvl>
    <w:lvl w:ilvl="4">
      <w:start w:val="1"/>
      <w:numFmt w:val="decimal"/>
      <w:lvlText w:val="%1.%2.%3.%4.%5."/>
      <w:lvlJc w:val="left"/>
      <w:pPr>
        <w:tabs>
          <w:tab w:val="num" w:pos="0"/>
        </w:tabs>
        <w:ind w:left="3114" w:hanging="792"/>
      </w:pPr>
    </w:lvl>
    <w:lvl w:ilvl="5">
      <w:start w:val="1"/>
      <w:numFmt w:val="decimal"/>
      <w:lvlText w:val="%1.%2.%3.%4.%5.%6."/>
      <w:lvlJc w:val="left"/>
      <w:pPr>
        <w:tabs>
          <w:tab w:val="num" w:pos="0"/>
        </w:tabs>
        <w:ind w:left="3618" w:hanging="936"/>
      </w:pPr>
    </w:lvl>
    <w:lvl w:ilvl="6">
      <w:start w:val="1"/>
      <w:numFmt w:val="decimal"/>
      <w:lvlText w:val="%1.%2.%3.%4.%5.%6.%7."/>
      <w:lvlJc w:val="left"/>
      <w:pPr>
        <w:tabs>
          <w:tab w:val="num" w:pos="0"/>
        </w:tabs>
        <w:ind w:left="4122" w:hanging="1080"/>
      </w:pPr>
    </w:lvl>
    <w:lvl w:ilvl="7">
      <w:start w:val="1"/>
      <w:numFmt w:val="decimal"/>
      <w:lvlText w:val="%1.%2.%3.%4.%5.%6.%7.%8."/>
      <w:lvlJc w:val="left"/>
      <w:pPr>
        <w:tabs>
          <w:tab w:val="num" w:pos="0"/>
        </w:tabs>
        <w:ind w:left="4626" w:hanging="1224"/>
      </w:pPr>
    </w:lvl>
    <w:lvl w:ilvl="8">
      <w:start w:val="1"/>
      <w:numFmt w:val="decimal"/>
      <w:lvlText w:val="%1.%2.%3.%4.%5.%6.%7.%8.%9."/>
      <w:lvlJc w:val="left"/>
      <w:pPr>
        <w:tabs>
          <w:tab w:val="num" w:pos="0"/>
        </w:tabs>
        <w:ind w:left="5202" w:hanging="1440"/>
      </w:pPr>
    </w:lvl>
  </w:abstractNum>
  <w:abstractNum w:abstractNumId="94">
    <w:nsid w:val="0000005F"/>
    <w:multiLevelType w:val="singleLevel"/>
    <w:tmpl w:val="0000005F"/>
    <w:name w:val="WW8Num99"/>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95">
    <w:nsid w:val="00000060"/>
    <w:multiLevelType w:val="singleLevel"/>
    <w:tmpl w:val="00000060"/>
    <w:name w:val="WW8Num100"/>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96">
    <w:nsid w:val="00000061"/>
    <w:multiLevelType w:val="singleLevel"/>
    <w:tmpl w:val="00000061"/>
    <w:name w:val="WW8Num101"/>
    <w:lvl w:ilvl="0">
      <w:start w:val="1"/>
      <w:numFmt w:val="decimal"/>
      <w:lvlText w:val="%1)"/>
      <w:lvlJc w:val="left"/>
      <w:pPr>
        <w:tabs>
          <w:tab w:val="num" w:pos="1077"/>
        </w:tabs>
        <w:ind w:left="1080" w:hanging="360"/>
      </w:pPr>
      <w:rPr>
        <w:rFonts w:hint="default"/>
      </w:rPr>
    </w:lvl>
  </w:abstractNum>
  <w:abstractNum w:abstractNumId="97">
    <w:nsid w:val="00000062"/>
    <w:multiLevelType w:val="singleLevel"/>
    <w:tmpl w:val="00000062"/>
    <w:name w:val="WW8Num102"/>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98">
    <w:nsid w:val="00000063"/>
    <w:multiLevelType w:val="singleLevel"/>
    <w:tmpl w:val="00000063"/>
    <w:name w:val="WW8Num103"/>
    <w:lvl w:ilvl="0">
      <w:start w:val="1"/>
      <w:numFmt w:val="decimal"/>
      <w:lvlText w:val="%1)"/>
      <w:lvlJc w:val="left"/>
      <w:pPr>
        <w:tabs>
          <w:tab w:val="num" w:pos="1080"/>
        </w:tabs>
        <w:ind w:left="1080" w:hanging="360"/>
      </w:pPr>
      <w:rPr>
        <w:rFonts w:cs="Times New Roman" w:hint="default"/>
        <w:lang w:val="ru-RU"/>
      </w:rPr>
    </w:lvl>
  </w:abstractNum>
  <w:abstractNum w:abstractNumId="99">
    <w:nsid w:val="00000064"/>
    <w:multiLevelType w:val="singleLevel"/>
    <w:tmpl w:val="00000064"/>
    <w:name w:val="WW8Num104"/>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100">
    <w:nsid w:val="00000065"/>
    <w:multiLevelType w:val="singleLevel"/>
    <w:tmpl w:val="00000065"/>
    <w:name w:val="WW8Num105"/>
    <w:lvl w:ilvl="0">
      <w:start w:val="1"/>
      <w:numFmt w:val="decimal"/>
      <w:lvlText w:val="%1)"/>
      <w:lvlJc w:val="left"/>
      <w:pPr>
        <w:tabs>
          <w:tab w:val="num" w:pos="1080"/>
        </w:tabs>
        <w:ind w:left="1080" w:hanging="360"/>
      </w:pPr>
      <w:rPr>
        <w:rFonts w:cs="Times New Roman" w:hint="default"/>
        <w:lang w:val="ru-RU"/>
      </w:rPr>
    </w:lvl>
  </w:abstractNum>
  <w:abstractNum w:abstractNumId="101">
    <w:nsid w:val="00000066"/>
    <w:multiLevelType w:val="singleLevel"/>
    <w:tmpl w:val="00000066"/>
    <w:name w:val="WW8Num106"/>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102">
    <w:nsid w:val="00000067"/>
    <w:multiLevelType w:val="singleLevel"/>
    <w:tmpl w:val="00000067"/>
    <w:name w:val="WW8Num107"/>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103">
    <w:nsid w:val="00000068"/>
    <w:multiLevelType w:val="singleLevel"/>
    <w:tmpl w:val="00000068"/>
    <w:name w:val="WW8Num108"/>
    <w:lvl w:ilvl="0">
      <w:start w:val="1"/>
      <w:numFmt w:val="decimal"/>
      <w:lvlText w:val="%1)"/>
      <w:lvlJc w:val="left"/>
      <w:pPr>
        <w:tabs>
          <w:tab w:val="num" w:pos="1080"/>
        </w:tabs>
        <w:ind w:left="1080" w:hanging="360"/>
      </w:pPr>
      <w:rPr>
        <w:rFonts w:cs="Times New Roman" w:hint="default"/>
      </w:rPr>
    </w:lvl>
  </w:abstractNum>
  <w:abstractNum w:abstractNumId="104">
    <w:nsid w:val="00000069"/>
    <w:multiLevelType w:val="singleLevel"/>
    <w:tmpl w:val="00000069"/>
    <w:name w:val="WW8Num109"/>
    <w:lvl w:ilvl="0">
      <w:start w:val="4"/>
      <w:numFmt w:val="decimal"/>
      <w:lvlText w:val="%1."/>
      <w:lvlJc w:val="left"/>
      <w:pPr>
        <w:tabs>
          <w:tab w:val="num" w:pos="0"/>
        </w:tabs>
        <w:ind w:left="367" w:hanging="360"/>
      </w:pPr>
      <w:rPr>
        <w:rFonts w:hint="default"/>
      </w:rPr>
    </w:lvl>
  </w:abstractNum>
  <w:abstractNum w:abstractNumId="105">
    <w:nsid w:val="0000006A"/>
    <w:multiLevelType w:val="singleLevel"/>
    <w:tmpl w:val="0000006A"/>
    <w:name w:val="WW8Num110"/>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106">
    <w:nsid w:val="0000006B"/>
    <w:multiLevelType w:val="singleLevel"/>
    <w:tmpl w:val="0000006B"/>
    <w:name w:val="WW8Num111"/>
    <w:lvl w:ilvl="0">
      <w:start w:val="1"/>
      <w:numFmt w:val="decimal"/>
      <w:lvlText w:val="%1)"/>
      <w:lvlJc w:val="left"/>
      <w:pPr>
        <w:tabs>
          <w:tab w:val="num" w:pos="1080"/>
        </w:tabs>
        <w:ind w:left="1080" w:hanging="360"/>
      </w:pPr>
      <w:rPr>
        <w:rFonts w:cs="Times New Roman" w:hint="default"/>
      </w:rPr>
    </w:lvl>
  </w:abstractNum>
  <w:abstractNum w:abstractNumId="107">
    <w:nsid w:val="0000006C"/>
    <w:multiLevelType w:val="singleLevel"/>
    <w:tmpl w:val="0000006C"/>
    <w:name w:val="WW8Num112"/>
    <w:lvl w:ilvl="0">
      <w:start w:val="1"/>
      <w:numFmt w:val="decimal"/>
      <w:lvlText w:val="%1)"/>
      <w:lvlJc w:val="left"/>
      <w:pPr>
        <w:tabs>
          <w:tab w:val="num" w:pos="1080"/>
        </w:tabs>
        <w:ind w:left="1080" w:hanging="360"/>
      </w:pPr>
      <w:rPr>
        <w:rFonts w:cs="Times New Roman" w:hint="default"/>
      </w:rPr>
    </w:lvl>
  </w:abstractNum>
  <w:abstractNum w:abstractNumId="108">
    <w:nsid w:val="0000006D"/>
    <w:multiLevelType w:val="multilevel"/>
    <w:tmpl w:val="0000006D"/>
    <w:name w:val="WW8Num113"/>
    <w:lvl w:ilvl="0">
      <w:start w:val="6"/>
      <w:numFmt w:val="decimal"/>
      <w:lvlText w:val="%1."/>
      <w:lvlJc w:val="left"/>
      <w:pPr>
        <w:tabs>
          <w:tab w:val="num" w:pos="360"/>
        </w:tabs>
        <w:ind w:left="360" w:hanging="360"/>
      </w:pPr>
      <w:rPr>
        <w:rFonts w:cs="Times New Roman" w:hint="default"/>
      </w:rPr>
    </w:lvl>
    <w:lvl w:ilvl="1">
      <w:start w:val="1"/>
      <w:numFmt w:val="decimal"/>
      <w:lvlText w:val="7.%2."/>
      <w:lvlJc w:val="left"/>
      <w:pPr>
        <w:tabs>
          <w:tab w:val="num" w:pos="1296"/>
        </w:tabs>
        <w:ind w:left="1296" w:hanging="576"/>
      </w:pPr>
      <w:rPr>
        <w:rFonts w:cs="Times New Roman" w:hint="default"/>
      </w:rPr>
    </w:lvl>
    <w:lvl w:ilvl="2">
      <w:numFmt w:val="decimal"/>
      <w:lvlText w:val="%3"/>
      <w:lvlJc w:val="left"/>
      <w:pPr>
        <w:tabs>
          <w:tab w:val="num" w:pos="0"/>
        </w:tabs>
        <w:ind w:left="360" w:firstLine="0"/>
      </w:pPr>
      <w:rPr>
        <w:rFonts w:cs="Times New Roman" w:hint="default"/>
      </w:rPr>
    </w:lvl>
    <w:lvl w:ilvl="3">
      <w:numFmt w:val="decimal"/>
      <w:lvlText w:val="%4"/>
      <w:lvlJc w:val="left"/>
      <w:pPr>
        <w:tabs>
          <w:tab w:val="num" w:pos="0"/>
        </w:tabs>
        <w:ind w:left="360" w:firstLine="0"/>
      </w:pPr>
      <w:rPr>
        <w:rFonts w:cs="Times New Roman" w:hint="default"/>
      </w:rPr>
    </w:lvl>
    <w:lvl w:ilvl="4">
      <w:numFmt w:val="decimal"/>
      <w:lvlText w:val="%5"/>
      <w:lvlJc w:val="left"/>
      <w:pPr>
        <w:tabs>
          <w:tab w:val="num" w:pos="0"/>
        </w:tabs>
        <w:ind w:left="360" w:firstLine="0"/>
      </w:pPr>
      <w:rPr>
        <w:rFonts w:cs="Times New Roman" w:hint="default"/>
      </w:rPr>
    </w:lvl>
    <w:lvl w:ilvl="5">
      <w:numFmt w:val="decimal"/>
      <w:lvlText w:val="%6"/>
      <w:lvlJc w:val="left"/>
      <w:pPr>
        <w:tabs>
          <w:tab w:val="num" w:pos="0"/>
        </w:tabs>
        <w:ind w:left="360" w:firstLine="0"/>
      </w:pPr>
      <w:rPr>
        <w:rFonts w:cs="Times New Roman" w:hint="default"/>
      </w:rPr>
    </w:lvl>
    <w:lvl w:ilvl="6">
      <w:numFmt w:val="decimal"/>
      <w:lvlText w:val="%7"/>
      <w:lvlJc w:val="left"/>
      <w:pPr>
        <w:tabs>
          <w:tab w:val="num" w:pos="0"/>
        </w:tabs>
        <w:ind w:left="360" w:firstLine="0"/>
      </w:pPr>
      <w:rPr>
        <w:rFonts w:cs="Times New Roman" w:hint="default"/>
      </w:rPr>
    </w:lvl>
    <w:lvl w:ilvl="7">
      <w:numFmt w:val="decimal"/>
      <w:lvlText w:val="%8"/>
      <w:lvlJc w:val="left"/>
      <w:pPr>
        <w:tabs>
          <w:tab w:val="num" w:pos="0"/>
        </w:tabs>
        <w:ind w:left="360" w:firstLine="0"/>
      </w:pPr>
      <w:rPr>
        <w:rFonts w:cs="Times New Roman" w:hint="default"/>
      </w:rPr>
    </w:lvl>
    <w:lvl w:ilvl="8">
      <w:numFmt w:val="decimal"/>
      <w:lvlText w:val="%9"/>
      <w:lvlJc w:val="left"/>
      <w:pPr>
        <w:tabs>
          <w:tab w:val="num" w:pos="0"/>
        </w:tabs>
        <w:ind w:left="360" w:firstLine="0"/>
      </w:pPr>
      <w:rPr>
        <w:rFonts w:cs="Times New Roman" w:hint="default"/>
      </w:rPr>
    </w:lvl>
  </w:abstractNum>
  <w:abstractNum w:abstractNumId="109">
    <w:nsid w:val="0000006E"/>
    <w:multiLevelType w:val="multilevel"/>
    <w:tmpl w:val="0000006E"/>
    <w:lvl w:ilvl="0">
      <w:start w:val="10"/>
      <w:numFmt w:val="decimal"/>
      <w:lvlText w:val="%1"/>
      <w:lvlJc w:val="left"/>
      <w:pPr>
        <w:tabs>
          <w:tab w:val="num" w:pos="720"/>
        </w:tabs>
        <w:ind w:left="1296" w:hanging="1296"/>
      </w:pPr>
      <w:rPr>
        <w:rFonts w:hint="default"/>
      </w:rPr>
    </w:lvl>
    <w:lvl w:ilvl="1">
      <w:start w:val="10"/>
      <w:numFmt w:val="none"/>
      <w:suff w:val="nothing"/>
      <w:lvlText w:val="10."/>
      <w:lvlJc w:val="left"/>
      <w:pPr>
        <w:tabs>
          <w:tab w:val="num" w:pos="1296"/>
        </w:tabs>
        <w:ind w:left="1296" w:hanging="936"/>
      </w:pPr>
      <w:rPr>
        <w:rFonts w:hint="default"/>
      </w:rPr>
    </w:lvl>
    <w:lvl w:ilvl="2">
      <w:start w:val="1"/>
      <w:numFmt w:val="decimal"/>
      <w:lvlText w:val="%1.%3."/>
      <w:lvlJc w:val="left"/>
      <w:pPr>
        <w:tabs>
          <w:tab w:val="num" w:pos="1296"/>
        </w:tabs>
        <w:ind w:left="1296" w:hanging="576"/>
      </w:pPr>
      <w:rPr>
        <w:rFonts w:hint="default"/>
      </w:rPr>
    </w:lvl>
    <w:lvl w:ilvl="3">
      <w:start w:val="1"/>
      <w:numFmt w:val="decimal"/>
      <w:lvlText w:val="%1.%3.%4."/>
      <w:lvlJc w:val="left"/>
      <w:pPr>
        <w:tabs>
          <w:tab w:val="num" w:pos="0"/>
        </w:tabs>
        <w:ind w:left="1728" w:hanging="648"/>
      </w:pPr>
      <w:rPr>
        <w:rFonts w:hint="default"/>
      </w:rPr>
    </w:lvl>
    <w:lvl w:ilvl="4">
      <w:start w:val="1"/>
      <w:numFmt w:val="decimal"/>
      <w:lvlText w:val="%1.%3.%4.%5."/>
      <w:lvlJc w:val="left"/>
      <w:pPr>
        <w:tabs>
          <w:tab w:val="num" w:pos="0"/>
        </w:tabs>
        <w:ind w:left="2232" w:hanging="792"/>
      </w:pPr>
      <w:rPr>
        <w:rFonts w:hint="default"/>
      </w:rPr>
    </w:lvl>
    <w:lvl w:ilvl="5">
      <w:start w:val="1"/>
      <w:numFmt w:val="decimal"/>
      <w:lvlText w:val="%1.%3.%4.%5.%6."/>
      <w:lvlJc w:val="left"/>
      <w:pPr>
        <w:tabs>
          <w:tab w:val="num" w:pos="0"/>
        </w:tabs>
        <w:ind w:left="2736" w:hanging="936"/>
      </w:pPr>
      <w:rPr>
        <w:rFonts w:hint="default"/>
      </w:rPr>
    </w:lvl>
    <w:lvl w:ilvl="6">
      <w:start w:val="1"/>
      <w:numFmt w:val="decimal"/>
      <w:lvlText w:val="%1.%3.%4.%5.%6.%7."/>
      <w:lvlJc w:val="left"/>
      <w:pPr>
        <w:tabs>
          <w:tab w:val="num" w:pos="0"/>
        </w:tabs>
        <w:ind w:left="3240" w:hanging="1080"/>
      </w:pPr>
      <w:rPr>
        <w:rFonts w:hint="default"/>
      </w:rPr>
    </w:lvl>
    <w:lvl w:ilvl="7">
      <w:start w:val="1"/>
      <w:numFmt w:val="decimal"/>
      <w:lvlText w:val="%1.%3.%4.%5.%6.%7.%8."/>
      <w:lvlJc w:val="left"/>
      <w:pPr>
        <w:tabs>
          <w:tab w:val="num" w:pos="0"/>
        </w:tabs>
        <w:ind w:left="3744" w:hanging="1224"/>
      </w:pPr>
      <w:rPr>
        <w:rFonts w:hint="default"/>
      </w:rPr>
    </w:lvl>
    <w:lvl w:ilvl="8">
      <w:start w:val="1"/>
      <w:numFmt w:val="decimal"/>
      <w:lvlText w:val="%1.%3.%4.%5.%6.%7.%8.%9."/>
      <w:lvlJc w:val="left"/>
      <w:pPr>
        <w:tabs>
          <w:tab w:val="num" w:pos="0"/>
        </w:tabs>
        <w:ind w:left="4320" w:hanging="1440"/>
      </w:pPr>
      <w:rPr>
        <w:rFonts w:hint="default"/>
      </w:rPr>
    </w:lvl>
  </w:abstractNum>
  <w:abstractNum w:abstractNumId="110">
    <w:nsid w:val="0000006F"/>
    <w:multiLevelType w:val="multilevel"/>
    <w:tmpl w:val="0000006F"/>
    <w:lvl w:ilvl="0">
      <w:start w:val="11"/>
      <w:numFmt w:val="decimal"/>
      <w:lvlText w:val="%1."/>
      <w:lvlJc w:val="left"/>
      <w:pPr>
        <w:tabs>
          <w:tab w:val="num" w:pos="0"/>
        </w:tabs>
        <w:ind w:left="360" w:hanging="360"/>
      </w:pPr>
      <w:rPr>
        <w:rFonts w:cs="Times New Roman" w:hint="default"/>
      </w:rPr>
    </w:lvl>
    <w:lvl w:ilvl="1">
      <w:start w:val="1"/>
      <w:numFmt w:val="decimal"/>
      <w:lvlText w:val="12.%2."/>
      <w:lvlJc w:val="left"/>
      <w:pPr>
        <w:tabs>
          <w:tab w:val="num" w:pos="1296"/>
        </w:tabs>
        <w:ind w:left="1296" w:hanging="576"/>
      </w:pPr>
      <w:rPr>
        <w:rFonts w:cs="Times New Roman" w:hint="default"/>
      </w:rPr>
    </w:lvl>
    <w:lvl w:ilvl="2">
      <w:start w:val="1"/>
      <w:numFmt w:val="decimal"/>
      <w:lvlText w:val="11.%3."/>
      <w:lvlJc w:val="left"/>
      <w:pPr>
        <w:tabs>
          <w:tab w:val="num" w:pos="1800"/>
        </w:tabs>
        <w:ind w:left="1800" w:hanging="360"/>
      </w:pPr>
      <w:rPr>
        <w:rFonts w:cs="Times New Roman" w:hint="default"/>
      </w:rPr>
    </w:lvl>
    <w:lvl w:ilvl="3">
      <w:numFmt w:val="decimal"/>
      <w:lvlText w:val="%4"/>
      <w:lvlJc w:val="left"/>
      <w:pPr>
        <w:tabs>
          <w:tab w:val="num" w:pos="0"/>
        </w:tabs>
        <w:ind w:left="360" w:firstLine="0"/>
      </w:pPr>
      <w:rPr>
        <w:rFonts w:cs="Times New Roman" w:hint="default"/>
      </w:rPr>
    </w:lvl>
    <w:lvl w:ilvl="4">
      <w:numFmt w:val="decimal"/>
      <w:lvlText w:val="%5"/>
      <w:lvlJc w:val="left"/>
      <w:pPr>
        <w:tabs>
          <w:tab w:val="num" w:pos="0"/>
        </w:tabs>
        <w:ind w:left="360" w:firstLine="0"/>
      </w:pPr>
      <w:rPr>
        <w:rFonts w:cs="Times New Roman" w:hint="default"/>
      </w:rPr>
    </w:lvl>
    <w:lvl w:ilvl="5">
      <w:numFmt w:val="decimal"/>
      <w:lvlText w:val="%6"/>
      <w:lvlJc w:val="left"/>
      <w:pPr>
        <w:tabs>
          <w:tab w:val="num" w:pos="0"/>
        </w:tabs>
        <w:ind w:left="360" w:firstLine="0"/>
      </w:pPr>
      <w:rPr>
        <w:rFonts w:cs="Times New Roman" w:hint="default"/>
      </w:rPr>
    </w:lvl>
    <w:lvl w:ilvl="6">
      <w:numFmt w:val="decimal"/>
      <w:lvlText w:val="%7"/>
      <w:lvlJc w:val="left"/>
      <w:pPr>
        <w:tabs>
          <w:tab w:val="num" w:pos="0"/>
        </w:tabs>
        <w:ind w:left="360" w:firstLine="0"/>
      </w:pPr>
      <w:rPr>
        <w:rFonts w:cs="Times New Roman" w:hint="default"/>
      </w:rPr>
    </w:lvl>
    <w:lvl w:ilvl="7">
      <w:numFmt w:val="decimal"/>
      <w:lvlText w:val="%8"/>
      <w:lvlJc w:val="left"/>
      <w:pPr>
        <w:tabs>
          <w:tab w:val="num" w:pos="0"/>
        </w:tabs>
        <w:ind w:left="360" w:firstLine="0"/>
      </w:pPr>
      <w:rPr>
        <w:rFonts w:cs="Times New Roman" w:hint="default"/>
      </w:rPr>
    </w:lvl>
    <w:lvl w:ilvl="8">
      <w:numFmt w:val="decimal"/>
      <w:lvlText w:val="%9"/>
      <w:lvlJc w:val="left"/>
      <w:pPr>
        <w:tabs>
          <w:tab w:val="num" w:pos="0"/>
        </w:tabs>
        <w:ind w:left="360" w:firstLine="0"/>
      </w:pPr>
      <w:rPr>
        <w:rFonts w:cs="Times New Roman" w:hint="default"/>
      </w:rPr>
    </w:lvl>
  </w:abstractNum>
  <w:abstractNum w:abstractNumId="111">
    <w:nsid w:val="00000070"/>
    <w:multiLevelType w:val="multilevel"/>
    <w:tmpl w:val="00000070"/>
    <w:lvl w:ilvl="0">
      <w:start w:val="11"/>
      <w:numFmt w:val="decimal"/>
      <w:lvlText w:val="%1."/>
      <w:lvlJc w:val="left"/>
      <w:pPr>
        <w:tabs>
          <w:tab w:val="num" w:pos="0"/>
        </w:tabs>
        <w:ind w:left="360" w:hanging="360"/>
      </w:pPr>
      <w:rPr>
        <w:rFonts w:cs="Times New Roman" w:hint="default"/>
        <w:lang w:val="ru-RU"/>
      </w:rPr>
    </w:lvl>
    <w:lvl w:ilvl="1">
      <w:start w:val="1"/>
      <w:numFmt w:val="decimal"/>
      <w:lvlText w:val="12.%2."/>
      <w:lvlJc w:val="left"/>
      <w:pPr>
        <w:tabs>
          <w:tab w:val="num" w:pos="1080"/>
        </w:tabs>
        <w:ind w:left="1080" w:hanging="360"/>
      </w:pPr>
      <w:rPr>
        <w:rFonts w:cs="Times New Roman" w:hint="default"/>
        <w:lang w:val="ru-RU"/>
      </w:rPr>
    </w:lvl>
    <w:lvl w:ilvl="2">
      <w:start w:val="1"/>
      <w:numFmt w:val="decimal"/>
      <w:lvlText w:val="11.%3."/>
      <w:lvlJc w:val="left"/>
      <w:pPr>
        <w:tabs>
          <w:tab w:val="num" w:pos="1296"/>
        </w:tabs>
        <w:ind w:left="1296" w:hanging="576"/>
      </w:pPr>
      <w:rPr>
        <w:rFonts w:cs="Times New Roman" w:hint="default"/>
        <w:lang w:val="ru-RU"/>
      </w:rPr>
    </w:lvl>
    <w:lvl w:ilvl="3">
      <w:numFmt w:val="decimal"/>
      <w:lvlText w:val="%4"/>
      <w:lvlJc w:val="left"/>
      <w:pPr>
        <w:tabs>
          <w:tab w:val="num" w:pos="0"/>
        </w:tabs>
        <w:ind w:left="360" w:firstLine="0"/>
      </w:pPr>
      <w:rPr>
        <w:rFonts w:cs="Times New Roman" w:hint="default"/>
        <w:lang w:val="ru-RU"/>
      </w:rPr>
    </w:lvl>
    <w:lvl w:ilvl="4">
      <w:numFmt w:val="decimal"/>
      <w:lvlText w:val="%5"/>
      <w:lvlJc w:val="left"/>
      <w:pPr>
        <w:tabs>
          <w:tab w:val="num" w:pos="0"/>
        </w:tabs>
        <w:ind w:left="360" w:firstLine="0"/>
      </w:pPr>
      <w:rPr>
        <w:rFonts w:cs="Times New Roman" w:hint="default"/>
        <w:lang w:val="ru-RU"/>
      </w:rPr>
    </w:lvl>
    <w:lvl w:ilvl="5">
      <w:numFmt w:val="decimal"/>
      <w:lvlText w:val="%6"/>
      <w:lvlJc w:val="left"/>
      <w:pPr>
        <w:tabs>
          <w:tab w:val="num" w:pos="0"/>
        </w:tabs>
        <w:ind w:left="360" w:firstLine="0"/>
      </w:pPr>
      <w:rPr>
        <w:rFonts w:cs="Times New Roman" w:hint="default"/>
        <w:lang w:val="ru-RU"/>
      </w:rPr>
    </w:lvl>
    <w:lvl w:ilvl="6">
      <w:numFmt w:val="decimal"/>
      <w:lvlText w:val="%7"/>
      <w:lvlJc w:val="left"/>
      <w:pPr>
        <w:tabs>
          <w:tab w:val="num" w:pos="0"/>
        </w:tabs>
        <w:ind w:left="360" w:firstLine="0"/>
      </w:pPr>
      <w:rPr>
        <w:rFonts w:cs="Times New Roman" w:hint="default"/>
        <w:lang w:val="ru-RU"/>
      </w:rPr>
    </w:lvl>
    <w:lvl w:ilvl="7">
      <w:numFmt w:val="decimal"/>
      <w:lvlText w:val="%8"/>
      <w:lvlJc w:val="left"/>
      <w:pPr>
        <w:tabs>
          <w:tab w:val="num" w:pos="0"/>
        </w:tabs>
        <w:ind w:left="360" w:firstLine="0"/>
      </w:pPr>
      <w:rPr>
        <w:rFonts w:cs="Times New Roman" w:hint="default"/>
        <w:lang w:val="ru-RU"/>
      </w:rPr>
    </w:lvl>
    <w:lvl w:ilvl="8">
      <w:numFmt w:val="decimal"/>
      <w:lvlText w:val="%9"/>
      <w:lvlJc w:val="left"/>
      <w:pPr>
        <w:tabs>
          <w:tab w:val="num" w:pos="0"/>
        </w:tabs>
        <w:ind w:left="360" w:firstLine="0"/>
      </w:pPr>
      <w:rPr>
        <w:rFonts w:cs="Times New Roman" w:hint="default"/>
        <w:lang w:val="ru-RU"/>
      </w:rPr>
    </w:lvl>
  </w:abstractNum>
  <w:abstractNum w:abstractNumId="112">
    <w:nsid w:val="064533DD"/>
    <w:multiLevelType w:val="hybridMultilevel"/>
    <w:tmpl w:val="51EE8254"/>
    <w:lvl w:ilvl="0" w:tplc="6E72AD4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09552B1D"/>
    <w:multiLevelType w:val="hybridMultilevel"/>
    <w:tmpl w:val="EAB82A32"/>
    <w:lvl w:ilvl="0" w:tplc="09B22EC2">
      <w:start w:val="1"/>
      <w:numFmt w:val="decimal"/>
      <w:lvlText w:val="%1)"/>
      <w:lvlJc w:val="left"/>
      <w:pPr>
        <w:ind w:left="660" w:hanging="360"/>
      </w:pPr>
      <w:rPr>
        <w:rFonts w:hint="default"/>
        <w:sz w:val="24"/>
        <w:szCs w:val="24"/>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14">
    <w:nsid w:val="2E731DA2"/>
    <w:multiLevelType w:val="hybridMultilevel"/>
    <w:tmpl w:val="30D60B92"/>
    <w:lvl w:ilvl="0" w:tplc="5B4CDDAA">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31134FEE"/>
    <w:multiLevelType w:val="hybridMultilevel"/>
    <w:tmpl w:val="8BD8501E"/>
    <w:lvl w:ilvl="0" w:tplc="F05A599E">
      <w:start w:val="1"/>
      <w:numFmt w:val="decimal"/>
      <w:lvlText w:val="%1)"/>
      <w:lvlJc w:val="left"/>
      <w:pPr>
        <w:tabs>
          <w:tab w:val="num" w:pos="720"/>
        </w:tabs>
        <w:ind w:left="720" w:hanging="360"/>
      </w:pPr>
      <w:rPr>
        <w:rFonts w:cs="Times New Roman" w:hint="default"/>
        <w:sz w:val="24"/>
        <w:szCs w:val="24"/>
      </w:rPr>
    </w:lvl>
    <w:lvl w:ilvl="1" w:tplc="0C1A0019" w:tentative="1">
      <w:start w:val="1"/>
      <w:numFmt w:val="lowerLetter"/>
      <w:lvlText w:val="%2."/>
      <w:lvlJc w:val="left"/>
      <w:pPr>
        <w:tabs>
          <w:tab w:val="num" w:pos="1440"/>
        </w:tabs>
        <w:ind w:left="1440" w:hanging="360"/>
      </w:pPr>
      <w:rPr>
        <w:rFonts w:cs="Times New Roman"/>
      </w:rPr>
    </w:lvl>
    <w:lvl w:ilvl="2" w:tplc="0C1A001B" w:tentative="1">
      <w:start w:val="1"/>
      <w:numFmt w:val="lowerRoman"/>
      <w:lvlText w:val="%3."/>
      <w:lvlJc w:val="right"/>
      <w:pPr>
        <w:tabs>
          <w:tab w:val="num" w:pos="2160"/>
        </w:tabs>
        <w:ind w:left="2160" w:hanging="180"/>
      </w:pPr>
      <w:rPr>
        <w:rFonts w:cs="Times New Roman"/>
      </w:rPr>
    </w:lvl>
    <w:lvl w:ilvl="3" w:tplc="0C1A000F" w:tentative="1">
      <w:start w:val="1"/>
      <w:numFmt w:val="decimal"/>
      <w:lvlText w:val="%4."/>
      <w:lvlJc w:val="left"/>
      <w:pPr>
        <w:tabs>
          <w:tab w:val="num" w:pos="2880"/>
        </w:tabs>
        <w:ind w:left="2880" w:hanging="360"/>
      </w:pPr>
      <w:rPr>
        <w:rFonts w:cs="Times New Roman"/>
      </w:rPr>
    </w:lvl>
    <w:lvl w:ilvl="4" w:tplc="0C1A0019" w:tentative="1">
      <w:start w:val="1"/>
      <w:numFmt w:val="lowerLetter"/>
      <w:lvlText w:val="%5."/>
      <w:lvlJc w:val="left"/>
      <w:pPr>
        <w:tabs>
          <w:tab w:val="num" w:pos="3600"/>
        </w:tabs>
        <w:ind w:left="3600" w:hanging="360"/>
      </w:pPr>
      <w:rPr>
        <w:rFonts w:cs="Times New Roman"/>
      </w:rPr>
    </w:lvl>
    <w:lvl w:ilvl="5" w:tplc="0C1A001B" w:tentative="1">
      <w:start w:val="1"/>
      <w:numFmt w:val="lowerRoman"/>
      <w:lvlText w:val="%6."/>
      <w:lvlJc w:val="right"/>
      <w:pPr>
        <w:tabs>
          <w:tab w:val="num" w:pos="4320"/>
        </w:tabs>
        <w:ind w:left="4320" w:hanging="180"/>
      </w:pPr>
      <w:rPr>
        <w:rFonts w:cs="Times New Roman"/>
      </w:rPr>
    </w:lvl>
    <w:lvl w:ilvl="6" w:tplc="0C1A000F" w:tentative="1">
      <w:start w:val="1"/>
      <w:numFmt w:val="decimal"/>
      <w:lvlText w:val="%7."/>
      <w:lvlJc w:val="left"/>
      <w:pPr>
        <w:tabs>
          <w:tab w:val="num" w:pos="5040"/>
        </w:tabs>
        <w:ind w:left="5040" w:hanging="360"/>
      </w:pPr>
      <w:rPr>
        <w:rFonts w:cs="Times New Roman"/>
      </w:rPr>
    </w:lvl>
    <w:lvl w:ilvl="7" w:tplc="0C1A0019" w:tentative="1">
      <w:start w:val="1"/>
      <w:numFmt w:val="lowerLetter"/>
      <w:lvlText w:val="%8."/>
      <w:lvlJc w:val="left"/>
      <w:pPr>
        <w:tabs>
          <w:tab w:val="num" w:pos="5760"/>
        </w:tabs>
        <w:ind w:left="5760" w:hanging="360"/>
      </w:pPr>
      <w:rPr>
        <w:rFonts w:cs="Times New Roman"/>
      </w:rPr>
    </w:lvl>
    <w:lvl w:ilvl="8" w:tplc="0C1A001B" w:tentative="1">
      <w:start w:val="1"/>
      <w:numFmt w:val="lowerRoman"/>
      <w:lvlText w:val="%9."/>
      <w:lvlJc w:val="right"/>
      <w:pPr>
        <w:tabs>
          <w:tab w:val="num" w:pos="6480"/>
        </w:tabs>
        <w:ind w:left="6480" w:hanging="180"/>
      </w:pPr>
      <w:rPr>
        <w:rFonts w:cs="Times New Roman"/>
      </w:rPr>
    </w:lvl>
  </w:abstractNum>
  <w:abstractNum w:abstractNumId="116">
    <w:nsid w:val="3E76647E"/>
    <w:multiLevelType w:val="hybridMultilevel"/>
    <w:tmpl w:val="D00E4970"/>
    <w:lvl w:ilvl="0" w:tplc="04090001">
      <w:start w:val="1"/>
      <w:numFmt w:val="bullet"/>
      <w:lvlText w:val=""/>
      <w:lvlJc w:val="left"/>
      <w:pPr>
        <w:ind w:left="1494" w:hanging="360"/>
      </w:pPr>
      <w:rPr>
        <w:rFonts w:ascii="Symbol" w:hAnsi="Symbol"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17">
    <w:nsid w:val="40332A7C"/>
    <w:multiLevelType w:val="hybridMultilevel"/>
    <w:tmpl w:val="39946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59827DB"/>
    <w:multiLevelType w:val="hybridMultilevel"/>
    <w:tmpl w:val="421A6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483C7897"/>
    <w:multiLevelType w:val="hybridMultilevel"/>
    <w:tmpl w:val="CE5E7E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0">
    <w:nsid w:val="4C3F550B"/>
    <w:multiLevelType w:val="hybridMultilevel"/>
    <w:tmpl w:val="27E6F604"/>
    <w:lvl w:ilvl="0" w:tplc="AEB0338E">
      <w:start w:val="1"/>
      <w:numFmt w:val="decimal"/>
      <w:lvlText w:val="%1)"/>
      <w:lvlJc w:val="left"/>
      <w:pPr>
        <w:ind w:left="1144" w:hanging="43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1">
    <w:nsid w:val="50B33A41"/>
    <w:multiLevelType w:val="hybridMultilevel"/>
    <w:tmpl w:val="1B9A2854"/>
    <w:lvl w:ilvl="0" w:tplc="0C1A0011">
      <w:start w:val="1"/>
      <w:numFmt w:val="decimal"/>
      <w:lvlText w:val="%1)"/>
      <w:lvlJc w:val="left"/>
      <w:pPr>
        <w:tabs>
          <w:tab w:val="num" w:pos="1211"/>
        </w:tabs>
        <w:ind w:left="1211" w:hanging="360"/>
      </w:pPr>
      <w:rPr>
        <w:rFonts w:cs="Times New Roman"/>
      </w:rPr>
    </w:lvl>
    <w:lvl w:ilvl="1" w:tplc="0C1A0019" w:tentative="1">
      <w:start w:val="1"/>
      <w:numFmt w:val="lowerLetter"/>
      <w:lvlText w:val="%2."/>
      <w:lvlJc w:val="left"/>
      <w:pPr>
        <w:tabs>
          <w:tab w:val="num" w:pos="1931"/>
        </w:tabs>
        <w:ind w:left="1931" w:hanging="360"/>
      </w:pPr>
      <w:rPr>
        <w:rFonts w:cs="Times New Roman"/>
      </w:rPr>
    </w:lvl>
    <w:lvl w:ilvl="2" w:tplc="0C1A001B" w:tentative="1">
      <w:start w:val="1"/>
      <w:numFmt w:val="lowerRoman"/>
      <w:lvlText w:val="%3."/>
      <w:lvlJc w:val="right"/>
      <w:pPr>
        <w:tabs>
          <w:tab w:val="num" w:pos="2651"/>
        </w:tabs>
        <w:ind w:left="2651" w:hanging="180"/>
      </w:pPr>
      <w:rPr>
        <w:rFonts w:cs="Times New Roman"/>
      </w:rPr>
    </w:lvl>
    <w:lvl w:ilvl="3" w:tplc="0C1A000F" w:tentative="1">
      <w:start w:val="1"/>
      <w:numFmt w:val="decimal"/>
      <w:lvlText w:val="%4."/>
      <w:lvlJc w:val="left"/>
      <w:pPr>
        <w:tabs>
          <w:tab w:val="num" w:pos="3371"/>
        </w:tabs>
        <w:ind w:left="3371" w:hanging="360"/>
      </w:pPr>
      <w:rPr>
        <w:rFonts w:cs="Times New Roman"/>
      </w:rPr>
    </w:lvl>
    <w:lvl w:ilvl="4" w:tplc="0C1A0019" w:tentative="1">
      <w:start w:val="1"/>
      <w:numFmt w:val="lowerLetter"/>
      <w:lvlText w:val="%5."/>
      <w:lvlJc w:val="left"/>
      <w:pPr>
        <w:tabs>
          <w:tab w:val="num" w:pos="4091"/>
        </w:tabs>
        <w:ind w:left="4091" w:hanging="360"/>
      </w:pPr>
      <w:rPr>
        <w:rFonts w:cs="Times New Roman"/>
      </w:rPr>
    </w:lvl>
    <w:lvl w:ilvl="5" w:tplc="0C1A001B" w:tentative="1">
      <w:start w:val="1"/>
      <w:numFmt w:val="lowerRoman"/>
      <w:lvlText w:val="%6."/>
      <w:lvlJc w:val="right"/>
      <w:pPr>
        <w:tabs>
          <w:tab w:val="num" w:pos="4811"/>
        </w:tabs>
        <w:ind w:left="4811" w:hanging="180"/>
      </w:pPr>
      <w:rPr>
        <w:rFonts w:cs="Times New Roman"/>
      </w:rPr>
    </w:lvl>
    <w:lvl w:ilvl="6" w:tplc="0C1A000F" w:tentative="1">
      <w:start w:val="1"/>
      <w:numFmt w:val="decimal"/>
      <w:lvlText w:val="%7."/>
      <w:lvlJc w:val="left"/>
      <w:pPr>
        <w:tabs>
          <w:tab w:val="num" w:pos="5531"/>
        </w:tabs>
        <w:ind w:left="5531" w:hanging="360"/>
      </w:pPr>
      <w:rPr>
        <w:rFonts w:cs="Times New Roman"/>
      </w:rPr>
    </w:lvl>
    <w:lvl w:ilvl="7" w:tplc="0C1A0019" w:tentative="1">
      <w:start w:val="1"/>
      <w:numFmt w:val="lowerLetter"/>
      <w:lvlText w:val="%8."/>
      <w:lvlJc w:val="left"/>
      <w:pPr>
        <w:tabs>
          <w:tab w:val="num" w:pos="6251"/>
        </w:tabs>
        <w:ind w:left="6251" w:hanging="360"/>
      </w:pPr>
      <w:rPr>
        <w:rFonts w:cs="Times New Roman"/>
      </w:rPr>
    </w:lvl>
    <w:lvl w:ilvl="8" w:tplc="0C1A001B" w:tentative="1">
      <w:start w:val="1"/>
      <w:numFmt w:val="lowerRoman"/>
      <w:lvlText w:val="%9."/>
      <w:lvlJc w:val="right"/>
      <w:pPr>
        <w:tabs>
          <w:tab w:val="num" w:pos="6971"/>
        </w:tabs>
        <w:ind w:left="6971" w:hanging="180"/>
      </w:pPr>
      <w:rPr>
        <w:rFonts w:cs="Times New Roman"/>
      </w:rPr>
    </w:lvl>
  </w:abstractNum>
  <w:abstractNum w:abstractNumId="122">
    <w:nsid w:val="5E7A3ADF"/>
    <w:multiLevelType w:val="hybridMultilevel"/>
    <w:tmpl w:val="9BC2C7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55A6EB9"/>
    <w:multiLevelType w:val="hybridMultilevel"/>
    <w:tmpl w:val="8D6850FE"/>
    <w:lvl w:ilvl="0" w:tplc="B5CA97F2">
      <w:start w:val="1"/>
      <w:numFmt w:val="decimal"/>
      <w:lvlText w:val="%1)"/>
      <w:lvlJc w:val="left"/>
      <w:pPr>
        <w:ind w:left="1080" w:hanging="360"/>
      </w:pPr>
      <w:rPr>
        <w:rFonts w:ascii="Calibri" w:hAnsi="Calibri" w:cs="Calibri" w:hint="default"/>
        <w:sz w:val="2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75"/>
  </w:num>
  <w:num w:numId="3">
    <w:abstractNumId w:val="1"/>
  </w:num>
  <w:num w:numId="4">
    <w:abstractNumId w:val="3"/>
  </w:num>
  <w:num w:numId="5">
    <w:abstractNumId w:val="4"/>
  </w:num>
  <w:num w:numId="6">
    <w:abstractNumId w:val="6"/>
  </w:num>
  <w:num w:numId="7">
    <w:abstractNumId w:val="7"/>
  </w:num>
  <w:num w:numId="8">
    <w:abstractNumId w:val="9"/>
  </w:num>
  <w:num w:numId="9">
    <w:abstractNumId w:val="11"/>
  </w:num>
  <w:num w:numId="10">
    <w:abstractNumId w:val="12"/>
  </w:num>
  <w:num w:numId="11">
    <w:abstractNumId w:val="13"/>
  </w:num>
  <w:num w:numId="12">
    <w:abstractNumId w:val="14"/>
  </w:num>
  <w:num w:numId="13">
    <w:abstractNumId w:val="15"/>
  </w:num>
  <w:num w:numId="14">
    <w:abstractNumId w:val="16"/>
  </w:num>
  <w:num w:numId="15">
    <w:abstractNumId w:val="17"/>
  </w:num>
  <w:num w:numId="16">
    <w:abstractNumId w:val="18"/>
  </w:num>
  <w:num w:numId="17">
    <w:abstractNumId w:val="19"/>
  </w:num>
  <w:num w:numId="18">
    <w:abstractNumId w:val="20"/>
  </w:num>
  <w:num w:numId="19">
    <w:abstractNumId w:val="21"/>
  </w:num>
  <w:num w:numId="20">
    <w:abstractNumId w:val="22"/>
  </w:num>
  <w:num w:numId="21">
    <w:abstractNumId w:val="23"/>
  </w:num>
  <w:num w:numId="22">
    <w:abstractNumId w:val="24"/>
  </w:num>
  <w:num w:numId="23">
    <w:abstractNumId w:val="25"/>
  </w:num>
  <w:num w:numId="24">
    <w:abstractNumId w:val="26"/>
  </w:num>
  <w:num w:numId="25">
    <w:abstractNumId w:val="27"/>
  </w:num>
  <w:num w:numId="26">
    <w:abstractNumId w:val="28"/>
  </w:num>
  <w:num w:numId="27">
    <w:abstractNumId w:val="29"/>
  </w:num>
  <w:num w:numId="28">
    <w:abstractNumId w:val="30"/>
  </w:num>
  <w:num w:numId="29">
    <w:abstractNumId w:val="31"/>
  </w:num>
  <w:num w:numId="30">
    <w:abstractNumId w:val="33"/>
  </w:num>
  <w:num w:numId="31">
    <w:abstractNumId w:val="34"/>
  </w:num>
  <w:num w:numId="32">
    <w:abstractNumId w:val="35"/>
  </w:num>
  <w:num w:numId="33">
    <w:abstractNumId w:val="36"/>
  </w:num>
  <w:num w:numId="34">
    <w:abstractNumId w:val="37"/>
  </w:num>
  <w:num w:numId="35">
    <w:abstractNumId w:val="38"/>
  </w:num>
  <w:num w:numId="36">
    <w:abstractNumId w:val="39"/>
  </w:num>
  <w:num w:numId="37">
    <w:abstractNumId w:val="40"/>
  </w:num>
  <w:num w:numId="38">
    <w:abstractNumId w:val="41"/>
  </w:num>
  <w:num w:numId="39">
    <w:abstractNumId w:val="42"/>
  </w:num>
  <w:num w:numId="40">
    <w:abstractNumId w:val="43"/>
  </w:num>
  <w:num w:numId="41">
    <w:abstractNumId w:val="44"/>
  </w:num>
  <w:num w:numId="42">
    <w:abstractNumId w:val="45"/>
  </w:num>
  <w:num w:numId="43">
    <w:abstractNumId w:val="46"/>
  </w:num>
  <w:num w:numId="44">
    <w:abstractNumId w:val="47"/>
  </w:num>
  <w:num w:numId="45">
    <w:abstractNumId w:val="48"/>
  </w:num>
  <w:num w:numId="46">
    <w:abstractNumId w:val="49"/>
  </w:num>
  <w:num w:numId="47">
    <w:abstractNumId w:val="50"/>
  </w:num>
  <w:num w:numId="48">
    <w:abstractNumId w:val="51"/>
  </w:num>
  <w:num w:numId="49">
    <w:abstractNumId w:val="52"/>
  </w:num>
  <w:num w:numId="50">
    <w:abstractNumId w:val="53"/>
  </w:num>
  <w:num w:numId="51">
    <w:abstractNumId w:val="54"/>
  </w:num>
  <w:num w:numId="52">
    <w:abstractNumId w:val="55"/>
  </w:num>
  <w:num w:numId="53">
    <w:abstractNumId w:val="56"/>
  </w:num>
  <w:num w:numId="54">
    <w:abstractNumId w:val="58"/>
  </w:num>
  <w:num w:numId="55">
    <w:abstractNumId w:val="59"/>
  </w:num>
  <w:num w:numId="56">
    <w:abstractNumId w:val="60"/>
  </w:num>
  <w:num w:numId="57">
    <w:abstractNumId w:val="61"/>
  </w:num>
  <w:num w:numId="58">
    <w:abstractNumId w:val="62"/>
  </w:num>
  <w:num w:numId="59">
    <w:abstractNumId w:val="63"/>
  </w:num>
  <w:num w:numId="60">
    <w:abstractNumId w:val="64"/>
  </w:num>
  <w:num w:numId="61">
    <w:abstractNumId w:val="65"/>
  </w:num>
  <w:num w:numId="62">
    <w:abstractNumId w:val="66"/>
  </w:num>
  <w:num w:numId="63">
    <w:abstractNumId w:val="67"/>
  </w:num>
  <w:num w:numId="64">
    <w:abstractNumId w:val="68"/>
  </w:num>
  <w:num w:numId="65">
    <w:abstractNumId w:val="69"/>
  </w:num>
  <w:num w:numId="66">
    <w:abstractNumId w:val="70"/>
  </w:num>
  <w:num w:numId="67">
    <w:abstractNumId w:val="71"/>
  </w:num>
  <w:num w:numId="68">
    <w:abstractNumId w:val="72"/>
  </w:num>
  <w:num w:numId="69">
    <w:abstractNumId w:val="73"/>
  </w:num>
  <w:num w:numId="70">
    <w:abstractNumId w:val="74"/>
  </w:num>
  <w:num w:numId="71">
    <w:abstractNumId w:val="76"/>
  </w:num>
  <w:num w:numId="72">
    <w:abstractNumId w:val="78"/>
  </w:num>
  <w:num w:numId="73">
    <w:abstractNumId w:val="79"/>
  </w:num>
  <w:num w:numId="74">
    <w:abstractNumId w:val="80"/>
  </w:num>
  <w:num w:numId="75">
    <w:abstractNumId w:val="81"/>
  </w:num>
  <w:num w:numId="76">
    <w:abstractNumId w:val="82"/>
  </w:num>
  <w:num w:numId="77">
    <w:abstractNumId w:val="83"/>
  </w:num>
  <w:num w:numId="78">
    <w:abstractNumId w:val="84"/>
  </w:num>
  <w:num w:numId="79">
    <w:abstractNumId w:val="85"/>
  </w:num>
  <w:num w:numId="80">
    <w:abstractNumId w:val="86"/>
  </w:num>
  <w:num w:numId="81">
    <w:abstractNumId w:val="87"/>
  </w:num>
  <w:num w:numId="82">
    <w:abstractNumId w:val="88"/>
  </w:num>
  <w:num w:numId="83">
    <w:abstractNumId w:val="89"/>
  </w:num>
  <w:num w:numId="84">
    <w:abstractNumId w:val="90"/>
  </w:num>
  <w:num w:numId="85">
    <w:abstractNumId w:val="91"/>
  </w:num>
  <w:num w:numId="86">
    <w:abstractNumId w:val="92"/>
  </w:num>
  <w:num w:numId="87">
    <w:abstractNumId w:val="93"/>
  </w:num>
  <w:num w:numId="88">
    <w:abstractNumId w:val="94"/>
  </w:num>
  <w:num w:numId="89">
    <w:abstractNumId w:val="95"/>
  </w:num>
  <w:num w:numId="90">
    <w:abstractNumId w:val="96"/>
  </w:num>
  <w:num w:numId="91">
    <w:abstractNumId w:val="97"/>
  </w:num>
  <w:num w:numId="92">
    <w:abstractNumId w:val="98"/>
  </w:num>
  <w:num w:numId="93">
    <w:abstractNumId w:val="99"/>
  </w:num>
  <w:num w:numId="94">
    <w:abstractNumId w:val="100"/>
  </w:num>
  <w:num w:numId="95">
    <w:abstractNumId w:val="101"/>
  </w:num>
  <w:num w:numId="96">
    <w:abstractNumId w:val="102"/>
  </w:num>
  <w:num w:numId="97">
    <w:abstractNumId w:val="103"/>
  </w:num>
  <w:num w:numId="98">
    <w:abstractNumId w:val="104"/>
  </w:num>
  <w:num w:numId="99">
    <w:abstractNumId w:val="105"/>
  </w:num>
  <w:num w:numId="100">
    <w:abstractNumId w:val="106"/>
  </w:num>
  <w:num w:numId="101">
    <w:abstractNumId w:val="107"/>
  </w:num>
  <w:num w:numId="102">
    <w:abstractNumId w:val="108"/>
  </w:num>
  <w:num w:numId="103">
    <w:abstractNumId w:val="109"/>
  </w:num>
  <w:num w:numId="104">
    <w:abstractNumId w:val="110"/>
  </w:num>
  <w:num w:numId="105">
    <w:abstractNumId w:val="111"/>
  </w:num>
  <w:num w:numId="106">
    <w:abstractNumId w:val="120"/>
  </w:num>
  <w:num w:numId="107">
    <w:abstractNumId w:val="123"/>
  </w:num>
  <w:num w:numId="108">
    <w:abstractNumId w:val="117"/>
  </w:num>
  <w:num w:numId="109">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2"/>
  </w:num>
  <w:num w:numId="112">
    <w:abstractNumId w:val="114"/>
  </w:num>
  <w:num w:numId="113">
    <w:abstractNumId w:val="113"/>
  </w:num>
  <w:num w:numId="114">
    <w:abstractNumId w:val="118"/>
  </w:num>
  <w:num w:numId="115">
    <w:abstractNumId w:val="116"/>
  </w:num>
  <w:num w:numId="116">
    <w:abstractNumId w:val="122"/>
  </w:num>
  <w:num w:numId="11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A84"/>
    <w:rsid w:val="000B1474"/>
    <w:rsid w:val="000D5A84"/>
    <w:rsid w:val="001E11CB"/>
    <w:rsid w:val="002344AC"/>
    <w:rsid w:val="00247230"/>
    <w:rsid w:val="00247C9E"/>
    <w:rsid w:val="002F34DA"/>
    <w:rsid w:val="003155CC"/>
    <w:rsid w:val="003B09A1"/>
    <w:rsid w:val="003D0C9C"/>
    <w:rsid w:val="00403849"/>
    <w:rsid w:val="00420B86"/>
    <w:rsid w:val="004412CC"/>
    <w:rsid w:val="004B5655"/>
    <w:rsid w:val="004B5FBA"/>
    <w:rsid w:val="005574F3"/>
    <w:rsid w:val="00596A74"/>
    <w:rsid w:val="005A64D9"/>
    <w:rsid w:val="005E0864"/>
    <w:rsid w:val="00602C9C"/>
    <w:rsid w:val="00613DE9"/>
    <w:rsid w:val="00670A2B"/>
    <w:rsid w:val="00671A68"/>
    <w:rsid w:val="007B0F33"/>
    <w:rsid w:val="00872240"/>
    <w:rsid w:val="00884020"/>
    <w:rsid w:val="0089278E"/>
    <w:rsid w:val="0089315E"/>
    <w:rsid w:val="009625BD"/>
    <w:rsid w:val="009C444C"/>
    <w:rsid w:val="00A10404"/>
    <w:rsid w:val="00A169F1"/>
    <w:rsid w:val="00A664DC"/>
    <w:rsid w:val="00B9147F"/>
    <w:rsid w:val="00C246BD"/>
    <w:rsid w:val="00C82FF1"/>
    <w:rsid w:val="00CA1929"/>
    <w:rsid w:val="00CA1DBA"/>
    <w:rsid w:val="00D21C6A"/>
    <w:rsid w:val="00DC7610"/>
    <w:rsid w:val="00EC3869"/>
    <w:rsid w:val="00F859B4"/>
    <w:rsid w:val="00FA721D"/>
    <w:rsid w:val="00FB1756"/>
    <w:rsid w:val="00FD53EC"/>
    <w:rsid w:val="00FF63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D9A21383-1BAA-4F90-9DC6-36FB1B792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5A84"/>
    <w:pPr>
      <w:suppressAutoHyphens/>
      <w:spacing w:after="0" w:line="240" w:lineRule="auto"/>
    </w:pPr>
    <w:rPr>
      <w:rFonts w:ascii="Times New Roman" w:eastAsia="MS Mincho" w:hAnsi="Times New Roman" w:cs="Times New Roman"/>
      <w:sz w:val="24"/>
      <w:szCs w:val="24"/>
      <w:lang w:eastAsia="ja-JP"/>
    </w:rPr>
  </w:style>
  <w:style w:type="paragraph" w:styleId="Heading1">
    <w:name w:val="heading 1"/>
    <w:basedOn w:val="Normal"/>
    <w:next w:val="Normal"/>
    <w:link w:val="Heading1Char"/>
    <w:qFormat/>
    <w:rsid w:val="000D5A84"/>
    <w:pPr>
      <w:keepNext/>
      <w:numPr>
        <w:numId w:val="1"/>
      </w:numPr>
      <w:spacing w:before="240" w:after="60"/>
      <w:ind w:firstLine="1440"/>
      <w:jc w:val="both"/>
      <w:outlineLvl w:val="0"/>
    </w:pPr>
    <w:rPr>
      <w:rFonts w:ascii="Arial" w:eastAsia="Times New Roman" w:hAnsi="Arial" w:cs="Arial"/>
      <w:b/>
      <w:kern w:val="2"/>
      <w:sz w:val="28"/>
      <w:szCs w:val="20"/>
      <w:lang w:val="sr-Cyrl-CS"/>
    </w:rPr>
  </w:style>
  <w:style w:type="paragraph" w:styleId="Heading2">
    <w:name w:val="heading 2"/>
    <w:basedOn w:val="Normal"/>
    <w:next w:val="Normal"/>
    <w:link w:val="Heading2Char"/>
    <w:qFormat/>
    <w:rsid w:val="000D5A84"/>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0D5A84"/>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0D5A84"/>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0D5A84"/>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0D5A84"/>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0D5A84"/>
    <w:pPr>
      <w:numPr>
        <w:ilvl w:val="6"/>
        <w:numId w:val="1"/>
      </w:numPr>
      <w:spacing w:before="240" w:after="60"/>
      <w:outlineLvl w:val="6"/>
    </w:pPr>
  </w:style>
  <w:style w:type="paragraph" w:styleId="Heading8">
    <w:name w:val="heading 8"/>
    <w:basedOn w:val="Normal"/>
    <w:next w:val="Normal"/>
    <w:link w:val="Heading8Char"/>
    <w:qFormat/>
    <w:rsid w:val="000D5A84"/>
    <w:pPr>
      <w:numPr>
        <w:ilvl w:val="7"/>
        <w:numId w:val="1"/>
      </w:numPr>
      <w:spacing w:before="240" w:after="60"/>
      <w:outlineLvl w:val="7"/>
    </w:pPr>
    <w:rPr>
      <w:i/>
      <w:iCs/>
    </w:rPr>
  </w:style>
  <w:style w:type="paragraph" w:styleId="Heading9">
    <w:name w:val="heading 9"/>
    <w:basedOn w:val="Normal"/>
    <w:next w:val="Normal"/>
    <w:link w:val="Heading9Char"/>
    <w:qFormat/>
    <w:rsid w:val="000D5A84"/>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D5A84"/>
    <w:rPr>
      <w:rFonts w:ascii="Arial" w:eastAsia="Times New Roman" w:hAnsi="Arial" w:cs="Arial"/>
      <w:b/>
      <w:kern w:val="2"/>
      <w:sz w:val="28"/>
      <w:szCs w:val="20"/>
      <w:lang w:val="sr-Cyrl-CS" w:eastAsia="ja-JP"/>
    </w:rPr>
  </w:style>
  <w:style w:type="character" w:customStyle="1" w:styleId="Heading2Char">
    <w:name w:val="Heading 2 Char"/>
    <w:basedOn w:val="DefaultParagraphFont"/>
    <w:link w:val="Heading2"/>
    <w:rsid w:val="000D5A84"/>
    <w:rPr>
      <w:rFonts w:ascii="Arial" w:eastAsia="MS Mincho" w:hAnsi="Arial" w:cs="Arial"/>
      <w:b/>
      <w:bCs/>
      <w:i/>
      <w:iCs/>
      <w:sz w:val="28"/>
      <w:szCs w:val="28"/>
      <w:lang w:eastAsia="ja-JP"/>
    </w:rPr>
  </w:style>
  <w:style w:type="character" w:customStyle="1" w:styleId="Heading3Char">
    <w:name w:val="Heading 3 Char"/>
    <w:basedOn w:val="DefaultParagraphFont"/>
    <w:link w:val="Heading3"/>
    <w:rsid w:val="000D5A84"/>
    <w:rPr>
      <w:rFonts w:ascii="Arial" w:eastAsia="MS Mincho" w:hAnsi="Arial" w:cs="Arial"/>
      <w:b/>
      <w:bCs/>
      <w:sz w:val="26"/>
      <w:szCs w:val="26"/>
      <w:lang w:eastAsia="ja-JP"/>
    </w:rPr>
  </w:style>
  <w:style w:type="character" w:customStyle="1" w:styleId="Heading4Char">
    <w:name w:val="Heading 4 Char"/>
    <w:basedOn w:val="DefaultParagraphFont"/>
    <w:link w:val="Heading4"/>
    <w:rsid w:val="000D5A84"/>
    <w:rPr>
      <w:rFonts w:ascii="Times New Roman" w:eastAsia="MS Mincho" w:hAnsi="Times New Roman" w:cs="Times New Roman"/>
      <w:b/>
      <w:bCs/>
      <w:sz w:val="28"/>
      <w:szCs w:val="28"/>
      <w:lang w:eastAsia="ja-JP"/>
    </w:rPr>
  </w:style>
  <w:style w:type="character" w:customStyle="1" w:styleId="Heading5Char">
    <w:name w:val="Heading 5 Char"/>
    <w:basedOn w:val="DefaultParagraphFont"/>
    <w:link w:val="Heading5"/>
    <w:rsid w:val="000D5A84"/>
    <w:rPr>
      <w:rFonts w:ascii="Times New Roman" w:eastAsia="MS Mincho" w:hAnsi="Times New Roman" w:cs="Times New Roman"/>
      <w:b/>
      <w:bCs/>
      <w:i/>
      <w:iCs/>
      <w:sz w:val="26"/>
      <w:szCs w:val="26"/>
      <w:lang w:eastAsia="ja-JP"/>
    </w:rPr>
  </w:style>
  <w:style w:type="character" w:customStyle="1" w:styleId="Heading6Char">
    <w:name w:val="Heading 6 Char"/>
    <w:basedOn w:val="DefaultParagraphFont"/>
    <w:link w:val="Heading6"/>
    <w:rsid w:val="000D5A84"/>
    <w:rPr>
      <w:rFonts w:ascii="Times New Roman" w:eastAsia="MS Mincho" w:hAnsi="Times New Roman" w:cs="Times New Roman"/>
      <w:b/>
      <w:bCs/>
      <w:lang w:eastAsia="ja-JP"/>
    </w:rPr>
  </w:style>
  <w:style w:type="character" w:customStyle="1" w:styleId="Heading7Char">
    <w:name w:val="Heading 7 Char"/>
    <w:basedOn w:val="DefaultParagraphFont"/>
    <w:link w:val="Heading7"/>
    <w:rsid w:val="000D5A84"/>
    <w:rPr>
      <w:rFonts w:ascii="Times New Roman" w:eastAsia="MS Mincho" w:hAnsi="Times New Roman" w:cs="Times New Roman"/>
      <w:sz w:val="24"/>
      <w:szCs w:val="24"/>
      <w:lang w:eastAsia="ja-JP"/>
    </w:rPr>
  </w:style>
  <w:style w:type="character" w:customStyle="1" w:styleId="Heading8Char">
    <w:name w:val="Heading 8 Char"/>
    <w:basedOn w:val="DefaultParagraphFont"/>
    <w:link w:val="Heading8"/>
    <w:rsid w:val="000D5A84"/>
    <w:rPr>
      <w:rFonts w:ascii="Times New Roman" w:eastAsia="MS Mincho" w:hAnsi="Times New Roman" w:cs="Times New Roman"/>
      <w:i/>
      <w:iCs/>
      <w:sz w:val="24"/>
      <w:szCs w:val="24"/>
      <w:lang w:eastAsia="ja-JP"/>
    </w:rPr>
  </w:style>
  <w:style w:type="character" w:customStyle="1" w:styleId="Heading9Char">
    <w:name w:val="Heading 9 Char"/>
    <w:basedOn w:val="DefaultParagraphFont"/>
    <w:link w:val="Heading9"/>
    <w:rsid w:val="000D5A84"/>
    <w:rPr>
      <w:rFonts w:ascii="Arial" w:eastAsia="MS Mincho" w:hAnsi="Arial" w:cs="Arial"/>
      <w:lang w:eastAsia="ja-JP"/>
    </w:rPr>
  </w:style>
  <w:style w:type="character" w:styleId="Hyperlink">
    <w:name w:val="Hyperlink"/>
    <w:rsid w:val="000D5A84"/>
    <w:rPr>
      <w:color w:val="0000FF"/>
      <w:u w:val="single"/>
    </w:rPr>
  </w:style>
  <w:style w:type="character" w:styleId="PageNumber">
    <w:name w:val="page number"/>
    <w:basedOn w:val="DefaultParagraphFont"/>
    <w:rsid w:val="000D5A84"/>
  </w:style>
  <w:style w:type="paragraph" w:styleId="TOC1">
    <w:name w:val="toc 1"/>
    <w:basedOn w:val="Normal"/>
    <w:next w:val="Normal"/>
    <w:rsid w:val="000D5A84"/>
    <w:pPr>
      <w:widowControl w:val="0"/>
      <w:jc w:val="both"/>
    </w:pPr>
    <w:rPr>
      <w:rFonts w:ascii="Calibri" w:eastAsia="Times New Roman" w:hAnsi="Calibri" w:cs="Calibri"/>
      <w:b/>
      <w:bCs/>
      <w:iCs/>
      <w:lang w:val="sr-Cyrl-CS" w:eastAsia="en-US"/>
    </w:rPr>
  </w:style>
  <w:style w:type="paragraph" w:styleId="Footer">
    <w:name w:val="footer"/>
    <w:basedOn w:val="Normal"/>
    <w:link w:val="FooterChar1"/>
    <w:uiPriority w:val="99"/>
    <w:rsid w:val="000D5A84"/>
  </w:style>
  <w:style w:type="character" w:customStyle="1" w:styleId="FooterChar">
    <w:name w:val="Footer Char"/>
    <w:basedOn w:val="DefaultParagraphFont"/>
    <w:uiPriority w:val="99"/>
    <w:rsid w:val="000D5A84"/>
    <w:rPr>
      <w:rFonts w:ascii="Times New Roman" w:eastAsia="MS Mincho" w:hAnsi="Times New Roman" w:cs="Times New Roman"/>
      <w:sz w:val="24"/>
      <w:szCs w:val="24"/>
      <w:lang w:eastAsia="ja-JP"/>
    </w:rPr>
  </w:style>
  <w:style w:type="paragraph" w:styleId="Header">
    <w:name w:val="header"/>
    <w:basedOn w:val="Normal"/>
    <w:link w:val="HeaderChar1"/>
    <w:rsid w:val="000D5A84"/>
  </w:style>
  <w:style w:type="character" w:customStyle="1" w:styleId="HeaderChar">
    <w:name w:val="Header Char"/>
    <w:basedOn w:val="DefaultParagraphFont"/>
    <w:rsid w:val="000D5A84"/>
    <w:rPr>
      <w:rFonts w:ascii="Times New Roman" w:eastAsia="MS Mincho" w:hAnsi="Times New Roman" w:cs="Times New Roman"/>
      <w:sz w:val="24"/>
      <w:szCs w:val="24"/>
      <w:lang w:eastAsia="ja-JP"/>
    </w:rPr>
  </w:style>
  <w:style w:type="character" w:customStyle="1" w:styleId="FooterChar1">
    <w:name w:val="Footer Char1"/>
    <w:link w:val="Footer"/>
    <w:uiPriority w:val="99"/>
    <w:rsid w:val="000D5A84"/>
    <w:rPr>
      <w:rFonts w:ascii="Times New Roman" w:eastAsia="MS Mincho" w:hAnsi="Times New Roman" w:cs="Times New Roman"/>
      <w:sz w:val="24"/>
      <w:szCs w:val="24"/>
      <w:lang w:eastAsia="ja-JP"/>
    </w:rPr>
  </w:style>
  <w:style w:type="character" w:customStyle="1" w:styleId="HeaderChar1">
    <w:name w:val="Header Char1"/>
    <w:link w:val="Header"/>
    <w:rsid w:val="000D5A84"/>
    <w:rPr>
      <w:rFonts w:ascii="Times New Roman" w:eastAsia="MS Mincho" w:hAnsi="Times New Roman" w:cs="Times New Roman"/>
      <w:sz w:val="24"/>
      <w:szCs w:val="24"/>
      <w:lang w:eastAsia="ja-JP"/>
    </w:rPr>
  </w:style>
  <w:style w:type="character" w:customStyle="1" w:styleId="WW8Num1z0">
    <w:name w:val="WW8Num1z0"/>
    <w:rsid w:val="00A664DC"/>
    <w:rPr>
      <w:rFonts w:cs="Times New Roman"/>
    </w:rPr>
  </w:style>
  <w:style w:type="character" w:customStyle="1" w:styleId="WW8Num2z0">
    <w:name w:val="WW8Num2z0"/>
    <w:rsid w:val="00A664DC"/>
    <w:rPr>
      <w:rFonts w:cs="Times New Roman"/>
    </w:rPr>
  </w:style>
  <w:style w:type="character" w:customStyle="1" w:styleId="WW8Num3z0">
    <w:name w:val="WW8Num3z0"/>
    <w:rsid w:val="00A664DC"/>
    <w:rPr>
      <w:rFonts w:cs="Times New Roman"/>
    </w:rPr>
  </w:style>
  <w:style w:type="character" w:customStyle="1" w:styleId="WW8Num4z0">
    <w:name w:val="WW8Num4z0"/>
    <w:rsid w:val="00A664DC"/>
    <w:rPr>
      <w:rFonts w:ascii="Calibri" w:hAnsi="Calibri" w:cs="Times New Roman"/>
      <w:sz w:val="23"/>
      <w:szCs w:val="23"/>
      <w:lang w:val="ru-RU"/>
    </w:rPr>
  </w:style>
  <w:style w:type="character" w:customStyle="1" w:styleId="WW8Num5z0">
    <w:name w:val="WW8Num5z0"/>
    <w:rsid w:val="00A664DC"/>
    <w:rPr>
      <w:rFonts w:cs="Times New Roman"/>
    </w:rPr>
  </w:style>
  <w:style w:type="character" w:customStyle="1" w:styleId="WW8Num5z1">
    <w:name w:val="WW8Num5z1"/>
    <w:rsid w:val="00A664DC"/>
    <w:rPr>
      <w:rFonts w:cs="Times New Roman" w:hint="default"/>
    </w:rPr>
  </w:style>
  <w:style w:type="character" w:customStyle="1" w:styleId="WW8Num6z0">
    <w:name w:val="WW8Num6z0"/>
    <w:rsid w:val="00A664DC"/>
    <w:rPr>
      <w:rFonts w:ascii="Calibri" w:hAnsi="Calibri" w:cs="Times New Roman"/>
      <w:sz w:val="23"/>
      <w:szCs w:val="23"/>
      <w:lang w:val="ru-RU"/>
    </w:rPr>
  </w:style>
  <w:style w:type="character" w:customStyle="1" w:styleId="WW8Num7z0">
    <w:name w:val="WW8Num7z0"/>
    <w:rsid w:val="00A664DC"/>
    <w:rPr>
      <w:rFonts w:cs="Times New Roman"/>
      <w:lang w:val="ru-RU"/>
    </w:rPr>
  </w:style>
  <w:style w:type="character" w:customStyle="1" w:styleId="WW8Num8z0">
    <w:name w:val="WW8Num8z0"/>
    <w:rsid w:val="00A664DC"/>
    <w:rPr>
      <w:rFonts w:cs="Times New Roman"/>
    </w:rPr>
  </w:style>
  <w:style w:type="character" w:customStyle="1" w:styleId="WW8Num8z1">
    <w:name w:val="WW8Num8z1"/>
    <w:rsid w:val="00A664DC"/>
  </w:style>
  <w:style w:type="character" w:customStyle="1" w:styleId="WW8Num9z0">
    <w:name w:val="WW8Num9z0"/>
    <w:rsid w:val="00A664DC"/>
    <w:rPr>
      <w:rFonts w:ascii="Calibri" w:hAnsi="Calibri" w:cs="Times New Roman"/>
      <w:b/>
      <w:bCs/>
      <w:sz w:val="26"/>
      <w:szCs w:val="26"/>
      <w:lang w:val="ru-RU"/>
    </w:rPr>
  </w:style>
  <w:style w:type="character" w:customStyle="1" w:styleId="WW8Num10z0">
    <w:name w:val="WW8Num10z0"/>
    <w:rsid w:val="00A664DC"/>
    <w:rPr>
      <w:rFonts w:cs="Times New Roman"/>
    </w:rPr>
  </w:style>
  <w:style w:type="character" w:customStyle="1" w:styleId="WW8Num11z0">
    <w:name w:val="WW8Num11z0"/>
    <w:rsid w:val="00A664DC"/>
    <w:rPr>
      <w:rFonts w:cs="Times New Roman"/>
      <w:lang w:val="ru-RU"/>
    </w:rPr>
  </w:style>
  <w:style w:type="character" w:customStyle="1" w:styleId="WW8Num12z0">
    <w:name w:val="WW8Num12z0"/>
    <w:rsid w:val="00A664DC"/>
    <w:rPr>
      <w:rFonts w:cs="Times New Roman"/>
    </w:rPr>
  </w:style>
  <w:style w:type="character" w:customStyle="1" w:styleId="WW8Num13z0">
    <w:name w:val="WW8Num13z0"/>
    <w:rsid w:val="00A664DC"/>
    <w:rPr>
      <w:rFonts w:cs="Times New Roman"/>
    </w:rPr>
  </w:style>
  <w:style w:type="character" w:customStyle="1" w:styleId="WW8Num14z0">
    <w:name w:val="WW8Num14z0"/>
    <w:rsid w:val="00A664DC"/>
    <w:rPr>
      <w:rFonts w:cs="Times New Roman"/>
    </w:rPr>
  </w:style>
  <w:style w:type="character" w:customStyle="1" w:styleId="WW8Num15z0">
    <w:name w:val="WW8Num15z0"/>
    <w:rsid w:val="00A664DC"/>
    <w:rPr>
      <w:rFonts w:cs="Times New Roman"/>
      <w:lang w:val="ru-RU"/>
    </w:rPr>
  </w:style>
  <w:style w:type="character" w:customStyle="1" w:styleId="WW8Num16z0">
    <w:name w:val="WW8Num16z0"/>
    <w:rsid w:val="00A664DC"/>
    <w:rPr>
      <w:rFonts w:cs="Times New Roman"/>
    </w:rPr>
  </w:style>
  <w:style w:type="character" w:customStyle="1" w:styleId="WW8Num17z0">
    <w:name w:val="WW8Num17z0"/>
    <w:rsid w:val="00A664DC"/>
    <w:rPr>
      <w:rFonts w:cs="Times New Roman"/>
    </w:rPr>
  </w:style>
  <w:style w:type="character" w:customStyle="1" w:styleId="WW8Num18z0">
    <w:name w:val="WW8Num18z0"/>
    <w:rsid w:val="00A664DC"/>
    <w:rPr>
      <w:rFonts w:cs="Times New Roman"/>
      <w:lang w:val="ru-RU"/>
    </w:rPr>
  </w:style>
  <w:style w:type="character" w:customStyle="1" w:styleId="WW8Num18z1">
    <w:name w:val="WW8Num18z1"/>
    <w:rsid w:val="00A664DC"/>
    <w:rPr>
      <w:rFonts w:cs="Calibri"/>
      <w:lang w:val="ru-RU"/>
    </w:rPr>
  </w:style>
  <w:style w:type="character" w:customStyle="1" w:styleId="WW8Num19z0">
    <w:name w:val="WW8Num19z0"/>
    <w:rsid w:val="00A664DC"/>
    <w:rPr>
      <w:rFonts w:cs="Times New Roman" w:hint="default"/>
    </w:rPr>
  </w:style>
  <w:style w:type="character" w:customStyle="1" w:styleId="WW8Num20z0">
    <w:name w:val="WW8Num20z0"/>
    <w:rsid w:val="00A664DC"/>
    <w:rPr>
      <w:rFonts w:cs="Times New Roman" w:hint="default"/>
    </w:rPr>
  </w:style>
  <w:style w:type="character" w:customStyle="1" w:styleId="WW8Num20z1">
    <w:name w:val="WW8Num20z1"/>
    <w:rsid w:val="00A664DC"/>
    <w:rPr>
      <w:rFonts w:cs="Times New Roman"/>
    </w:rPr>
  </w:style>
  <w:style w:type="character" w:customStyle="1" w:styleId="WW8Num21z0">
    <w:name w:val="WW8Num21z0"/>
    <w:rsid w:val="00A664DC"/>
    <w:rPr>
      <w:rFonts w:cs="Times New Roman" w:hint="default"/>
      <w:lang w:val="ru-RU"/>
    </w:rPr>
  </w:style>
  <w:style w:type="character" w:customStyle="1" w:styleId="WW8Num22z0">
    <w:name w:val="WW8Num22z0"/>
    <w:rsid w:val="00A664DC"/>
    <w:rPr>
      <w:rFonts w:ascii="Calibri" w:hAnsi="Calibri" w:cs="Times New Roman" w:hint="default"/>
      <w:sz w:val="23"/>
    </w:rPr>
  </w:style>
  <w:style w:type="character" w:customStyle="1" w:styleId="WW8Num22z1">
    <w:name w:val="WW8Num22z1"/>
    <w:rsid w:val="00A664DC"/>
    <w:rPr>
      <w:rFonts w:hint="default"/>
    </w:rPr>
  </w:style>
  <w:style w:type="character" w:customStyle="1" w:styleId="WW8Num23z0">
    <w:name w:val="WW8Num23z0"/>
    <w:rsid w:val="00A664DC"/>
    <w:rPr>
      <w:rFonts w:ascii="Calibri" w:hAnsi="Calibri" w:cs="Times New Roman" w:hint="default"/>
      <w:sz w:val="23"/>
      <w:szCs w:val="23"/>
      <w:lang w:val="ru-RU" w:eastAsia="en-US"/>
    </w:rPr>
  </w:style>
  <w:style w:type="character" w:customStyle="1" w:styleId="WW8Num23z1">
    <w:name w:val="WW8Num23z1"/>
    <w:rsid w:val="00A664DC"/>
    <w:rPr>
      <w:rFonts w:cs="Times New Roman"/>
    </w:rPr>
  </w:style>
  <w:style w:type="character" w:customStyle="1" w:styleId="WW8Num24z0">
    <w:name w:val="WW8Num24z0"/>
    <w:rsid w:val="00A664DC"/>
    <w:rPr>
      <w:rFonts w:ascii="Calibri" w:hAnsi="Calibri" w:cs="Times New Roman" w:hint="default"/>
      <w:sz w:val="23"/>
      <w:szCs w:val="23"/>
      <w:lang w:val="ru-RU" w:eastAsia="en-US"/>
    </w:rPr>
  </w:style>
  <w:style w:type="character" w:customStyle="1" w:styleId="WW8Num24z1">
    <w:name w:val="WW8Num24z1"/>
    <w:rsid w:val="00A664DC"/>
    <w:rPr>
      <w:rFonts w:cs="Times New Roman"/>
    </w:rPr>
  </w:style>
  <w:style w:type="character" w:customStyle="1" w:styleId="WW8Num25z0">
    <w:name w:val="WW8Num25z0"/>
    <w:rsid w:val="00A664DC"/>
    <w:rPr>
      <w:rFonts w:cs="Times New Roman" w:hint="default"/>
    </w:rPr>
  </w:style>
  <w:style w:type="character" w:customStyle="1" w:styleId="WW8Num25z1">
    <w:name w:val="WW8Num25z1"/>
    <w:rsid w:val="00A664DC"/>
    <w:rPr>
      <w:rFonts w:cs="Times New Roman"/>
    </w:rPr>
  </w:style>
  <w:style w:type="character" w:customStyle="1" w:styleId="WW8Num26z0">
    <w:name w:val="WW8Num26z0"/>
    <w:rsid w:val="00A664DC"/>
    <w:rPr>
      <w:rFonts w:hint="default"/>
    </w:rPr>
  </w:style>
  <w:style w:type="character" w:customStyle="1" w:styleId="WW8Num26z1">
    <w:name w:val="WW8Num26z1"/>
    <w:rsid w:val="00A664DC"/>
  </w:style>
  <w:style w:type="character" w:customStyle="1" w:styleId="WW8Num26z2">
    <w:name w:val="WW8Num26z2"/>
    <w:rsid w:val="00A664DC"/>
  </w:style>
  <w:style w:type="character" w:customStyle="1" w:styleId="WW8Num26z3">
    <w:name w:val="WW8Num26z3"/>
    <w:rsid w:val="00A664DC"/>
  </w:style>
  <w:style w:type="character" w:customStyle="1" w:styleId="WW8Num26z4">
    <w:name w:val="WW8Num26z4"/>
    <w:rsid w:val="00A664DC"/>
  </w:style>
  <w:style w:type="character" w:customStyle="1" w:styleId="WW8Num26z5">
    <w:name w:val="WW8Num26z5"/>
    <w:rsid w:val="00A664DC"/>
  </w:style>
  <w:style w:type="character" w:customStyle="1" w:styleId="WW8Num26z6">
    <w:name w:val="WW8Num26z6"/>
    <w:rsid w:val="00A664DC"/>
  </w:style>
  <w:style w:type="character" w:customStyle="1" w:styleId="WW8Num26z7">
    <w:name w:val="WW8Num26z7"/>
    <w:rsid w:val="00A664DC"/>
  </w:style>
  <w:style w:type="character" w:customStyle="1" w:styleId="WW8Num26z8">
    <w:name w:val="WW8Num26z8"/>
    <w:rsid w:val="00A664DC"/>
  </w:style>
  <w:style w:type="character" w:customStyle="1" w:styleId="WW8Num27z0">
    <w:name w:val="WW8Num27z0"/>
    <w:rsid w:val="00A664DC"/>
    <w:rPr>
      <w:rFonts w:ascii="Calibri" w:hAnsi="Calibri" w:cs="Times New Roman" w:hint="default"/>
      <w:sz w:val="23"/>
      <w:szCs w:val="23"/>
      <w:lang w:val="ru-RU" w:eastAsia="en-US"/>
    </w:rPr>
  </w:style>
  <w:style w:type="character" w:customStyle="1" w:styleId="WW8Num27z1">
    <w:name w:val="WW8Num27z1"/>
    <w:rsid w:val="00A664DC"/>
    <w:rPr>
      <w:rFonts w:cs="Times New Roman"/>
    </w:rPr>
  </w:style>
  <w:style w:type="character" w:customStyle="1" w:styleId="WW8Num28z0">
    <w:name w:val="WW8Num28z0"/>
    <w:rsid w:val="00A664DC"/>
    <w:rPr>
      <w:rFonts w:cs="Calibri" w:hint="default"/>
      <w:lang w:val="ru-RU"/>
    </w:rPr>
  </w:style>
  <w:style w:type="character" w:customStyle="1" w:styleId="WW8Num29z0">
    <w:name w:val="WW8Num29z0"/>
    <w:rsid w:val="00A664DC"/>
    <w:rPr>
      <w:rFonts w:ascii="Calibri" w:hAnsi="Calibri" w:cs="Times New Roman" w:hint="default"/>
      <w:sz w:val="23"/>
      <w:szCs w:val="23"/>
      <w:lang w:val="ru-RU" w:eastAsia="en-US"/>
    </w:rPr>
  </w:style>
  <w:style w:type="character" w:customStyle="1" w:styleId="WW8Num29z1">
    <w:name w:val="WW8Num29z1"/>
    <w:rsid w:val="00A664DC"/>
    <w:rPr>
      <w:rFonts w:cs="Times New Roman"/>
    </w:rPr>
  </w:style>
  <w:style w:type="character" w:customStyle="1" w:styleId="WW8Num30z0">
    <w:name w:val="WW8Num30z0"/>
    <w:rsid w:val="00A664DC"/>
    <w:rPr>
      <w:rFonts w:ascii="Calibri" w:hAnsi="Calibri" w:cs="Times New Roman" w:hint="default"/>
      <w:sz w:val="23"/>
      <w:szCs w:val="23"/>
      <w:lang w:val="ru-RU" w:eastAsia="en-US"/>
    </w:rPr>
  </w:style>
  <w:style w:type="character" w:customStyle="1" w:styleId="WW8Num30z1">
    <w:name w:val="WW8Num30z1"/>
    <w:rsid w:val="00A664DC"/>
    <w:rPr>
      <w:rFonts w:cs="Times New Roman"/>
    </w:rPr>
  </w:style>
  <w:style w:type="character" w:customStyle="1" w:styleId="WW8Num31z0">
    <w:name w:val="WW8Num31z0"/>
    <w:rsid w:val="00A664DC"/>
    <w:rPr>
      <w:rFonts w:hint="default"/>
    </w:rPr>
  </w:style>
  <w:style w:type="character" w:customStyle="1" w:styleId="WW8Num31z1">
    <w:name w:val="WW8Num31z1"/>
    <w:rsid w:val="00A664DC"/>
  </w:style>
  <w:style w:type="character" w:customStyle="1" w:styleId="WW8Num31z2">
    <w:name w:val="WW8Num31z2"/>
    <w:rsid w:val="00A664DC"/>
  </w:style>
  <w:style w:type="character" w:customStyle="1" w:styleId="WW8Num31z3">
    <w:name w:val="WW8Num31z3"/>
    <w:rsid w:val="00A664DC"/>
  </w:style>
  <w:style w:type="character" w:customStyle="1" w:styleId="WW8Num31z4">
    <w:name w:val="WW8Num31z4"/>
    <w:rsid w:val="00A664DC"/>
  </w:style>
  <w:style w:type="character" w:customStyle="1" w:styleId="WW8Num31z5">
    <w:name w:val="WW8Num31z5"/>
    <w:rsid w:val="00A664DC"/>
  </w:style>
  <w:style w:type="character" w:customStyle="1" w:styleId="WW8Num31z6">
    <w:name w:val="WW8Num31z6"/>
    <w:rsid w:val="00A664DC"/>
  </w:style>
  <w:style w:type="character" w:customStyle="1" w:styleId="WW8Num31z7">
    <w:name w:val="WW8Num31z7"/>
    <w:rsid w:val="00A664DC"/>
  </w:style>
  <w:style w:type="character" w:customStyle="1" w:styleId="WW8Num31z8">
    <w:name w:val="WW8Num31z8"/>
    <w:rsid w:val="00A664DC"/>
  </w:style>
  <w:style w:type="character" w:customStyle="1" w:styleId="WW8Num32z0">
    <w:name w:val="WW8Num32z0"/>
    <w:rsid w:val="00A664DC"/>
    <w:rPr>
      <w:rFonts w:cs="Times New Roman" w:hint="default"/>
    </w:rPr>
  </w:style>
  <w:style w:type="character" w:customStyle="1" w:styleId="WW8Num32z1">
    <w:name w:val="WW8Num32z1"/>
    <w:rsid w:val="00A664DC"/>
    <w:rPr>
      <w:rFonts w:cs="Times New Roman"/>
    </w:rPr>
  </w:style>
  <w:style w:type="character" w:customStyle="1" w:styleId="WW8Num33z0">
    <w:name w:val="WW8Num33z0"/>
    <w:rsid w:val="00A664DC"/>
    <w:rPr>
      <w:rFonts w:cs="Times New Roman" w:hint="default"/>
    </w:rPr>
  </w:style>
  <w:style w:type="character" w:customStyle="1" w:styleId="WW8Num33z1">
    <w:name w:val="WW8Num33z1"/>
    <w:rsid w:val="00A664DC"/>
    <w:rPr>
      <w:rFonts w:cs="Times New Roman"/>
    </w:rPr>
  </w:style>
  <w:style w:type="character" w:customStyle="1" w:styleId="WW8Num34z0">
    <w:name w:val="WW8Num34z0"/>
    <w:rsid w:val="00A664DC"/>
    <w:rPr>
      <w:rFonts w:cs="Times New Roman" w:hint="default"/>
    </w:rPr>
  </w:style>
  <w:style w:type="character" w:customStyle="1" w:styleId="WW8Num34z1">
    <w:name w:val="WW8Num34z1"/>
    <w:rsid w:val="00A664DC"/>
    <w:rPr>
      <w:rFonts w:cs="Times New Roman"/>
    </w:rPr>
  </w:style>
  <w:style w:type="character" w:customStyle="1" w:styleId="WW8Num35z0">
    <w:name w:val="WW8Num35z0"/>
    <w:rsid w:val="00A664DC"/>
    <w:rPr>
      <w:rFonts w:hint="default"/>
    </w:rPr>
  </w:style>
  <w:style w:type="character" w:customStyle="1" w:styleId="WW8Num35z1">
    <w:name w:val="WW8Num35z1"/>
    <w:rsid w:val="00A664DC"/>
  </w:style>
  <w:style w:type="character" w:customStyle="1" w:styleId="WW8Num35z2">
    <w:name w:val="WW8Num35z2"/>
    <w:rsid w:val="00A664DC"/>
  </w:style>
  <w:style w:type="character" w:customStyle="1" w:styleId="WW8Num35z3">
    <w:name w:val="WW8Num35z3"/>
    <w:rsid w:val="00A664DC"/>
  </w:style>
  <w:style w:type="character" w:customStyle="1" w:styleId="WW8Num35z4">
    <w:name w:val="WW8Num35z4"/>
    <w:rsid w:val="00A664DC"/>
  </w:style>
  <w:style w:type="character" w:customStyle="1" w:styleId="WW8Num35z5">
    <w:name w:val="WW8Num35z5"/>
    <w:rsid w:val="00A664DC"/>
  </w:style>
  <w:style w:type="character" w:customStyle="1" w:styleId="WW8Num35z6">
    <w:name w:val="WW8Num35z6"/>
    <w:rsid w:val="00A664DC"/>
  </w:style>
  <w:style w:type="character" w:customStyle="1" w:styleId="WW8Num35z7">
    <w:name w:val="WW8Num35z7"/>
    <w:rsid w:val="00A664DC"/>
  </w:style>
  <w:style w:type="character" w:customStyle="1" w:styleId="WW8Num35z8">
    <w:name w:val="WW8Num35z8"/>
    <w:rsid w:val="00A664DC"/>
  </w:style>
  <w:style w:type="character" w:customStyle="1" w:styleId="WW8Num36z0">
    <w:name w:val="WW8Num36z0"/>
    <w:rsid w:val="00A664DC"/>
    <w:rPr>
      <w:rFonts w:cs="Calibri" w:hint="default"/>
      <w:sz w:val="23"/>
      <w:lang w:val="ru-RU"/>
    </w:rPr>
  </w:style>
  <w:style w:type="character" w:customStyle="1" w:styleId="WW8Num36z1">
    <w:name w:val="WW8Num36z1"/>
    <w:rsid w:val="00A664DC"/>
  </w:style>
  <w:style w:type="character" w:customStyle="1" w:styleId="WW8Num36z2">
    <w:name w:val="WW8Num36z2"/>
    <w:rsid w:val="00A664DC"/>
  </w:style>
  <w:style w:type="character" w:customStyle="1" w:styleId="WW8Num36z3">
    <w:name w:val="WW8Num36z3"/>
    <w:rsid w:val="00A664DC"/>
  </w:style>
  <w:style w:type="character" w:customStyle="1" w:styleId="WW8Num36z4">
    <w:name w:val="WW8Num36z4"/>
    <w:rsid w:val="00A664DC"/>
  </w:style>
  <w:style w:type="character" w:customStyle="1" w:styleId="WW8Num36z5">
    <w:name w:val="WW8Num36z5"/>
    <w:rsid w:val="00A664DC"/>
  </w:style>
  <w:style w:type="character" w:customStyle="1" w:styleId="WW8Num36z6">
    <w:name w:val="WW8Num36z6"/>
    <w:rsid w:val="00A664DC"/>
  </w:style>
  <w:style w:type="character" w:customStyle="1" w:styleId="WW8Num36z7">
    <w:name w:val="WW8Num36z7"/>
    <w:rsid w:val="00A664DC"/>
  </w:style>
  <w:style w:type="character" w:customStyle="1" w:styleId="WW8Num36z8">
    <w:name w:val="WW8Num36z8"/>
    <w:rsid w:val="00A664DC"/>
  </w:style>
  <w:style w:type="character" w:customStyle="1" w:styleId="WW8Num37z0">
    <w:name w:val="WW8Num37z0"/>
    <w:rsid w:val="00A664DC"/>
    <w:rPr>
      <w:rFonts w:cs="Times New Roman" w:hint="default"/>
    </w:rPr>
  </w:style>
  <w:style w:type="character" w:customStyle="1" w:styleId="WW8Num37z1">
    <w:name w:val="WW8Num37z1"/>
    <w:rsid w:val="00A664DC"/>
    <w:rPr>
      <w:rFonts w:cs="Times New Roman"/>
    </w:rPr>
  </w:style>
  <w:style w:type="character" w:customStyle="1" w:styleId="WW8Num38z0">
    <w:name w:val="WW8Num38z0"/>
    <w:rsid w:val="00A664DC"/>
    <w:rPr>
      <w:rFonts w:cs="Times New Roman" w:hint="default"/>
    </w:rPr>
  </w:style>
  <w:style w:type="character" w:customStyle="1" w:styleId="WW8Num38z1">
    <w:name w:val="WW8Num38z1"/>
    <w:rsid w:val="00A664DC"/>
    <w:rPr>
      <w:rFonts w:cs="Times New Roman"/>
    </w:rPr>
  </w:style>
  <w:style w:type="character" w:customStyle="1" w:styleId="WW8Num39z0">
    <w:name w:val="WW8Num39z0"/>
    <w:rsid w:val="00A664DC"/>
    <w:rPr>
      <w:rFonts w:cs="Times New Roman" w:hint="default"/>
    </w:rPr>
  </w:style>
  <w:style w:type="character" w:customStyle="1" w:styleId="WW8Num39z1">
    <w:name w:val="WW8Num39z1"/>
    <w:rsid w:val="00A664DC"/>
  </w:style>
  <w:style w:type="character" w:customStyle="1" w:styleId="WW8Num39z2">
    <w:name w:val="WW8Num39z2"/>
    <w:rsid w:val="00A664DC"/>
  </w:style>
  <w:style w:type="character" w:customStyle="1" w:styleId="WW8Num39z3">
    <w:name w:val="WW8Num39z3"/>
    <w:rsid w:val="00A664DC"/>
  </w:style>
  <w:style w:type="character" w:customStyle="1" w:styleId="WW8Num39z4">
    <w:name w:val="WW8Num39z4"/>
    <w:rsid w:val="00A664DC"/>
  </w:style>
  <w:style w:type="character" w:customStyle="1" w:styleId="WW8Num39z5">
    <w:name w:val="WW8Num39z5"/>
    <w:rsid w:val="00A664DC"/>
  </w:style>
  <w:style w:type="character" w:customStyle="1" w:styleId="WW8Num39z6">
    <w:name w:val="WW8Num39z6"/>
    <w:rsid w:val="00A664DC"/>
  </w:style>
  <w:style w:type="character" w:customStyle="1" w:styleId="WW8Num39z7">
    <w:name w:val="WW8Num39z7"/>
    <w:rsid w:val="00A664DC"/>
  </w:style>
  <w:style w:type="character" w:customStyle="1" w:styleId="WW8Num39z8">
    <w:name w:val="WW8Num39z8"/>
    <w:rsid w:val="00A664DC"/>
  </w:style>
  <w:style w:type="character" w:customStyle="1" w:styleId="WW8Num40z0">
    <w:name w:val="WW8Num40z0"/>
    <w:rsid w:val="00A664DC"/>
    <w:rPr>
      <w:rFonts w:ascii="Calibri" w:hAnsi="Calibri" w:cs="Calibri" w:hint="default"/>
      <w:sz w:val="24"/>
    </w:rPr>
  </w:style>
  <w:style w:type="character" w:customStyle="1" w:styleId="WW8Num40z1">
    <w:name w:val="WW8Num40z1"/>
    <w:rsid w:val="00A664DC"/>
    <w:rPr>
      <w:rFonts w:hint="default"/>
    </w:rPr>
  </w:style>
  <w:style w:type="character" w:customStyle="1" w:styleId="WW8Num41z0">
    <w:name w:val="WW8Num41z0"/>
    <w:rsid w:val="00A664DC"/>
    <w:rPr>
      <w:rFonts w:cs="Times New Roman" w:hint="default"/>
    </w:rPr>
  </w:style>
  <w:style w:type="character" w:customStyle="1" w:styleId="WW8Num41z1">
    <w:name w:val="WW8Num41z1"/>
    <w:rsid w:val="00A664DC"/>
    <w:rPr>
      <w:rFonts w:cs="Times New Roman"/>
    </w:rPr>
  </w:style>
  <w:style w:type="character" w:customStyle="1" w:styleId="WW8Num42z0">
    <w:name w:val="WW8Num42z0"/>
    <w:rsid w:val="00A664DC"/>
    <w:rPr>
      <w:rFonts w:hint="default"/>
    </w:rPr>
  </w:style>
  <w:style w:type="character" w:customStyle="1" w:styleId="WW8Num42z1">
    <w:name w:val="WW8Num42z1"/>
    <w:rsid w:val="00A664DC"/>
  </w:style>
  <w:style w:type="character" w:customStyle="1" w:styleId="WW8Num42z2">
    <w:name w:val="WW8Num42z2"/>
    <w:rsid w:val="00A664DC"/>
  </w:style>
  <w:style w:type="character" w:customStyle="1" w:styleId="WW8Num42z3">
    <w:name w:val="WW8Num42z3"/>
    <w:rsid w:val="00A664DC"/>
  </w:style>
  <w:style w:type="character" w:customStyle="1" w:styleId="WW8Num42z4">
    <w:name w:val="WW8Num42z4"/>
    <w:rsid w:val="00A664DC"/>
  </w:style>
  <w:style w:type="character" w:customStyle="1" w:styleId="WW8Num42z5">
    <w:name w:val="WW8Num42z5"/>
    <w:rsid w:val="00A664DC"/>
  </w:style>
  <w:style w:type="character" w:customStyle="1" w:styleId="WW8Num42z6">
    <w:name w:val="WW8Num42z6"/>
    <w:rsid w:val="00A664DC"/>
  </w:style>
  <w:style w:type="character" w:customStyle="1" w:styleId="WW8Num42z7">
    <w:name w:val="WW8Num42z7"/>
    <w:rsid w:val="00A664DC"/>
  </w:style>
  <w:style w:type="character" w:customStyle="1" w:styleId="WW8Num42z8">
    <w:name w:val="WW8Num42z8"/>
    <w:rsid w:val="00A664DC"/>
  </w:style>
  <w:style w:type="character" w:customStyle="1" w:styleId="WW8Num43z0">
    <w:name w:val="WW8Num43z0"/>
    <w:rsid w:val="00A664DC"/>
    <w:rPr>
      <w:rFonts w:ascii="Calibri" w:hAnsi="Calibri" w:cs="Calibri"/>
      <w:sz w:val="23"/>
      <w:szCs w:val="23"/>
      <w:lang w:val="ru-RU" w:eastAsia="en-US"/>
    </w:rPr>
  </w:style>
  <w:style w:type="character" w:customStyle="1" w:styleId="WW8Num43z1">
    <w:name w:val="WW8Num43z1"/>
    <w:rsid w:val="00A664DC"/>
  </w:style>
  <w:style w:type="character" w:customStyle="1" w:styleId="WW8Num43z2">
    <w:name w:val="WW8Num43z2"/>
    <w:rsid w:val="00A664DC"/>
  </w:style>
  <w:style w:type="character" w:customStyle="1" w:styleId="WW8Num43z3">
    <w:name w:val="WW8Num43z3"/>
    <w:rsid w:val="00A664DC"/>
  </w:style>
  <w:style w:type="character" w:customStyle="1" w:styleId="WW8Num43z4">
    <w:name w:val="WW8Num43z4"/>
    <w:rsid w:val="00A664DC"/>
  </w:style>
  <w:style w:type="character" w:customStyle="1" w:styleId="WW8Num43z5">
    <w:name w:val="WW8Num43z5"/>
    <w:rsid w:val="00A664DC"/>
  </w:style>
  <w:style w:type="character" w:customStyle="1" w:styleId="WW8Num43z6">
    <w:name w:val="WW8Num43z6"/>
    <w:rsid w:val="00A664DC"/>
  </w:style>
  <w:style w:type="character" w:customStyle="1" w:styleId="WW8Num43z7">
    <w:name w:val="WW8Num43z7"/>
    <w:rsid w:val="00A664DC"/>
  </w:style>
  <w:style w:type="character" w:customStyle="1" w:styleId="WW8Num43z8">
    <w:name w:val="WW8Num43z8"/>
    <w:rsid w:val="00A664DC"/>
  </w:style>
  <w:style w:type="character" w:customStyle="1" w:styleId="WW8Num44z0">
    <w:name w:val="WW8Num44z0"/>
    <w:rsid w:val="00A664DC"/>
    <w:rPr>
      <w:rFonts w:ascii="Calibri" w:hAnsi="Calibri" w:cs="Times New Roman" w:hint="default"/>
      <w:sz w:val="23"/>
      <w:szCs w:val="23"/>
      <w:lang w:val="ru-RU" w:eastAsia="en-US"/>
    </w:rPr>
  </w:style>
  <w:style w:type="character" w:customStyle="1" w:styleId="WW8Num44z1">
    <w:name w:val="WW8Num44z1"/>
    <w:rsid w:val="00A664DC"/>
    <w:rPr>
      <w:rFonts w:cs="Times New Roman"/>
    </w:rPr>
  </w:style>
  <w:style w:type="character" w:customStyle="1" w:styleId="WW8Num45z0">
    <w:name w:val="WW8Num45z0"/>
    <w:rsid w:val="00A664DC"/>
    <w:rPr>
      <w:rFonts w:hint="default"/>
    </w:rPr>
  </w:style>
  <w:style w:type="character" w:customStyle="1" w:styleId="WW8Num45z1">
    <w:name w:val="WW8Num45z1"/>
    <w:rsid w:val="00A664DC"/>
  </w:style>
  <w:style w:type="character" w:customStyle="1" w:styleId="WW8Num45z2">
    <w:name w:val="WW8Num45z2"/>
    <w:rsid w:val="00A664DC"/>
  </w:style>
  <w:style w:type="character" w:customStyle="1" w:styleId="WW8Num45z3">
    <w:name w:val="WW8Num45z3"/>
    <w:rsid w:val="00A664DC"/>
  </w:style>
  <w:style w:type="character" w:customStyle="1" w:styleId="WW8Num45z4">
    <w:name w:val="WW8Num45z4"/>
    <w:rsid w:val="00A664DC"/>
  </w:style>
  <w:style w:type="character" w:customStyle="1" w:styleId="WW8Num45z5">
    <w:name w:val="WW8Num45z5"/>
    <w:rsid w:val="00A664DC"/>
  </w:style>
  <w:style w:type="character" w:customStyle="1" w:styleId="WW8Num45z6">
    <w:name w:val="WW8Num45z6"/>
    <w:rsid w:val="00A664DC"/>
  </w:style>
  <w:style w:type="character" w:customStyle="1" w:styleId="WW8Num45z7">
    <w:name w:val="WW8Num45z7"/>
    <w:rsid w:val="00A664DC"/>
  </w:style>
  <w:style w:type="character" w:customStyle="1" w:styleId="WW8Num45z8">
    <w:name w:val="WW8Num45z8"/>
    <w:rsid w:val="00A664DC"/>
  </w:style>
  <w:style w:type="character" w:customStyle="1" w:styleId="WW8Num46z0">
    <w:name w:val="WW8Num46z0"/>
    <w:rsid w:val="00A664DC"/>
    <w:rPr>
      <w:rFonts w:ascii="Calibri" w:hAnsi="Calibri" w:cs="Times New Roman" w:hint="default"/>
      <w:sz w:val="23"/>
      <w:szCs w:val="23"/>
      <w:lang w:val="ru-RU" w:eastAsia="en-US"/>
    </w:rPr>
  </w:style>
  <w:style w:type="character" w:customStyle="1" w:styleId="WW8Num46z1">
    <w:name w:val="WW8Num46z1"/>
    <w:rsid w:val="00A664DC"/>
    <w:rPr>
      <w:rFonts w:cs="Times New Roman"/>
    </w:rPr>
  </w:style>
  <w:style w:type="character" w:customStyle="1" w:styleId="WW8Num47z0">
    <w:name w:val="WW8Num47z0"/>
    <w:rsid w:val="00A664DC"/>
    <w:rPr>
      <w:rFonts w:cs="Times New Roman" w:hint="default"/>
    </w:rPr>
  </w:style>
  <w:style w:type="character" w:customStyle="1" w:styleId="WW8Num47z1">
    <w:name w:val="WW8Num47z1"/>
    <w:rsid w:val="00A664DC"/>
    <w:rPr>
      <w:rFonts w:cs="Times New Roman"/>
    </w:rPr>
  </w:style>
  <w:style w:type="character" w:customStyle="1" w:styleId="WW8Num48z0">
    <w:name w:val="WW8Num48z0"/>
    <w:rsid w:val="00A664DC"/>
    <w:rPr>
      <w:rFonts w:ascii="Calibri" w:hAnsi="Calibri" w:cs="Times New Roman" w:hint="default"/>
      <w:sz w:val="23"/>
      <w:szCs w:val="23"/>
      <w:lang w:val="ru-RU" w:eastAsia="en-US"/>
    </w:rPr>
  </w:style>
  <w:style w:type="character" w:customStyle="1" w:styleId="WW8Num48z1">
    <w:name w:val="WW8Num48z1"/>
    <w:rsid w:val="00A664DC"/>
    <w:rPr>
      <w:rFonts w:cs="Times New Roman"/>
    </w:rPr>
  </w:style>
  <w:style w:type="character" w:customStyle="1" w:styleId="WW8Num49z0">
    <w:name w:val="WW8Num49z0"/>
    <w:rsid w:val="00A664DC"/>
    <w:rPr>
      <w:rFonts w:cs="Times New Roman" w:hint="default"/>
      <w:lang w:val="ru-RU"/>
    </w:rPr>
  </w:style>
  <w:style w:type="character" w:customStyle="1" w:styleId="WW8Num49z1">
    <w:name w:val="WW8Num49z1"/>
    <w:rsid w:val="00A664DC"/>
    <w:rPr>
      <w:rFonts w:cs="Times New Roman"/>
    </w:rPr>
  </w:style>
  <w:style w:type="character" w:customStyle="1" w:styleId="WW8Num50z0">
    <w:name w:val="WW8Num50z0"/>
    <w:rsid w:val="00A664DC"/>
    <w:rPr>
      <w:rFonts w:cs="Times New Roman" w:hint="default"/>
    </w:rPr>
  </w:style>
  <w:style w:type="character" w:customStyle="1" w:styleId="WW8Num50z1">
    <w:name w:val="WW8Num50z1"/>
    <w:rsid w:val="00A664DC"/>
    <w:rPr>
      <w:rFonts w:cs="Times New Roman"/>
    </w:rPr>
  </w:style>
  <w:style w:type="character" w:customStyle="1" w:styleId="WW8Num51z0">
    <w:name w:val="WW8Num51z0"/>
    <w:rsid w:val="00A664DC"/>
    <w:rPr>
      <w:rFonts w:cs="Times New Roman" w:hint="default"/>
      <w:lang w:val="ru-RU"/>
    </w:rPr>
  </w:style>
  <w:style w:type="character" w:customStyle="1" w:styleId="WW8Num52z0">
    <w:name w:val="WW8Num52z0"/>
    <w:rsid w:val="00A664DC"/>
    <w:rPr>
      <w:rFonts w:ascii="Calibri" w:hAnsi="Calibri" w:cs="Times New Roman" w:hint="default"/>
      <w:b/>
      <w:bCs/>
      <w:sz w:val="26"/>
      <w:szCs w:val="26"/>
    </w:rPr>
  </w:style>
  <w:style w:type="character" w:customStyle="1" w:styleId="WW8Num52z1">
    <w:name w:val="WW8Num52z1"/>
    <w:rsid w:val="00A664DC"/>
  </w:style>
  <w:style w:type="character" w:customStyle="1" w:styleId="WW8Num52z2">
    <w:name w:val="WW8Num52z2"/>
    <w:rsid w:val="00A664DC"/>
  </w:style>
  <w:style w:type="character" w:customStyle="1" w:styleId="WW8Num52z3">
    <w:name w:val="WW8Num52z3"/>
    <w:rsid w:val="00A664DC"/>
  </w:style>
  <w:style w:type="character" w:customStyle="1" w:styleId="WW8Num52z4">
    <w:name w:val="WW8Num52z4"/>
    <w:rsid w:val="00A664DC"/>
  </w:style>
  <w:style w:type="character" w:customStyle="1" w:styleId="WW8Num52z5">
    <w:name w:val="WW8Num52z5"/>
    <w:rsid w:val="00A664DC"/>
  </w:style>
  <w:style w:type="character" w:customStyle="1" w:styleId="WW8Num52z6">
    <w:name w:val="WW8Num52z6"/>
    <w:rsid w:val="00A664DC"/>
  </w:style>
  <w:style w:type="character" w:customStyle="1" w:styleId="WW8Num52z7">
    <w:name w:val="WW8Num52z7"/>
    <w:rsid w:val="00A664DC"/>
  </w:style>
  <w:style w:type="character" w:customStyle="1" w:styleId="WW8Num52z8">
    <w:name w:val="WW8Num52z8"/>
    <w:rsid w:val="00A664DC"/>
  </w:style>
  <w:style w:type="character" w:customStyle="1" w:styleId="WW8Num53z0">
    <w:name w:val="WW8Num53z0"/>
    <w:rsid w:val="00A664DC"/>
    <w:rPr>
      <w:rFonts w:cs="Times New Roman" w:hint="default"/>
    </w:rPr>
  </w:style>
  <w:style w:type="character" w:customStyle="1" w:styleId="WW8Num53z1">
    <w:name w:val="WW8Num53z1"/>
    <w:rsid w:val="00A664DC"/>
    <w:rPr>
      <w:rFonts w:cs="Times New Roman"/>
    </w:rPr>
  </w:style>
  <w:style w:type="character" w:customStyle="1" w:styleId="WW8Num54z0">
    <w:name w:val="WW8Num54z0"/>
    <w:rsid w:val="00A664DC"/>
    <w:rPr>
      <w:rFonts w:cs="Times New Roman" w:hint="default"/>
    </w:rPr>
  </w:style>
  <w:style w:type="character" w:customStyle="1" w:styleId="WW8Num54z1">
    <w:name w:val="WW8Num54z1"/>
    <w:rsid w:val="00A664DC"/>
    <w:rPr>
      <w:rFonts w:cs="Times New Roman"/>
    </w:rPr>
  </w:style>
  <w:style w:type="character" w:customStyle="1" w:styleId="WW8Num55z0">
    <w:name w:val="WW8Num55z0"/>
    <w:rsid w:val="00A664DC"/>
    <w:rPr>
      <w:rFonts w:ascii="Calibri" w:hAnsi="Calibri" w:cs="Times New Roman" w:hint="default"/>
      <w:sz w:val="23"/>
      <w:szCs w:val="23"/>
      <w:lang w:val="ru-RU" w:eastAsia="en-US"/>
    </w:rPr>
  </w:style>
  <w:style w:type="character" w:customStyle="1" w:styleId="WW8Num55z1">
    <w:name w:val="WW8Num55z1"/>
    <w:rsid w:val="00A664DC"/>
    <w:rPr>
      <w:rFonts w:cs="Times New Roman"/>
    </w:rPr>
  </w:style>
  <w:style w:type="character" w:customStyle="1" w:styleId="WW8Num56z0">
    <w:name w:val="WW8Num56z0"/>
    <w:rsid w:val="00A664DC"/>
    <w:rPr>
      <w:rFonts w:ascii="Calibri" w:hAnsi="Calibri" w:cs="Times New Roman" w:hint="default"/>
      <w:sz w:val="23"/>
      <w:szCs w:val="23"/>
      <w:lang w:val="ru-RU" w:eastAsia="en-US"/>
    </w:rPr>
  </w:style>
  <w:style w:type="character" w:customStyle="1" w:styleId="WW8Num56z1">
    <w:name w:val="WW8Num56z1"/>
    <w:rsid w:val="00A664DC"/>
    <w:rPr>
      <w:rFonts w:cs="Times New Roman"/>
    </w:rPr>
  </w:style>
  <w:style w:type="character" w:customStyle="1" w:styleId="WW8Num57z0">
    <w:name w:val="WW8Num57z0"/>
    <w:rsid w:val="00A664DC"/>
    <w:rPr>
      <w:rFonts w:hint="default"/>
    </w:rPr>
  </w:style>
  <w:style w:type="character" w:customStyle="1" w:styleId="WW8Num58z0">
    <w:name w:val="WW8Num58z0"/>
    <w:rsid w:val="00A664DC"/>
    <w:rPr>
      <w:rFonts w:cs="Times New Roman" w:hint="default"/>
      <w:lang w:val="ru-RU"/>
    </w:rPr>
  </w:style>
  <w:style w:type="character" w:customStyle="1" w:styleId="WW8Num58z1">
    <w:name w:val="WW8Num58z1"/>
    <w:rsid w:val="00A664DC"/>
    <w:rPr>
      <w:rFonts w:cs="Times New Roman"/>
    </w:rPr>
  </w:style>
  <w:style w:type="character" w:customStyle="1" w:styleId="WW8Num59z0">
    <w:name w:val="WW8Num59z0"/>
    <w:rsid w:val="00A664DC"/>
    <w:rPr>
      <w:rFonts w:ascii="Calibri" w:hAnsi="Calibri" w:cs="Times New Roman" w:hint="default"/>
      <w:sz w:val="23"/>
      <w:szCs w:val="23"/>
      <w:lang w:val="ru-RU" w:eastAsia="en-US"/>
    </w:rPr>
  </w:style>
  <w:style w:type="character" w:customStyle="1" w:styleId="WW8Num59z1">
    <w:name w:val="WW8Num59z1"/>
    <w:rsid w:val="00A664DC"/>
    <w:rPr>
      <w:rFonts w:cs="Times New Roman"/>
    </w:rPr>
  </w:style>
  <w:style w:type="character" w:customStyle="1" w:styleId="WW8Num60z0">
    <w:name w:val="WW8Num60z0"/>
    <w:rsid w:val="00A664DC"/>
    <w:rPr>
      <w:rFonts w:cs="Times New Roman" w:hint="default"/>
    </w:rPr>
  </w:style>
  <w:style w:type="character" w:customStyle="1" w:styleId="WW8Num60z1">
    <w:name w:val="WW8Num60z1"/>
    <w:rsid w:val="00A664DC"/>
    <w:rPr>
      <w:rFonts w:cs="Times New Roman"/>
    </w:rPr>
  </w:style>
  <w:style w:type="character" w:customStyle="1" w:styleId="WW8Num61z0">
    <w:name w:val="WW8Num61z0"/>
    <w:rsid w:val="00A664DC"/>
    <w:rPr>
      <w:rFonts w:ascii="Calibri" w:hAnsi="Calibri" w:cs="Times New Roman" w:hint="default"/>
      <w:sz w:val="23"/>
      <w:szCs w:val="23"/>
      <w:lang w:val="ru-RU" w:eastAsia="en-US"/>
    </w:rPr>
  </w:style>
  <w:style w:type="character" w:customStyle="1" w:styleId="WW8Num61z1">
    <w:name w:val="WW8Num61z1"/>
    <w:rsid w:val="00A664DC"/>
    <w:rPr>
      <w:rFonts w:cs="Times New Roman"/>
    </w:rPr>
  </w:style>
  <w:style w:type="character" w:customStyle="1" w:styleId="WW8Num62z0">
    <w:name w:val="WW8Num62z0"/>
    <w:rsid w:val="00A664DC"/>
    <w:rPr>
      <w:rFonts w:ascii="Calibri" w:hAnsi="Calibri" w:cs="Times New Roman" w:hint="default"/>
      <w:sz w:val="23"/>
      <w:szCs w:val="23"/>
      <w:lang w:val="ru-RU" w:eastAsia="en-US"/>
    </w:rPr>
  </w:style>
  <w:style w:type="character" w:customStyle="1" w:styleId="WW8Num62z1">
    <w:name w:val="WW8Num62z1"/>
    <w:rsid w:val="00A664DC"/>
    <w:rPr>
      <w:rFonts w:cs="Times New Roman"/>
    </w:rPr>
  </w:style>
  <w:style w:type="character" w:customStyle="1" w:styleId="WW8Num63z0">
    <w:name w:val="WW8Num63z0"/>
    <w:rsid w:val="00A664DC"/>
    <w:rPr>
      <w:rFonts w:cs="Calibri" w:hint="default"/>
      <w:lang w:val="ru-RU"/>
    </w:rPr>
  </w:style>
  <w:style w:type="character" w:customStyle="1" w:styleId="WW8Num63z1">
    <w:name w:val="WW8Num63z1"/>
    <w:rsid w:val="00A664DC"/>
  </w:style>
  <w:style w:type="character" w:customStyle="1" w:styleId="WW8Num63z2">
    <w:name w:val="WW8Num63z2"/>
    <w:rsid w:val="00A664DC"/>
  </w:style>
  <w:style w:type="character" w:customStyle="1" w:styleId="WW8Num63z3">
    <w:name w:val="WW8Num63z3"/>
    <w:rsid w:val="00A664DC"/>
  </w:style>
  <w:style w:type="character" w:customStyle="1" w:styleId="WW8Num63z4">
    <w:name w:val="WW8Num63z4"/>
    <w:rsid w:val="00A664DC"/>
  </w:style>
  <w:style w:type="character" w:customStyle="1" w:styleId="WW8Num63z5">
    <w:name w:val="WW8Num63z5"/>
    <w:rsid w:val="00A664DC"/>
  </w:style>
  <w:style w:type="character" w:customStyle="1" w:styleId="WW8Num63z6">
    <w:name w:val="WW8Num63z6"/>
    <w:rsid w:val="00A664DC"/>
  </w:style>
  <w:style w:type="character" w:customStyle="1" w:styleId="WW8Num63z7">
    <w:name w:val="WW8Num63z7"/>
    <w:rsid w:val="00A664DC"/>
  </w:style>
  <w:style w:type="character" w:customStyle="1" w:styleId="WW8Num63z8">
    <w:name w:val="WW8Num63z8"/>
    <w:rsid w:val="00A664DC"/>
  </w:style>
  <w:style w:type="character" w:customStyle="1" w:styleId="WW8Num64z0">
    <w:name w:val="WW8Num64z0"/>
    <w:rsid w:val="00A664DC"/>
    <w:rPr>
      <w:rFonts w:ascii="Calibri" w:hAnsi="Calibri" w:cs="Times New Roman" w:hint="default"/>
      <w:sz w:val="23"/>
      <w:szCs w:val="23"/>
      <w:lang w:val="ru-RU" w:eastAsia="en-US"/>
    </w:rPr>
  </w:style>
  <w:style w:type="character" w:customStyle="1" w:styleId="WW8Num64z1">
    <w:name w:val="WW8Num64z1"/>
    <w:rsid w:val="00A664DC"/>
    <w:rPr>
      <w:rFonts w:cs="Times New Roman"/>
    </w:rPr>
  </w:style>
  <w:style w:type="character" w:customStyle="1" w:styleId="WW8Num65z0">
    <w:name w:val="WW8Num65z0"/>
    <w:rsid w:val="00A664DC"/>
    <w:rPr>
      <w:rFonts w:cs="Times New Roman" w:hint="default"/>
    </w:rPr>
  </w:style>
  <w:style w:type="character" w:customStyle="1" w:styleId="WW8Num66z0">
    <w:name w:val="WW8Num66z0"/>
    <w:rsid w:val="00A664DC"/>
    <w:rPr>
      <w:rFonts w:cs="Times New Roman" w:hint="default"/>
      <w:lang w:val="ru-RU"/>
    </w:rPr>
  </w:style>
  <w:style w:type="character" w:customStyle="1" w:styleId="WW8Num66z1">
    <w:name w:val="WW8Num66z1"/>
    <w:rsid w:val="00A664DC"/>
    <w:rPr>
      <w:rFonts w:cs="Times New Roman"/>
    </w:rPr>
  </w:style>
  <w:style w:type="character" w:customStyle="1" w:styleId="WW8Num67z0">
    <w:name w:val="WW8Num67z0"/>
    <w:rsid w:val="00A664DC"/>
    <w:rPr>
      <w:rFonts w:cs="Calibri" w:hint="default"/>
      <w:lang w:val="ru-RU"/>
    </w:rPr>
  </w:style>
  <w:style w:type="character" w:customStyle="1" w:styleId="WW8Num68z0">
    <w:name w:val="WW8Num68z0"/>
    <w:rsid w:val="00A664DC"/>
    <w:rPr>
      <w:rFonts w:ascii="Calibri" w:hAnsi="Calibri" w:cs="Times New Roman" w:hint="default"/>
      <w:sz w:val="23"/>
      <w:szCs w:val="23"/>
      <w:lang w:val="ru-RU" w:eastAsia="en-US"/>
    </w:rPr>
  </w:style>
  <w:style w:type="character" w:customStyle="1" w:styleId="WW8Num68z1">
    <w:name w:val="WW8Num68z1"/>
    <w:rsid w:val="00A664DC"/>
    <w:rPr>
      <w:rFonts w:cs="Times New Roman"/>
    </w:rPr>
  </w:style>
  <w:style w:type="character" w:customStyle="1" w:styleId="WW8Num69z0">
    <w:name w:val="WW8Num69z0"/>
    <w:rsid w:val="00A664DC"/>
    <w:rPr>
      <w:rFonts w:cs="Times New Roman" w:hint="default"/>
    </w:rPr>
  </w:style>
  <w:style w:type="character" w:customStyle="1" w:styleId="WW8Num70z0">
    <w:name w:val="WW8Num70z0"/>
    <w:rsid w:val="00A664DC"/>
    <w:rPr>
      <w:rFonts w:ascii="Calibri" w:hAnsi="Calibri" w:cs="Times New Roman" w:hint="default"/>
      <w:sz w:val="23"/>
      <w:szCs w:val="23"/>
      <w:lang w:val="ru-RU" w:eastAsia="en-US"/>
    </w:rPr>
  </w:style>
  <w:style w:type="character" w:customStyle="1" w:styleId="WW8Num70z1">
    <w:name w:val="WW8Num70z1"/>
    <w:rsid w:val="00A664DC"/>
    <w:rPr>
      <w:rFonts w:cs="Times New Roman"/>
    </w:rPr>
  </w:style>
  <w:style w:type="character" w:customStyle="1" w:styleId="WW8Num71z0">
    <w:name w:val="WW8Num71z0"/>
    <w:rsid w:val="00A664DC"/>
    <w:rPr>
      <w:rFonts w:cs="Times New Roman" w:hint="default"/>
    </w:rPr>
  </w:style>
  <w:style w:type="character" w:customStyle="1" w:styleId="WW8Num71z1">
    <w:name w:val="WW8Num71z1"/>
    <w:rsid w:val="00A664DC"/>
    <w:rPr>
      <w:rFonts w:cs="Times New Roman"/>
    </w:rPr>
  </w:style>
  <w:style w:type="character" w:customStyle="1" w:styleId="WW8Num72z0">
    <w:name w:val="WW8Num72z0"/>
    <w:rsid w:val="00A664DC"/>
    <w:rPr>
      <w:rFonts w:cs="Times New Roman" w:hint="default"/>
    </w:rPr>
  </w:style>
  <w:style w:type="character" w:customStyle="1" w:styleId="WW8Num72z1">
    <w:name w:val="WW8Num72z1"/>
    <w:rsid w:val="00A664DC"/>
    <w:rPr>
      <w:rFonts w:cs="Times New Roman"/>
    </w:rPr>
  </w:style>
  <w:style w:type="character" w:customStyle="1" w:styleId="WW8Num73z0">
    <w:name w:val="WW8Num73z0"/>
    <w:rsid w:val="00A664DC"/>
    <w:rPr>
      <w:rFonts w:ascii="Calibri" w:hAnsi="Calibri" w:cs="Times New Roman" w:hint="default"/>
      <w:sz w:val="23"/>
      <w:szCs w:val="23"/>
      <w:lang w:val="ru-RU" w:eastAsia="en-US"/>
    </w:rPr>
  </w:style>
  <w:style w:type="character" w:customStyle="1" w:styleId="WW8Num73z1">
    <w:name w:val="WW8Num73z1"/>
    <w:rsid w:val="00A664DC"/>
    <w:rPr>
      <w:rFonts w:cs="Times New Roman"/>
    </w:rPr>
  </w:style>
  <w:style w:type="character" w:customStyle="1" w:styleId="WW8Num74z0">
    <w:name w:val="WW8Num74z0"/>
    <w:rsid w:val="00A664DC"/>
    <w:rPr>
      <w:rFonts w:hint="default"/>
    </w:rPr>
  </w:style>
  <w:style w:type="character" w:customStyle="1" w:styleId="WW8Num74z1">
    <w:name w:val="WW8Num74z1"/>
    <w:rsid w:val="00A664DC"/>
  </w:style>
  <w:style w:type="character" w:customStyle="1" w:styleId="WW8Num74z2">
    <w:name w:val="WW8Num74z2"/>
    <w:rsid w:val="00A664DC"/>
  </w:style>
  <w:style w:type="character" w:customStyle="1" w:styleId="WW8Num74z3">
    <w:name w:val="WW8Num74z3"/>
    <w:rsid w:val="00A664DC"/>
  </w:style>
  <w:style w:type="character" w:customStyle="1" w:styleId="WW8Num74z4">
    <w:name w:val="WW8Num74z4"/>
    <w:rsid w:val="00A664DC"/>
  </w:style>
  <w:style w:type="character" w:customStyle="1" w:styleId="WW8Num74z5">
    <w:name w:val="WW8Num74z5"/>
    <w:rsid w:val="00A664DC"/>
  </w:style>
  <w:style w:type="character" w:customStyle="1" w:styleId="WW8Num74z6">
    <w:name w:val="WW8Num74z6"/>
    <w:rsid w:val="00A664DC"/>
  </w:style>
  <w:style w:type="character" w:customStyle="1" w:styleId="WW8Num74z7">
    <w:name w:val="WW8Num74z7"/>
    <w:rsid w:val="00A664DC"/>
  </w:style>
  <w:style w:type="character" w:customStyle="1" w:styleId="WW8Num74z8">
    <w:name w:val="WW8Num74z8"/>
    <w:rsid w:val="00A664DC"/>
  </w:style>
  <w:style w:type="character" w:customStyle="1" w:styleId="WW8Num75z0">
    <w:name w:val="WW8Num75z0"/>
    <w:rsid w:val="00A664DC"/>
    <w:rPr>
      <w:rFonts w:cs="Times New Roman" w:hint="default"/>
    </w:rPr>
  </w:style>
  <w:style w:type="character" w:customStyle="1" w:styleId="WW8Num75z1">
    <w:name w:val="WW8Num75z1"/>
    <w:rsid w:val="00A664DC"/>
    <w:rPr>
      <w:rFonts w:cs="Times New Roman"/>
    </w:rPr>
  </w:style>
  <w:style w:type="character" w:customStyle="1" w:styleId="WW8Num76z0">
    <w:name w:val="WW8Num76z0"/>
    <w:rsid w:val="00A664DC"/>
    <w:rPr>
      <w:rFonts w:cs="Times New Roman" w:hint="default"/>
      <w:lang w:val="ru-RU"/>
    </w:rPr>
  </w:style>
  <w:style w:type="character" w:customStyle="1" w:styleId="WW8Num76z1">
    <w:name w:val="WW8Num76z1"/>
    <w:rsid w:val="00A664DC"/>
    <w:rPr>
      <w:rFonts w:cs="Times New Roman"/>
    </w:rPr>
  </w:style>
  <w:style w:type="character" w:customStyle="1" w:styleId="WW8Num77z0">
    <w:name w:val="WW8Num77z0"/>
    <w:rsid w:val="00A664DC"/>
    <w:rPr>
      <w:rFonts w:cs="Times New Roman" w:hint="default"/>
      <w:lang w:val="ru-RU"/>
    </w:rPr>
  </w:style>
  <w:style w:type="character" w:customStyle="1" w:styleId="WW8Num77z1">
    <w:name w:val="WW8Num77z1"/>
    <w:rsid w:val="00A664DC"/>
    <w:rPr>
      <w:rFonts w:cs="Times New Roman"/>
    </w:rPr>
  </w:style>
  <w:style w:type="character" w:customStyle="1" w:styleId="WW8Num78z0">
    <w:name w:val="WW8Num78z0"/>
    <w:rsid w:val="00A664DC"/>
    <w:rPr>
      <w:rFonts w:ascii="Calibri" w:hAnsi="Calibri" w:cs="Times New Roman" w:hint="default"/>
      <w:sz w:val="23"/>
      <w:szCs w:val="23"/>
      <w:lang w:val="ru-RU" w:eastAsia="en-US"/>
    </w:rPr>
  </w:style>
  <w:style w:type="character" w:customStyle="1" w:styleId="WW8Num78z1">
    <w:name w:val="WW8Num78z1"/>
    <w:rsid w:val="00A664DC"/>
    <w:rPr>
      <w:rFonts w:cs="Times New Roman"/>
    </w:rPr>
  </w:style>
  <w:style w:type="character" w:customStyle="1" w:styleId="WW8Num79z0">
    <w:name w:val="WW8Num79z0"/>
    <w:rsid w:val="00A664DC"/>
    <w:rPr>
      <w:rFonts w:cs="Times New Roman" w:hint="default"/>
    </w:rPr>
  </w:style>
  <w:style w:type="character" w:customStyle="1" w:styleId="WW8Num79z1">
    <w:name w:val="WW8Num79z1"/>
    <w:rsid w:val="00A664DC"/>
    <w:rPr>
      <w:rFonts w:cs="Times New Roman"/>
    </w:rPr>
  </w:style>
  <w:style w:type="character" w:customStyle="1" w:styleId="WW8Num80z0">
    <w:name w:val="WW8Num80z0"/>
    <w:rsid w:val="00A664DC"/>
    <w:rPr>
      <w:rFonts w:cs="Times New Roman" w:hint="default"/>
    </w:rPr>
  </w:style>
  <w:style w:type="character" w:customStyle="1" w:styleId="WW8Num80z1">
    <w:name w:val="WW8Num80z1"/>
    <w:rsid w:val="00A664DC"/>
    <w:rPr>
      <w:rFonts w:cs="Times New Roman"/>
    </w:rPr>
  </w:style>
  <w:style w:type="character" w:customStyle="1" w:styleId="WW8Num81z0">
    <w:name w:val="WW8Num81z0"/>
    <w:rsid w:val="00A664DC"/>
    <w:rPr>
      <w:rFonts w:cs="Times New Roman" w:hint="default"/>
    </w:rPr>
  </w:style>
  <w:style w:type="character" w:customStyle="1" w:styleId="WW8Num81z1">
    <w:name w:val="WW8Num81z1"/>
    <w:rsid w:val="00A664DC"/>
    <w:rPr>
      <w:rFonts w:cs="Times New Roman"/>
    </w:rPr>
  </w:style>
  <w:style w:type="character" w:customStyle="1" w:styleId="WW8Num82z0">
    <w:name w:val="WW8Num82z0"/>
    <w:rsid w:val="00A664DC"/>
    <w:rPr>
      <w:rFonts w:ascii="Calibri" w:hAnsi="Calibri" w:cs="Times New Roman" w:hint="default"/>
      <w:sz w:val="23"/>
      <w:szCs w:val="23"/>
      <w:lang w:val="ru-RU" w:eastAsia="en-US"/>
    </w:rPr>
  </w:style>
  <w:style w:type="character" w:customStyle="1" w:styleId="WW8Num82z1">
    <w:name w:val="WW8Num82z1"/>
    <w:rsid w:val="00A664DC"/>
    <w:rPr>
      <w:rFonts w:cs="Times New Roman"/>
    </w:rPr>
  </w:style>
  <w:style w:type="character" w:customStyle="1" w:styleId="WW8Num83z0">
    <w:name w:val="WW8Num83z0"/>
    <w:rsid w:val="00A664DC"/>
    <w:rPr>
      <w:rFonts w:cs="Times New Roman" w:hint="default"/>
    </w:rPr>
  </w:style>
  <w:style w:type="character" w:customStyle="1" w:styleId="WW8Num83z1">
    <w:name w:val="WW8Num83z1"/>
    <w:rsid w:val="00A664DC"/>
    <w:rPr>
      <w:rFonts w:cs="Times New Roman"/>
    </w:rPr>
  </w:style>
  <w:style w:type="character" w:customStyle="1" w:styleId="WW8Num84z0">
    <w:name w:val="WW8Num84z0"/>
    <w:rsid w:val="00A664DC"/>
    <w:rPr>
      <w:rFonts w:cs="Times New Roman" w:hint="default"/>
    </w:rPr>
  </w:style>
  <w:style w:type="character" w:customStyle="1" w:styleId="WW8Num85z0">
    <w:name w:val="WW8Num85z0"/>
    <w:rsid w:val="00A664DC"/>
  </w:style>
  <w:style w:type="character" w:customStyle="1" w:styleId="WW8Num85z1">
    <w:name w:val="WW8Num85z1"/>
    <w:rsid w:val="00A664DC"/>
  </w:style>
  <w:style w:type="character" w:customStyle="1" w:styleId="WW8Num85z2">
    <w:name w:val="WW8Num85z2"/>
    <w:rsid w:val="00A664DC"/>
  </w:style>
  <w:style w:type="character" w:customStyle="1" w:styleId="WW8Num85z3">
    <w:name w:val="WW8Num85z3"/>
    <w:rsid w:val="00A664DC"/>
  </w:style>
  <w:style w:type="character" w:customStyle="1" w:styleId="WW8Num85z4">
    <w:name w:val="WW8Num85z4"/>
    <w:rsid w:val="00A664DC"/>
  </w:style>
  <w:style w:type="character" w:customStyle="1" w:styleId="WW8Num85z5">
    <w:name w:val="WW8Num85z5"/>
    <w:rsid w:val="00A664DC"/>
  </w:style>
  <w:style w:type="character" w:customStyle="1" w:styleId="WW8Num85z6">
    <w:name w:val="WW8Num85z6"/>
    <w:rsid w:val="00A664DC"/>
  </w:style>
  <w:style w:type="character" w:customStyle="1" w:styleId="WW8Num85z7">
    <w:name w:val="WW8Num85z7"/>
    <w:rsid w:val="00A664DC"/>
  </w:style>
  <w:style w:type="character" w:customStyle="1" w:styleId="WW8Num85z8">
    <w:name w:val="WW8Num85z8"/>
    <w:rsid w:val="00A664DC"/>
  </w:style>
  <w:style w:type="character" w:customStyle="1" w:styleId="WW8Num86z0">
    <w:name w:val="WW8Num86z0"/>
    <w:rsid w:val="00A664DC"/>
    <w:rPr>
      <w:rFonts w:cs="Times New Roman" w:hint="default"/>
    </w:rPr>
  </w:style>
  <w:style w:type="character" w:customStyle="1" w:styleId="WW8Num86z1">
    <w:name w:val="WW8Num86z1"/>
    <w:rsid w:val="00A664DC"/>
    <w:rPr>
      <w:rFonts w:cs="Times New Roman"/>
    </w:rPr>
  </w:style>
  <w:style w:type="character" w:customStyle="1" w:styleId="WW8Num87z0">
    <w:name w:val="WW8Num87z0"/>
    <w:rsid w:val="00A664DC"/>
    <w:rPr>
      <w:rFonts w:ascii="Calibri" w:hAnsi="Calibri" w:cs="Times New Roman" w:hint="default"/>
      <w:sz w:val="23"/>
      <w:szCs w:val="23"/>
      <w:lang w:val="ru-RU" w:eastAsia="en-US"/>
    </w:rPr>
  </w:style>
  <w:style w:type="character" w:customStyle="1" w:styleId="WW8Num87z1">
    <w:name w:val="WW8Num87z1"/>
    <w:rsid w:val="00A664DC"/>
    <w:rPr>
      <w:rFonts w:cs="Times New Roman"/>
    </w:rPr>
  </w:style>
  <w:style w:type="character" w:customStyle="1" w:styleId="WW8Num88z0">
    <w:name w:val="WW8Num88z0"/>
    <w:rsid w:val="00A664DC"/>
    <w:rPr>
      <w:rFonts w:cs="Times New Roman" w:hint="default"/>
    </w:rPr>
  </w:style>
  <w:style w:type="character" w:customStyle="1" w:styleId="WW8Num88z1">
    <w:name w:val="WW8Num88z1"/>
    <w:rsid w:val="00A664DC"/>
    <w:rPr>
      <w:rFonts w:cs="Times New Roman"/>
    </w:rPr>
  </w:style>
  <w:style w:type="character" w:customStyle="1" w:styleId="WW8Num89z0">
    <w:name w:val="WW8Num89z0"/>
    <w:rsid w:val="00A664DC"/>
    <w:rPr>
      <w:rFonts w:cs="Times New Roman" w:hint="default"/>
    </w:rPr>
  </w:style>
  <w:style w:type="character" w:customStyle="1" w:styleId="WW8Num89z1">
    <w:name w:val="WW8Num89z1"/>
    <w:rsid w:val="00A664DC"/>
    <w:rPr>
      <w:rFonts w:cs="Times New Roman"/>
    </w:rPr>
  </w:style>
  <w:style w:type="character" w:customStyle="1" w:styleId="WW8Num90z0">
    <w:name w:val="WW8Num90z0"/>
    <w:rsid w:val="00A664DC"/>
    <w:rPr>
      <w:rFonts w:hint="default"/>
    </w:rPr>
  </w:style>
  <w:style w:type="character" w:customStyle="1" w:styleId="WW8Num90z1">
    <w:name w:val="WW8Num90z1"/>
    <w:rsid w:val="00A664DC"/>
  </w:style>
  <w:style w:type="character" w:customStyle="1" w:styleId="WW8Num90z2">
    <w:name w:val="WW8Num90z2"/>
    <w:rsid w:val="00A664DC"/>
  </w:style>
  <w:style w:type="character" w:customStyle="1" w:styleId="WW8Num90z3">
    <w:name w:val="WW8Num90z3"/>
    <w:rsid w:val="00A664DC"/>
  </w:style>
  <w:style w:type="character" w:customStyle="1" w:styleId="WW8Num90z4">
    <w:name w:val="WW8Num90z4"/>
    <w:rsid w:val="00A664DC"/>
  </w:style>
  <w:style w:type="character" w:customStyle="1" w:styleId="WW8Num90z5">
    <w:name w:val="WW8Num90z5"/>
    <w:rsid w:val="00A664DC"/>
  </w:style>
  <w:style w:type="character" w:customStyle="1" w:styleId="WW8Num90z6">
    <w:name w:val="WW8Num90z6"/>
    <w:rsid w:val="00A664DC"/>
  </w:style>
  <w:style w:type="character" w:customStyle="1" w:styleId="WW8Num90z7">
    <w:name w:val="WW8Num90z7"/>
    <w:rsid w:val="00A664DC"/>
  </w:style>
  <w:style w:type="character" w:customStyle="1" w:styleId="WW8Num90z8">
    <w:name w:val="WW8Num90z8"/>
    <w:rsid w:val="00A664DC"/>
  </w:style>
  <w:style w:type="character" w:customStyle="1" w:styleId="WW8Num91z0">
    <w:name w:val="WW8Num91z0"/>
    <w:rsid w:val="00A664DC"/>
    <w:rPr>
      <w:rFonts w:cs="Times New Roman" w:hint="default"/>
    </w:rPr>
  </w:style>
  <w:style w:type="character" w:customStyle="1" w:styleId="WW8Num91z1">
    <w:name w:val="WW8Num91z1"/>
    <w:rsid w:val="00A664DC"/>
    <w:rPr>
      <w:rFonts w:cs="Times New Roman"/>
    </w:rPr>
  </w:style>
  <w:style w:type="character" w:customStyle="1" w:styleId="WW8Num92z0">
    <w:name w:val="WW8Num92z0"/>
    <w:rsid w:val="00A664DC"/>
    <w:rPr>
      <w:rFonts w:ascii="Calibri" w:hAnsi="Calibri" w:cs="Times New Roman" w:hint="default"/>
      <w:sz w:val="23"/>
      <w:szCs w:val="23"/>
      <w:lang w:val="ru-RU" w:eastAsia="en-US"/>
    </w:rPr>
  </w:style>
  <w:style w:type="character" w:customStyle="1" w:styleId="WW8Num92z1">
    <w:name w:val="WW8Num92z1"/>
    <w:rsid w:val="00A664DC"/>
    <w:rPr>
      <w:rFonts w:cs="Times New Roman"/>
    </w:rPr>
  </w:style>
  <w:style w:type="character" w:customStyle="1" w:styleId="WW8Num93z0">
    <w:name w:val="WW8Num93z0"/>
    <w:rsid w:val="00A664DC"/>
    <w:rPr>
      <w:rFonts w:hint="default"/>
    </w:rPr>
  </w:style>
  <w:style w:type="character" w:customStyle="1" w:styleId="WW8Num94z0">
    <w:name w:val="WW8Num94z0"/>
    <w:rsid w:val="00A664DC"/>
    <w:rPr>
      <w:rFonts w:cs="Times New Roman" w:hint="default"/>
    </w:rPr>
  </w:style>
  <w:style w:type="character" w:customStyle="1" w:styleId="WW8Num94z1">
    <w:name w:val="WW8Num94z1"/>
    <w:rsid w:val="00A664DC"/>
    <w:rPr>
      <w:rFonts w:cs="Times New Roman"/>
    </w:rPr>
  </w:style>
  <w:style w:type="character" w:customStyle="1" w:styleId="WW8Num95z0">
    <w:name w:val="WW8Num95z0"/>
    <w:rsid w:val="00A664DC"/>
    <w:rPr>
      <w:rFonts w:cs="Times New Roman" w:hint="default"/>
    </w:rPr>
  </w:style>
  <w:style w:type="character" w:customStyle="1" w:styleId="WW8Num95z1">
    <w:name w:val="WW8Num95z1"/>
    <w:rsid w:val="00A664DC"/>
    <w:rPr>
      <w:rFonts w:cs="Times New Roman"/>
    </w:rPr>
  </w:style>
  <w:style w:type="character" w:customStyle="1" w:styleId="WW8Num96z0">
    <w:name w:val="WW8Num96z0"/>
    <w:rsid w:val="00A664DC"/>
    <w:rPr>
      <w:rFonts w:cs="Times New Roman" w:hint="default"/>
    </w:rPr>
  </w:style>
  <w:style w:type="character" w:customStyle="1" w:styleId="WW8Num96z1">
    <w:name w:val="WW8Num96z1"/>
    <w:rsid w:val="00A664DC"/>
    <w:rPr>
      <w:rFonts w:cs="Times New Roman"/>
    </w:rPr>
  </w:style>
  <w:style w:type="character" w:customStyle="1" w:styleId="WW8Num97z0">
    <w:name w:val="WW8Num97z0"/>
    <w:rsid w:val="00A664DC"/>
    <w:rPr>
      <w:rFonts w:hint="default"/>
    </w:rPr>
  </w:style>
  <w:style w:type="character" w:customStyle="1" w:styleId="WW8Num98z0">
    <w:name w:val="WW8Num98z0"/>
    <w:rsid w:val="00A664DC"/>
  </w:style>
  <w:style w:type="character" w:customStyle="1" w:styleId="WW8Num98z1">
    <w:name w:val="WW8Num98z1"/>
    <w:rsid w:val="00A664DC"/>
  </w:style>
  <w:style w:type="character" w:customStyle="1" w:styleId="WW8Num98z2">
    <w:name w:val="WW8Num98z2"/>
    <w:rsid w:val="00A664DC"/>
  </w:style>
  <w:style w:type="character" w:customStyle="1" w:styleId="WW8Num98z3">
    <w:name w:val="WW8Num98z3"/>
    <w:rsid w:val="00A664DC"/>
  </w:style>
  <w:style w:type="character" w:customStyle="1" w:styleId="WW8Num98z4">
    <w:name w:val="WW8Num98z4"/>
    <w:rsid w:val="00A664DC"/>
  </w:style>
  <w:style w:type="character" w:customStyle="1" w:styleId="WW8Num98z5">
    <w:name w:val="WW8Num98z5"/>
    <w:rsid w:val="00A664DC"/>
  </w:style>
  <w:style w:type="character" w:customStyle="1" w:styleId="WW8Num98z6">
    <w:name w:val="WW8Num98z6"/>
    <w:rsid w:val="00A664DC"/>
  </w:style>
  <w:style w:type="character" w:customStyle="1" w:styleId="WW8Num98z7">
    <w:name w:val="WW8Num98z7"/>
    <w:rsid w:val="00A664DC"/>
  </w:style>
  <w:style w:type="character" w:customStyle="1" w:styleId="WW8Num98z8">
    <w:name w:val="WW8Num98z8"/>
    <w:rsid w:val="00A664DC"/>
  </w:style>
  <w:style w:type="character" w:customStyle="1" w:styleId="WW8Num99z0">
    <w:name w:val="WW8Num99z0"/>
    <w:rsid w:val="00A664DC"/>
    <w:rPr>
      <w:rFonts w:ascii="Calibri" w:hAnsi="Calibri" w:cs="Times New Roman" w:hint="default"/>
      <w:sz w:val="23"/>
      <w:szCs w:val="23"/>
      <w:lang w:val="ru-RU" w:eastAsia="en-US"/>
    </w:rPr>
  </w:style>
  <w:style w:type="character" w:customStyle="1" w:styleId="WW8Num99z1">
    <w:name w:val="WW8Num99z1"/>
    <w:rsid w:val="00A664DC"/>
    <w:rPr>
      <w:rFonts w:cs="Times New Roman"/>
    </w:rPr>
  </w:style>
  <w:style w:type="character" w:customStyle="1" w:styleId="WW8Num100z0">
    <w:name w:val="WW8Num100z0"/>
    <w:rsid w:val="00A664DC"/>
    <w:rPr>
      <w:rFonts w:ascii="Calibri" w:hAnsi="Calibri" w:cs="Times New Roman" w:hint="default"/>
      <w:sz w:val="23"/>
      <w:szCs w:val="23"/>
      <w:lang w:val="ru-RU" w:eastAsia="en-US"/>
    </w:rPr>
  </w:style>
  <w:style w:type="character" w:customStyle="1" w:styleId="WW8Num100z1">
    <w:name w:val="WW8Num100z1"/>
    <w:rsid w:val="00A664DC"/>
    <w:rPr>
      <w:rFonts w:cs="Times New Roman"/>
    </w:rPr>
  </w:style>
  <w:style w:type="character" w:customStyle="1" w:styleId="WW8Num101z0">
    <w:name w:val="WW8Num101z0"/>
    <w:rsid w:val="00A664DC"/>
    <w:rPr>
      <w:rFonts w:hint="default"/>
    </w:rPr>
  </w:style>
  <w:style w:type="character" w:customStyle="1" w:styleId="WW8Num101z1">
    <w:name w:val="WW8Num101z1"/>
    <w:rsid w:val="00A664DC"/>
  </w:style>
  <w:style w:type="character" w:customStyle="1" w:styleId="WW8Num101z2">
    <w:name w:val="WW8Num101z2"/>
    <w:rsid w:val="00A664DC"/>
  </w:style>
  <w:style w:type="character" w:customStyle="1" w:styleId="WW8Num101z3">
    <w:name w:val="WW8Num101z3"/>
    <w:rsid w:val="00A664DC"/>
  </w:style>
  <w:style w:type="character" w:customStyle="1" w:styleId="WW8Num101z4">
    <w:name w:val="WW8Num101z4"/>
    <w:rsid w:val="00A664DC"/>
  </w:style>
  <w:style w:type="character" w:customStyle="1" w:styleId="WW8Num101z5">
    <w:name w:val="WW8Num101z5"/>
    <w:rsid w:val="00A664DC"/>
  </w:style>
  <w:style w:type="character" w:customStyle="1" w:styleId="WW8Num101z6">
    <w:name w:val="WW8Num101z6"/>
    <w:rsid w:val="00A664DC"/>
  </w:style>
  <w:style w:type="character" w:customStyle="1" w:styleId="WW8Num101z7">
    <w:name w:val="WW8Num101z7"/>
    <w:rsid w:val="00A664DC"/>
  </w:style>
  <w:style w:type="character" w:customStyle="1" w:styleId="WW8Num101z8">
    <w:name w:val="WW8Num101z8"/>
    <w:rsid w:val="00A664DC"/>
  </w:style>
  <w:style w:type="character" w:customStyle="1" w:styleId="WW8Num102z0">
    <w:name w:val="WW8Num102z0"/>
    <w:rsid w:val="00A664DC"/>
    <w:rPr>
      <w:rFonts w:ascii="Calibri" w:hAnsi="Calibri" w:cs="Times New Roman" w:hint="default"/>
      <w:sz w:val="23"/>
      <w:szCs w:val="23"/>
      <w:lang w:val="ru-RU" w:eastAsia="en-US"/>
    </w:rPr>
  </w:style>
  <w:style w:type="character" w:customStyle="1" w:styleId="WW8Num102z1">
    <w:name w:val="WW8Num102z1"/>
    <w:rsid w:val="00A664DC"/>
    <w:rPr>
      <w:rFonts w:cs="Times New Roman"/>
    </w:rPr>
  </w:style>
  <w:style w:type="character" w:customStyle="1" w:styleId="WW8Num103z0">
    <w:name w:val="WW8Num103z0"/>
    <w:rsid w:val="00A664DC"/>
    <w:rPr>
      <w:rFonts w:cs="Times New Roman" w:hint="default"/>
      <w:lang w:val="ru-RU"/>
    </w:rPr>
  </w:style>
  <w:style w:type="character" w:customStyle="1" w:styleId="WW8Num103z1">
    <w:name w:val="WW8Num103z1"/>
    <w:rsid w:val="00A664DC"/>
    <w:rPr>
      <w:rFonts w:cs="Times New Roman"/>
    </w:rPr>
  </w:style>
  <w:style w:type="character" w:customStyle="1" w:styleId="WW8Num104z0">
    <w:name w:val="WW8Num104z0"/>
    <w:rsid w:val="00A664DC"/>
    <w:rPr>
      <w:rFonts w:ascii="Calibri" w:hAnsi="Calibri" w:cs="Times New Roman" w:hint="default"/>
      <w:sz w:val="23"/>
      <w:szCs w:val="23"/>
      <w:lang w:val="ru-RU" w:eastAsia="en-US"/>
    </w:rPr>
  </w:style>
  <w:style w:type="character" w:customStyle="1" w:styleId="WW8Num104z1">
    <w:name w:val="WW8Num104z1"/>
    <w:rsid w:val="00A664DC"/>
    <w:rPr>
      <w:rFonts w:cs="Times New Roman"/>
    </w:rPr>
  </w:style>
  <w:style w:type="character" w:customStyle="1" w:styleId="WW8Num105z0">
    <w:name w:val="WW8Num105z0"/>
    <w:rsid w:val="00A664DC"/>
    <w:rPr>
      <w:rFonts w:cs="Times New Roman" w:hint="default"/>
      <w:lang w:val="ru-RU"/>
    </w:rPr>
  </w:style>
  <w:style w:type="character" w:customStyle="1" w:styleId="WW8Num105z1">
    <w:name w:val="WW8Num105z1"/>
    <w:rsid w:val="00A664DC"/>
    <w:rPr>
      <w:rFonts w:cs="Times New Roman"/>
    </w:rPr>
  </w:style>
  <w:style w:type="character" w:customStyle="1" w:styleId="WW8Num106z0">
    <w:name w:val="WW8Num106z0"/>
    <w:rsid w:val="00A664DC"/>
    <w:rPr>
      <w:rFonts w:ascii="Calibri" w:hAnsi="Calibri" w:cs="Times New Roman" w:hint="default"/>
      <w:sz w:val="23"/>
      <w:szCs w:val="23"/>
      <w:lang w:val="ru-RU" w:eastAsia="en-US"/>
    </w:rPr>
  </w:style>
  <w:style w:type="character" w:customStyle="1" w:styleId="WW8Num106z1">
    <w:name w:val="WW8Num106z1"/>
    <w:rsid w:val="00A664DC"/>
    <w:rPr>
      <w:rFonts w:cs="Times New Roman"/>
    </w:rPr>
  </w:style>
  <w:style w:type="character" w:customStyle="1" w:styleId="WW8Num107z0">
    <w:name w:val="WW8Num107z0"/>
    <w:rsid w:val="00A664DC"/>
    <w:rPr>
      <w:rFonts w:ascii="Calibri" w:hAnsi="Calibri" w:cs="Times New Roman" w:hint="default"/>
      <w:sz w:val="23"/>
      <w:szCs w:val="23"/>
      <w:lang w:val="ru-RU" w:eastAsia="en-US"/>
    </w:rPr>
  </w:style>
  <w:style w:type="character" w:customStyle="1" w:styleId="WW8Num107z1">
    <w:name w:val="WW8Num107z1"/>
    <w:rsid w:val="00A664DC"/>
    <w:rPr>
      <w:rFonts w:cs="Times New Roman"/>
    </w:rPr>
  </w:style>
  <w:style w:type="character" w:customStyle="1" w:styleId="WW8Num108z0">
    <w:name w:val="WW8Num108z0"/>
    <w:rsid w:val="00A664DC"/>
    <w:rPr>
      <w:rFonts w:cs="Times New Roman" w:hint="default"/>
    </w:rPr>
  </w:style>
  <w:style w:type="character" w:customStyle="1" w:styleId="WW8Num108z1">
    <w:name w:val="WW8Num108z1"/>
    <w:rsid w:val="00A664DC"/>
    <w:rPr>
      <w:rFonts w:cs="Times New Roman"/>
    </w:rPr>
  </w:style>
  <w:style w:type="character" w:customStyle="1" w:styleId="WW8Num109z0">
    <w:name w:val="WW8Num109z0"/>
    <w:rsid w:val="00A664DC"/>
    <w:rPr>
      <w:rFonts w:hint="default"/>
    </w:rPr>
  </w:style>
  <w:style w:type="character" w:customStyle="1" w:styleId="WW8Num109z1">
    <w:name w:val="WW8Num109z1"/>
    <w:rsid w:val="00A664DC"/>
  </w:style>
  <w:style w:type="character" w:customStyle="1" w:styleId="WW8Num109z2">
    <w:name w:val="WW8Num109z2"/>
    <w:rsid w:val="00A664DC"/>
  </w:style>
  <w:style w:type="character" w:customStyle="1" w:styleId="WW8Num109z3">
    <w:name w:val="WW8Num109z3"/>
    <w:rsid w:val="00A664DC"/>
  </w:style>
  <w:style w:type="character" w:customStyle="1" w:styleId="WW8Num109z4">
    <w:name w:val="WW8Num109z4"/>
    <w:rsid w:val="00A664DC"/>
  </w:style>
  <w:style w:type="character" w:customStyle="1" w:styleId="WW8Num109z5">
    <w:name w:val="WW8Num109z5"/>
    <w:rsid w:val="00A664DC"/>
  </w:style>
  <w:style w:type="character" w:customStyle="1" w:styleId="WW8Num109z6">
    <w:name w:val="WW8Num109z6"/>
    <w:rsid w:val="00A664DC"/>
  </w:style>
  <w:style w:type="character" w:customStyle="1" w:styleId="WW8Num109z7">
    <w:name w:val="WW8Num109z7"/>
    <w:rsid w:val="00A664DC"/>
  </w:style>
  <w:style w:type="character" w:customStyle="1" w:styleId="WW8Num109z8">
    <w:name w:val="WW8Num109z8"/>
    <w:rsid w:val="00A664DC"/>
  </w:style>
  <w:style w:type="character" w:customStyle="1" w:styleId="WW8Num110z0">
    <w:name w:val="WW8Num110z0"/>
    <w:rsid w:val="00A664DC"/>
    <w:rPr>
      <w:rFonts w:ascii="Calibri" w:hAnsi="Calibri" w:cs="Times New Roman" w:hint="default"/>
      <w:sz w:val="23"/>
      <w:szCs w:val="23"/>
      <w:lang w:val="ru-RU" w:eastAsia="en-US"/>
    </w:rPr>
  </w:style>
  <w:style w:type="character" w:customStyle="1" w:styleId="WW8Num110z1">
    <w:name w:val="WW8Num110z1"/>
    <w:rsid w:val="00A664DC"/>
    <w:rPr>
      <w:rFonts w:cs="Times New Roman"/>
    </w:rPr>
  </w:style>
  <w:style w:type="character" w:customStyle="1" w:styleId="WW8Num111z0">
    <w:name w:val="WW8Num111z0"/>
    <w:rsid w:val="00A664DC"/>
    <w:rPr>
      <w:rFonts w:cs="Times New Roman" w:hint="default"/>
    </w:rPr>
  </w:style>
  <w:style w:type="character" w:customStyle="1" w:styleId="WW8Num111z1">
    <w:name w:val="WW8Num111z1"/>
    <w:rsid w:val="00A664DC"/>
    <w:rPr>
      <w:rFonts w:cs="Times New Roman"/>
    </w:rPr>
  </w:style>
  <w:style w:type="character" w:customStyle="1" w:styleId="WW8Num112z0">
    <w:name w:val="WW8Num112z0"/>
    <w:rsid w:val="00A664DC"/>
    <w:rPr>
      <w:rFonts w:cs="Times New Roman" w:hint="default"/>
    </w:rPr>
  </w:style>
  <w:style w:type="character" w:customStyle="1" w:styleId="WW8Num112z1">
    <w:name w:val="WW8Num112z1"/>
    <w:rsid w:val="00A664DC"/>
    <w:rPr>
      <w:rFonts w:cs="Times New Roman"/>
    </w:rPr>
  </w:style>
  <w:style w:type="character" w:customStyle="1" w:styleId="WW8Num113z0">
    <w:name w:val="WW8Num113z0"/>
    <w:rsid w:val="00A664DC"/>
    <w:rPr>
      <w:rFonts w:cs="Times New Roman" w:hint="default"/>
    </w:rPr>
  </w:style>
  <w:style w:type="character" w:customStyle="1" w:styleId="WW8NumSt93z0">
    <w:name w:val="WW8NumSt93z0"/>
    <w:rsid w:val="00A664DC"/>
    <w:rPr>
      <w:rFonts w:hint="default"/>
    </w:rPr>
  </w:style>
  <w:style w:type="character" w:customStyle="1" w:styleId="WW8NumSt95z0">
    <w:name w:val="WW8NumSt95z0"/>
    <w:rsid w:val="00A664DC"/>
    <w:rPr>
      <w:rFonts w:cs="Times New Roman" w:hint="default"/>
    </w:rPr>
  </w:style>
  <w:style w:type="character" w:customStyle="1" w:styleId="WW8NumSt96z0">
    <w:name w:val="WW8NumSt96z0"/>
    <w:rsid w:val="00A664DC"/>
    <w:rPr>
      <w:rFonts w:cs="Times New Roman" w:hint="default"/>
      <w:lang w:val="ru-RU"/>
    </w:rPr>
  </w:style>
  <w:style w:type="character" w:customStyle="1" w:styleId="DefaultParagraphFont1">
    <w:name w:val="Default Paragraph Font1"/>
    <w:rsid w:val="00A664DC"/>
  </w:style>
  <w:style w:type="character" w:customStyle="1" w:styleId="Heading1Char1">
    <w:name w:val="Heading 1 Char1"/>
    <w:rsid w:val="00A664DC"/>
    <w:rPr>
      <w:rFonts w:ascii="Arial" w:hAnsi="Arial" w:cs="Arial"/>
      <w:b/>
      <w:kern w:val="2"/>
      <w:sz w:val="28"/>
      <w:lang w:val="sr-Cyrl-CS" w:bidi="ar-SA"/>
    </w:rPr>
  </w:style>
  <w:style w:type="character" w:styleId="FollowedHyperlink">
    <w:name w:val="FollowedHyperlink"/>
    <w:rsid w:val="00A664DC"/>
    <w:rPr>
      <w:rFonts w:cs="Times New Roman"/>
      <w:color w:val="800080"/>
      <w:u w:val="single"/>
    </w:rPr>
  </w:style>
  <w:style w:type="character" w:customStyle="1" w:styleId="TitleChar">
    <w:name w:val="Title Char"/>
    <w:rsid w:val="00A664DC"/>
    <w:rPr>
      <w:rFonts w:ascii="Arial" w:eastAsia="MS Mincho" w:hAnsi="Arial" w:cs="Arial"/>
      <w:b/>
      <w:bCs/>
      <w:kern w:val="2"/>
      <w:sz w:val="32"/>
      <w:szCs w:val="32"/>
      <w:lang w:val="en-US" w:eastAsia="ja-JP" w:bidi="ar-SA"/>
    </w:rPr>
  </w:style>
  <w:style w:type="character" w:customStyle="1" w:styleId="SubtitleChar">
    <w:name w:val="Subtitle Char"/>
    <w:rsid w:val="00A664DC"/>
    <w:rPr>
      <w:rFonts w:ascii="Arial" w:eastAsia="MS Mincho" w:hAnsi="Arial" w:cs="Arial"/>
      <w:sz w:val="24"/>
      <w:szCs w:val="24"/>
      <w:lang w:val="en-US" w:eastAsia="ja-JP" w:bidi="ar-SA"/>
    </w:rPr>
  </w:style>
  <w:style w:type="character" w:customStyle="1" w:styleId="BodyTextChar">
    <w:name w:val="Body Text Char"/>
    <w:rsid w:val="00A664DC"/>
    <w:rPr>
      <w:rFonts w:ascii="HelvCiril" w:hAnsi="HelvCiril" w:cs="HelvCiril"/>
      <w:sz w:val="26"/>
    </w:rPr>
  </w:style>
  <w:style w:type="character" w:customStyle="1" w:styleId="BodyText2Char">
    <w:name w:val="Body Text 2 Char"/>
    <w:rsid w:val="00A664DC"/>
    <w:rPr>
      <w:rFonts w:ascii="HelvCiril" w:hAnsi="HelvCiril" w:cs="HelvCiril"/>
      <w:sz w:val="24"/>
    </w:rPr>
  </w:style>
  <w:style w:type="character" w:customStyle="1" w:styleId="BodyTextIndentChar">
    <w:name w:val="Body Text Indent Char"/>
    <w:rsid w:val="00A664DC"/>
    <w:rPr>
      <w:rFonts w:ascii="HelvCiril" w:hAnsi="HelvCiril" w:cs="HelvCiril"/>
      <w:sz w:val="16"/>
    </w:rPr>
  </w:style>
  <w:style w:type="character" w:customStyle="1" w:styleId="BodyTextIndent2Char">
    <w:name w:val="Body Text Indent 2 Char"/>
    <w:rsid w:val="00A664DC"/>
    <w:rPr>
      <w:rFonts w:ascii="HelvCiril" w:hAnsi="HelvCiril" w:cs="HelvCiril"/>
    </w:rPr>
  </w:style>
  <w:style w:type="character" w:customStyle="1" w:styleId="BodyTextIndent3Char">
    <w:name w:val="Body Text Indent 3 Char"/>
    <w:rsid w:val="00A664DC"/>
    <w:rPr>
      <w:rFonts w:ascii="HelvCiril" w:hAnsi="HelvCiril" w:cs="HelvCiril"/>
    </w:rPr>
  </w:style>
  <w:style w:type="character" w:customStyle="1" w:styleId="BodyText3Char">
    <w:name w:val="Body Text 3 Char"/>
    <w:rsid w:val="00A664DC"/>
    <w:rPr>
      <w:lang w:val="sr-Cyrl-CS"/>
    </w:rPr>
  </w:style>
  <w:style w:type="character" w:customStyle="1" w:styleId="FootnoteTextChar">
    <w:name w:val="Footnote Text Char"/>
    <w:rsid w:val="00A664DC"/>
    <w:rPr>
      <w:lang w:val="de-DE"/>
    </w:rPr>
  </w:style>
  <w:style w:type="character" w:customStyle="1" w:styleId="FootnoteCharacters">
    <w:name w:val="Footnote Characters"/>
    <w:rsid w:val="00A664DC"/>
    <w:rPr>
      <w:vertAlign w:val="superscript"/>
    </w:rPr>
  </w:style>
  <w:style w:type="character" w:customStyle="1" w:styleId="ball1">
    <w:name w:val="ball1"/>
    <w:basedOn w:val="DefaultParagraphFont1"/>
    <w:rsid w:val="00A664DC"/>
  </w:style>
  <w:style w:type="character" w:customStyle="1" w:styleId="vidividi1">
    <w:name w:val="vidi_vidi1"/>
    <w:rsid w:val="00A664DC"/>
    <w:rPr>
      <w:b/>
      <w:bCs/>
      <w:color w:val="800000"/>
      <w:shd w:val="clear" w:color="auto" w:fill="FFFFFF"/>
    </w:rPr>
  </w:style>
  <w:style w:type="character" w:customStyle="1" w:styleId="FontStyle11">
    <w:name w:val="Font Style11"/>
    <w:rsid w:val="00A664DC"/>
    <w:rPr>
      <w:rFonts w:ascii="Tahoma" w:hAnsi="Tahoma" w:cs="Tahoma"/>
      <w:spacing w:val="10"/>
      <w:sz w:val="26"/>
      <w:szCs w:val="26"/>
    </w:rPr>
  </w:style>
  <w:style w:type="character" w:customStyle="1" w:styleId="FontStyle12">
    <w:name w:val="Font Style12"/>
    <w:rsid w:val="00A664DC"/>
    <w:rPr>
      <w:rFonts w:ascii="Century Schoolbook" w:hAnsi="Century Schoolbook" w:cs="Century Schoolbook"/>
      <w:b/>
      <w:bCs/>
      <w:sz w:val="18"/>
      <w:szCs w:val="18"/>
    </w:rPr>
  </w:style>
  <w:style w:type="character" w:customStyle="1" w:styleId="FontStyle13">
    <w:name w:val="Font Style13"/>
    <w:rsid w:val="00A664DC"/>
    <w:rPr>
      <w:rFonts w:ascii="Tahoma" w:hAnsi="Tahoma" w:cs="Tahoma"/>
      <w:sz w:val="18"/>
      <w:szCs w:val="18"/>
    </w:rPr>
  </w:style>
  <w:style w:type="character" w:customStyle="1" w:styleId="FontStyle14">
    <w:name w:val="Font Style14"/>
    <w:rsid w:val="00A664DC"/>
    <w:rPr>
      <w:rFonts w:ascii="Tahoma" w:hAnsi="Tahoma" w:cs="Tahoma"/>
      <w:spacing w:val="40"/>
      <w:sz w:val="12"/>
      <w:szCs w:val="12"/>
    </w:rPr>
  </w:style>
  <w:style w:type="character" w:customStyle="1" w:styleId="FontStyle15">
    <w:name w:val="Font Style15"/>
    <w:rsid w:val="00A664DC"/>
    <w:rPr>
      <w:rFonts w:ascii="Tahoma" w:hAnsi="Tahoma" w:cs="Tahoma"/>
      <w:b/>
      <w:bCs/>
      <w:sz w:val="18"/>
      <w:szCs w:val="18"/>
    </w:rPr>
  </w:style>
  <w:style w:type="character" w:styleId="Strong">
    <w:name w:val="Strong"/>
    <w:qFormat/>
    <w:rsid w:val="00A664DC"/>
    <w:rPr>
      <w:b/>
      <w:bCs/>
    </w:rPr>
  </w:style>
  <w:style w:type="character" w:customStyle="1" w:styleId="BalloonTextChar">
    <w:name w:val="Balloon Text Char"/>
    <w:rsid w:val="00A664DC"/>
    <w:rPr>
      <w:rFonts w:ascii="Segoe UI" w:eastAsia="MS Mincho" w:hAnsi="Segoe UI" w:cs="Segoe UI"/>
      <w:sz w:val="18"/>
      <w:szCs w:val="18"/>
      <w:lang w:eastAsia="ja-JP"/>
    </w:rPr>
  </w:style>
  <w:style w:type="character" w:customStyle="1" w:styleId="Bodytext2">
    <w:name w:val="Body text (2)_"/>
    <w:rsid w:val="00A664DC"/>
    <w:rPr>
      <w:rFonts w:ascii="Arial Unicode MS" w:eastAsia="Arial Unicode MS" w:hAnsi="Arial Unicode MS" w:cs="Arial Unicode MS"/>
      <w:b w:val="0"/>
      <w:bCs w:val="0"/>
      <w:i w:val="0"/>
      <w:iCs w:val="0"/>
      <w:caps w:val="0"/>
      <w:smallCaps w:val="0"/>
      <w:strike w:val="0"/>
      <w:dstrike w:val="0"/>
      <w:sz w:val="16"/>
      <w:szCs w:val="16"/>
      <w:u w:val="none"/>
    </w:rPr>
  </w:style>
  <w:style w:type="character" w:customStyle="1" w:styleId="Bodytext20">
    <w:name w:val="Body text (2)"/>
    <w:rsid w:val="00A664DC"/>
    <w:rPr>
      <w:rFonts w:ascii="Arial Unicode MS" w:eastAsia="Arial Unicode MS" w:hAnsi="Arial Unicode MS" w:cs="Arial Unicode MS"/>
      <w:b w:val="0"/>
      <w:bCs w:val="0"/>
      <w:i w:val="0"/>
      <w:iCs w:val="0"/>
      <w:caps w:val="0"/>
      <w:smallCaps w:val="0"/>
      <w:strike w:val="0"/>
      <w:dstrike w:val="0"/>
      <w:color w:val="000000"/>
      <w:spacing w:val="0"/>
      <w:w w:val="100"/>
      <w:position w:val="0"/>
      <w:sz w:val="16"/>
      <w:szCs w:val="16"/>
      <w:u w:val="none"/>
      <w:vertAlign w:val="baseline"/>
    </w:rPr>
  </w:style>
  <w:style w:type="character" w:customStyle="1" w:styleId="Tablecaption">
    <w:name w:val="Table caption_"/>
    <w:rsid w:val="00A664DC"/>
    <w:rPr>
      <w:rFonts w:ascii="Arial Unicode MS" w:eastAsia="Arial Unicode MS" w:hAnsi="Arial Unicode MS" w:cs="Arial Unicode MS"/>
      <w:sz w:val="16"/>
      <w:szCs w:val="16"/>
      <w:shd w:val="clear" w:color="auto" w:fill="FFFFFF"/>
    </w:rPr>
  </w:style>
  <w:style w:type="character" w:customStyle="1" w:styleId="Bodytext2SmallCaps">
    <w:name w:val="Body text (2) + Small Caps"/>
    <w:rsid w:val="00A664DC"/>
    <w:rPr>
      <w:rFonts w:ascii="Arial Unicode MS" w:eastAsia="Arial Unicode MS" w:hAnsi="Arial Unicode MS" w:cs="Arial Unicode MS"/>
      <w:b w:val="0"/>
      <w:bCs w:val="0"/>
      <w:i w:val="0"/>
      <w:iCs w:val="0"/>
      <w:smallCaps/>
      <w:strike w:val="0"/>
      <w:dstrike w:val="0"/>
      <w:color w:val="000000"/>
      <w:spacing w:val="0"/>
      <w:w w:val="100"/>
      <w:position w:val="0"/>
      <w:sz w:val="16"/>
      <w:szCs w:val="16"/>
      <w:u w:val="none"/>
      <w:vertAlign w:val="baseline"/>
    </w:rPr>
  </w:style>
  <w:style w:type="character" w:customStyle="1" w:styleId="FontStyle93">
    <w:name w:val="Font Style93"/>
    <w:rsid w:val="00A664DC"/>
    <w:rPr>
      <w:rFonts w:ascii="Calibri" w:hAnsi="Calibri" w:cs="Calibri"/>
      <w:sz w:val="18"/>
      <w:szCs w:val="18"/>
    </w:rPr>
  </w:style>
  <w:style w:type="character" w:customStyle="1" w:styleId="FontStyle95">
    <w:name w:val="Font Style95"/>
    <w:rsid w:val="00A664DC"/>
    <w:rPr>
      <w:rFonts w:ascii="Calibri" w:hAnsi="Calibri" w:cs="Calibri"/>
      <w:sz w:val="22"/>
      <w:szCs w:val="22"/>
    </w:rPr>
  </w:style>
  <w:style w:type="character" w:styleId="LineNumber">
    <w:name w:val="line number"/>
    <w:basedOn w:val="DefaultParagraphFont1"/>
    <w:rsid w:val="00A664DC"/>
  </w:style>
  <w:style w:type="character" w:customStyle="1" w:styleId="DocumentMapChar">
    <w:name w:val="Document Map Char"/>
    <w:rsid w:val="00A664DC"/>
    <w:rPr>
      <w:rFonts w:ascii="Tahoma" w:eastAsia="MS Mincho" w:hAnsi="Tahoma" w:cs="Tahoma"/>
      <w:shd w:val="clear" w:color="auto" w:fill="000080"/>
      <w:lang w:eastAsia="ja-JP"/>
    </w:rPr>
  </w:style>
  <w:style w:type="character" w:customStyle="1" w:styleId="fontstyle01">
    <w:name w:val="fontstyle01"/>
    <w:rsid w:val="00A664DC"/>
    <w:rPr>
      <w:rFonts w:ascii="Calibri" w:hAnsi="Calibri" w:cs="Calibri" w:hint="default"/>
      <w:b w:val="0"/>
      <w:bCs w:val="0"/>
      <w:i w:val="0"/>
      <w:iCs w:val="0"/>
      <w:color w:val="1F497D"/>
      <w:sz w:val="22"/>
      <w:szCs w:val="22"/>
    </w:rPr>
  </w:style>
  <w:style w:type="paragraph" w:customStyle="1" w:styleId="Heading">
    <w:name w:val="Heading"/>
    <w:basedOn w:val="Normal"/>
    <w:next w:val="BodyText"/>
    <w:rsid w:val="00A664DC"/>
    <w:pPr>
      <w:spacing w:before="240" w:after="60"/>
      <w:jc w:val="center"/>
    </w:pPr>
    <w:rPr>
      <w:rFonts w:ascii="Arial" w:hAnsi="Arial" w:cs="Arial"/>
      <w:b/>
      <w:bCs/>
      <w:kern w:val="2"/>
      <w:sz w:val="32"/>
      <w:szCs w:val="32"/>
    </w:rPr>
  </w:style>
  <w:style w:type="paragraph" w:styleId="BodyText">
    <w:name w:val="Body Text"/>
    <w:basedOn w:val="Normal"/>
    <w:link w:val="BodyTextChar1"/>
    <w:rsid w:val="00A664DC"/>
    <w:pPr>
      <w:jc w:val="both"/>
    </w:pPr>
    <w:rPr>
      <w:rFonts w:ascii="HelvCiril" w:eastAsia="Times New Roman" w:hAnsi="HelvCiril" w:cs="HelvCiril"/>
      <w:sz w:val="26"/>
      <w:szCs w:val="20"/>
      <w:lang w:val="x-none"/>
    </w:rPr>
  </w:style>
  <w:style w:type="character" w:customStyle="1" w:styleId="BodyTextChar1">
    <w:name w:val="Body Text Char1"/>
    <w:basedOn w:val="DefaultParagraphFont"/>
    <w:link w:val="BodyText"/>
    <w:rsid w:val="00A664DC"/>
    <w:rPr>
      <w:rFonts w:ascii="HelvCiril" w:eastAsia="Times New Roman" w:hAnsi="HelvCiril" w:cs="HelvCiril"/>
      <w:sz w:val="26"/>
      <w:szCs w:val="20"/>
      <w:lang w:val="x-none" w:eastAsia="ja-JP"/>
    </w:rPr>
  </w:style>
  <w:style w:type="paragraph" w:styleId="List">
    <w:name w:val="List"/>
    <w:basedOn w:val="BodyText"/>
    <w:rsid w:val="00A664DC"/>
    <w:rPr>
      <w:rFonts w:cs="Lucida Sans"/>
    </w:rPr>
  </w:style>
  <w:style w:type="paragraph" w:styleId="Caption">
    <w:name w:val="caption"/>
    <w:basedOn w:val="Normal"/>
    <w:qFormat/>
    <w:rsid w:val="00A664DC"/>
    <w:pPr>
      <w:suppressLineNumbers/>
      <w:spacing w:before="120" w:after="120"/>
    </w:pPr>
    <w:rPr>
      <w:rFonts w:cs="Lucida Sans"/>
      <w:i/>
      <w:iCs/>
    </w:rPr>
  </w:style>
  <w:style w:type="paragraph" w:customStyle="1" w:styleId="Index">
    <w:name w:val="Index"/>
    <w:basedOn w:val="Normal"/>
    <w:rsid w:val="00A664DC"/>
    <w:pPr>
      <w:suppressLineNumbers/>
    </w:pPr>
    <w:rPr>
      <w:rFonts w:cs="Lucida Sans"/>
    </w:rPr>
  </w:style>
  <w:style w:type="paragraph" w:styleId="Subtitle">
    <w:name w:val="Subtitle"/>
    <w:basedOn w:val="Normal"/>
    <w:next w:val="BodyText"/>
    <w:link w:val="SubtitleChar1"/>
    <w:qFormat/>
    <w:rsid w:val="00A664DC"/>
    <w:pPr>
      <w:spacing w:after="60"/>
      <w:jc w:val="center"/>
    </w:pPr>
    <w:rPr>
      <w:rFonts w:ascii="Arial" w:hAnsi="Arial" w:cs="Arial"/>
    </w:rPr>
  </w:style>
  <w:style w:type="character" w:customStyle="1" w:styleId="SubtitleChar1">
    <w:name w:val="Subtitle Char1"/>
    <w:basedOn w:val="DefaultParagraphFont"/>
    <w:link w:val="Subtitle"/>
    <w:rsid w:val="00A664DC"/>
    <w:rPr>
      <w:rFonts w:ascii="Arial" w:eastAsia="MS Mincho" w:hAnsi="Arial" w:cs="Arial"/>
      <w:sz w:val="24"/>
      <w:szCs w:val="24"/>
      <w:lang w:eastAsia="ja-JP"/>
    </w:rPr>
  </w:style>
  <w:style w:type="paragraph" w:styleId="DocumentMap">
    <w:name w:val="Document Map"/>
    <w:basedOn w:val="Normal"/>
    <w:link w:val="DocumentMapChar1"/>
    <w:rsid w:val="00A664DC"/>
    <w:pPr>
      <w:shd w:val="clear" w:color="auto" w:fill="000080"/>
    </w:pPr>
    <w:rPr>
      <w:rFonts w:ascii="Tahoma" w:hAnsi="Tahoma" w:cs="Tahoma"/>
      <w:sz w:val="20"/>
      <w:szCs w:val="20"/>
      <w:lang w:val="x-none"/>
    </w:rPr>
  </w:style>
  <w:style w:type="character" w:customStyle="1" w:styleId="DocumentMapChar1">
    <w:name w:val="Document Map Char1"/>
    <w:basedOn w:val="DefaultParagraphFont"/>
    <w:link w:val="DocumentMap"/>
    <w:rsid w:val="00A664DC"/>
    <w:rPr>
      <w:rFonts w:ascii="Tahoma" w:eastAsia="MS Mincho" w:hAnsi="Tahoma" w:cs="Tahoma"/>
      <w:sz w:val="20"/>
      <w:szCs w:val="20"/>
      <w:shd w:val="clear" w:color="auto" w:fill="000080"/>
      <w:lang w:val="x-none" w:eastAsia="ja-JP"/>
    </w:rPr>
  </w:style>
  <w:style w:type="paragraph" w:styleId="NormalWeb">
    <w:name w:val="Normal (Web)"/>
    <w:basedOn w:val="Normal"/>
    <w:rsid w:val="00A664DC"/>
    <w:pPr>
      <w:spacing w:before="280" w:after="280"/>
    </w:pPr>
    <w:rPr>
      <w:rFonts w:eastAsia="Times New Roman"/>
    </w:rPr>
  </w:style>
  <w:style w:type="paragraph" w:customStyle="1" w:styleId="Normal1">
    <w:name w:val="Normal1"/>
    <w:basedOn w:val="Normal"/>
    <w:rsid w:val="00A664DC"/>
    <w:pPr>
      <w:spacing w:before="280" w:after="280"/>
    </w:pPr>
    <w:rPr>
      <w:rFonts w:eastAsia="Times New Roman"/>
    </w:rPr>
  </w:style>
  <w:style w:type="paragraph" w:styleId="BodyText21">
    <w:name w:val="Body Text 2"/>
    <w:basedOn w:val="Normal"/>
    <w:link w:val="BodyText2Char1"/>
    <w:rsid w:val="00A664DC"/>
    <w:pPr>
      <w:jc w:val="both"/>
    </w:pPr>
    <w:rPr>
      <w:rFonts w:ascii="HelvCiril" w:eastAsia="Times New Roman" w:hAnsi="HelvCiril" w:cs="HelvCiril"/>
      <w:szCs w:val="20"/>
      <w:lang w:val="x-none"/>
    </w:rPr>
  </w:style>
  <w:style w:type="character" w:customStyle="1" w:styleId="BodyText2Char1">
    <w:name w:val="Body Text 2 Char1"/>
    <w:basedOn w:val="DefaultParagraphFont"/>
    <w:link w:val="BodyText21"/>
    <w:rsid w:val="00A664DC"/>
    <w:rPr>
      <w:rFonts w:ascii="HelvCiril" w:eastAsia="Times New Roman" w:hAnsi="HelvCiril" w:cs="HelvCiril"/>
      <w:sz w:val="24"/>
      <w:szCs w:val="20"/>
      <w:lang w:val="x-none" w:eastAsia="ja-JP"/>
    </w:rPr>
  </w:style>
  <w:style w:type="paragraph" w:styleId="BodyTextIndent">
    <w:name w:val="Body Text Indent"/>
    <w:basedOn w:val="Normal"/>
    <w:link w:val="BodyTextIndentChar1"/>
    <w:rsid w:val="00A664DC"/>
    <w:pPr>
      <w:ind w:firstLine="720"/>
      <w:jc w:val="both"/>
    </w:pPr>
    <w:rPr>
      <w:rFonts w:ascii="HelvCiril" w:eastAsia="Times New Roman" w:hAnsi="HelvCiril" w:cs="HelvCiril"/>
      <w:sz w:val="16"/>
      <w:szCs w:val="20"/>
      <w:lang w:val="x-none"/>
    </w:rPr>
  </w:style>
  <w:style w:type="character" w:customStyle="1" w:styleId="BodyTextIndentChar1">
    <w:name w:val="Body Text Indent Char1"/>
    <w:basedOn w:val="DefaultParagraphFont"/>
    <w:link w:val="BodyTextIndent"/>
    <w:rsid w:val="00A664DC"/>
    <w:rPr>
      <w:rFonts w:ascii="HelvCiril" w:eastAsia="Times New Roman" w:hAnsi="HelvCiril" w:cs="HelvCiril"/>
      <w:sz w:val="16"/>
      <w:szCs w:val="20"/>
      <w:lang w:val="x-none" w:eastAsia="ja-JP"/>
    </w:rPr>
  </w:style>
  <w:style w:type="paragraph" w:styleId="BodyTextIndent2">
    <w:name w:val="Body Text Indent 2"/>
    <w:basedOn w:val="Normal"/>
    <w:link w:val="BodyTextIndent2Char1"/>
    <w:rsid w:val="00A664DC"/>
    <w:pPr>
      <w:widowControl w:val="0"/>
      <w:ind w:left="709"/>
      <w:jc w:val="both"/>
    </w:pPr>
    <w:rPr>
      <w:rFonts w:ascii="HelvCiril" w:eastAsia="Times New Roman" w:hAnsi="HelvCiril" w:cs="HelvCiril"/>
      <w:sz w:val="20"/>
      <w:szCs w:val="20"/>
      <w:lang w:val="x-none"/>
    </w:rPr>
  </w:style>
  <w:style w:type="character" w:customStyle="1" w:styleId="BodyTextIndent2Char1">
    <w:name w:val="Body Text Indent 2 Char1"/>
    <w:basedOn w:val="DefaultParagraphFont"/>
    <w:link w:val="BodyTextIndent2"/>
    <w:rsid w:val="00A664DC"/>
    <w:rPr>
      <w:rFonts w:ascii="HelvCiril" w:eastAsia="Times New Roman" w:hAnsi="HelvCiril" w:cs="HelvCiril"/>
      <w:sz w:val="20"/>
      <w:szCs w:val="20"/>
      <w:lang w:val="x-none" w:eastAsia="ja-JP"/>
    </w:rPr>
  </w:style>
  <w:style w:type="paragraph" w:styleId="BodyTextIndent3">
    <w:name w:val="Body Text Indent 3"/>
    <w:basedOn w:val="Normal"/>
    <w:link w:val="BodyTextIndent3Char1"/>
    <w:rsid w:val="00A664DC"/>
    <w:pPr>
      <w:widowControl w:val="0"/>
      <w:ind w:left="720"/>
      <w:jc w:val="both"/>
    </w:pPr>
    <w:rPr>
      <w:rFonts w:ascii="HelvCiril" w:eastAsia="Times New Roman" w:hAnsi="HelvCiril" w:cs="HelvCiril"/>
      <w:sz w:val="20"/>
      <w:szCs w:val="20"/>
      <w:lang w:val="x-none"/>
    </w:rPr>
  </w:style>
  <w:style w:type="character" w:customStyle="1" w:styleId="BodyTextIndent3Char1">
    <w:name w:val="Body Text Indent 3 Char1"/>
    <w:basedOn w:val="DefaultParagraphFont"/>
    <w:link w:val="BodyTextIndent3"/>
    <w:rsid w:val="00A664DC"/>
    <w:rPr>
      <w:rFonts w:ascii="HelvCiril" w:eastAsia="Times New Roman" w:hAnsi="HelvCiril" w:cs="HelvCiril"/>
      <w:sz w:val="20"/>
      <w:szCs w:val="20"/>
      <w:lang w:val="x-none" w:eastAsia="ja-JP"/>
    </w:rPr>
  </w:style>
  <w:style w:type="paragraph" w:styleId="BodyText3">
    <w:name w:val="Body Text 3"/>
    <w:basedOn w:val="Normal"/>
    <w:link w:val="BodyText3Char1"/>
    <w:rsid w:val="00A664DC"/>
    <w:pPr>
      <w:jc w:val="both"/>
    </w:pPr>
    <w:rPr>
      <w:rFonts w:eastAsia="Times New Roman"/>
      <w:sz w:val="20"/>
      <w:szCs w:val="20"/>
      <w:lang w:val="sr-Cyrl-CS"/>
    </w:rPr>
  </w:style>
  <w:style w:type="character" w:customStyle="1" w:styleId="BodyText3Char1">
    <w:name w:val="Body Text 3 Char1"/>
    <w:basedOn w:val="DefaultParagraphFont"/>
    <w:link w:val="BodyText3"/>
    <w:rsid w:val="00A664DC"/>
    <w:rPr>
      <w:rFonts w:ascii="Times New Roman" w:eastAsia="Times New Roman" w:hAnsi="Times New Roman" w:cs="Times New Roman"/>
      <w:sz w:val="20"/>
      <w:szCs w:val="20"/>
      <w:lang w:val="sr-Cyrl-CS" w:eastAsia="ja-JP"/>
    </w:rPr>
  </w:style>
  <w:style w:type="paragraph" w:customStyle="1" w:styleId="1tekst">
    <w:name w:val="1tekst"/>
    <w:basedOn w:val="Normal"/>
    <w:rsid w:val="00A664DC"/>
    <w:pPr>
      <w:ind w:left="313" w:right="313" w:firstLine="240"/>
      <w:jc w:val="both"/>
    </w:pPr>
    <w:rPr>
      <w:rFonts w:ascii="Arial" w:eastAsia="Times New Roman" w:hAnsi="Arial" w:cs="Arial"/>
      <w:sz w:val="20"/>
      <w:szCs w:val="20"/>
      <w:lang w:val="sr-Cyrl-CS"/>
    </w:rPr>
  </w:style>
  <w:style w:type="paragraph" w:customStyle="1" w:styleId="8podpodnas">
    <w:name w:val="8podpodnas"/>
    <w:basedOn w:val="Normal"/>
    <w:rsid w:val="00A664DC"/>
    <w:pPr>
      <w:shd w:val="clear" w:color="auto" w:fill="FFFFFF"/>
      <w:spacing w:before="240" w:after="240"/>
      <w:jc w:val="center"/>
    </w:pPr>
    <w:rPr>
      <w:rFonts w:eastAsia="Times New Roman"/>
      <w:i/>
      <w:iCs/>
      <w:sz w:val="28"/>
      <w:szCs w:val="28"/>
      <w:lang w:val="sr-Cyrl-CS"/>
    </w:rPr>
  </w:style>
  <w:style w:type="paragraph" w:customStyle="1" w:styleId="4clan">
    <w:name w:val="4clan"/>
    <w:basedOn w:val="Normal"/>
    <w:rsid w:val="00A664DC"/>
    <w:pPr>
      <w:spacing w:before="25" w:after="25"/>
      <w:jc w:val="center"/>
    </w:pPr>
    <w:rPr>
      <w:rFonts w:ascii="Arial" w:eastAsia="Times New Roman" w:hAnsi="Arial" w:cs="Arial"/>
      <w:b/>
      <w:bCs/>
      <w:sz w:val="20"/>
      <w:szCs w:val="20"/>
      <w:lang w:val="sr-Cyrl-CS"/>
    </w:rPr>
  </w:style>
  <w:style w:type="paragraph" w:customStyle="1" w:styleId="Style3">
    <w:name w:val="Style3"/>
    <w:basedOn w:val="Normal"/>
    <w:rsid w:val="00A664DC"/>
    <w:pPr>
      <w:widowControl w:val="0"/>
      <w:jc w:val="center"/>
    </w:pPr>
    <w:rPr>
      <w:rFonts w:eastAsia="Times New Roman"/>
      <w:sz w:val="20"/>
      <w:szCs w:val="20"/>
      <w:lang w:val="sr-Cyrl-CS"/>
    </w:rPr>
  </w:style>
  <w:style w:type="paragraph" w:customStyle="1" w:styleId="Style2">
    <w:name w:val="Style2"/>
    <w:basedOn w:val="Normal"/>
    <w:rsid w:val="00A664DC"/>
    <w:pPr>
      <w:widowControl w:val="0"/>
      <w:jc w:val="center"/>
    </w:pPr>
    <w:rPr>
      <w:rFonts w:ascii="HelvCiril" w:eastAsia="Times New Roman" w:hAnsi="HelvCiril" w:cs="HelvCiril"/>
      <w:sz w:val="20"/>
      <w:szCs w:val="20"/>
    </w:rPr>
  </w:style>
  <w:style w:type="paragraph" w:styleId="TOC2">
    <w:name w:val="toc 2"/>
    <w:basedOn w:val="Normal"/>
    <w:next w:val="Normal"/>
    <w:rsid w:val="00A664DC"/>
    <w:pPr>
      <w:ind w:left="240"/>
    </w:pPr>
    <w:rPr>
      <w:rFonts w:ascii="Calibri" w:eastAsia="Times New Roman" w:hAnsi="Calibri" w:cs="Calibri"/>
    </w:rPr>
  </w:style>
  <w:style w:type="paragraph" w:customStyle="1" w:styleId="xl24">
    <w:name w:val="xl24"/>
    <w:basedOn w:val="Normal"/>
    <w:rsid w:val="00A664DC"/>
    <w:pPr>
      <w:pBdr>
        <w:top w:val="single" w:sz="4" w:space="0" w:color="000000"/>
        <w:left w:val="single" w:sz="4" w:space="0" w:color="000000"/>
        <w:bottom w:val="single" w:sz="4" w:space="0" w:color="000000"/>
        <w:right w:val="single" w:sz="4" w:space="0" w:color="000000"/>
      </w:pBdr>
      <w:spacing w:before="280" w:after="280"/>
    </w:pPr>
    <w:rPr>
      <w:rFonts w:ascii="Calibri" w:eastAsia="Times New Roman" w:hAnsi="Calibri" w:cs="Calibri"/>
    </w:rPr>
  </w:style>
  <w:style w:type="paragraph" w:customStyle="1" w:styleId="xl25">
    <w:name w:val="xl25"/>
    <w:basedOn w:val="Normal"/>
    <w:rsid w:val="00A664DC"/>
    <w:pPr>
      <w:pBdr>
        <w:top w:val="single" w:sz="4" w:space="0" w:color="000000"/>
        <w:left w:val="single" w:sz="4" w:space="0" w:color="000000"/>
        <w:bottom w:val="single" w:sz="4" w:space="0" w:color="000000"/>
        <w:right w:val="single" w:sz="4" w:space="0" w:color="000000"/>
      </w:pBdr>
      <w:spacing w:before="280" w:after="280"/>
      <w:jc w:val="center"/>
    </w:pPr>
    <w:rPr>
      <w:rFonts w:ascii="Calibri" w:eastAsia="Times New Roman" w:hAnsi="Calibri" w:cs="Calibri"/>
    </w:rPr>
  </w:style>
  <w:style w:type="paragraph" w:customStyle="1" w:styleId="xl26">
    <w:name w:val="xl26"/>
    <w:basedOn w:val="Normal"/>
    <w:rsid w:val="00A664DC"/>
    <w:pPr>
      <w:pBdr>
        <w:top w:val="single" w:sz="4" w:space="0" w:color="000000"/>
        <w:left w:val="single" w:sz="4" w:space="0" w:color="000000"/>
        <w:bottom w:val="single" w:sz="4" w:space="0" w:color="000000"/>
        <w:right w:val="single" w:sz="4" w:space="0" w:color="000000"/>
      </w:pBdr>
      <w:spacing w:before="280" w:after="280"/>
      <w:jc w:val="center"/>
    </w:pPr>
    <w:rPr>
      <w:rFonts w:ascii="Calibri" w:eastAsia="Times New Roman" w:hAnsi="Calibri" w:cs="Calibri"/>
      <w:b/>
      <w:bCs/>
    </w:rPr>
  </w:style>
  <w:style w:type="paragraph" w:customStyle="1" w:styleId="xl27">
    <w:name w:val="xl27"/>
    <w:basedOn w:val="Normal"/>
    <w:rsid w:val="00A664DC"/>
    <w:pPr>
      <w:pBdr>
        <w:top w:val="single" w:sz="4" w:space="0" w:color="000000"/>
        <w:left w:val="single" w:sz="4" w:space="0" w:color="000000"/>
        <w:bottom w:val="single" w:sz="4" w:space="0" w:color="000000"/>
        <w:right w:val="single" w:sz="4" w:space="0" w:color="000000"/>
      </w:pBdr>
      <w:spacing w:before="280" w:after="280"/>
      <w:jc w:val="center"/>
    </w:pPr>
    <w:rPr>
      <w:rFonts w:ascii="Calibri" w:eastAsia="Times New Roman" w:hAnsi="Calibri" w:cs="Calibri"/>
    </w:rPr>
  </w:style>
  <w:style w:type="paragraph" w:customStyle="1" w:styleId="xl28">
    <w:name w:val="xl28"/>
    <w:basedOn w:val="Normal"/>
    <w:rsid w:val="00A664DC"/>
    <w:pPr>
      <w:pBdr>
        <w:top w:val="single" w:sz="4" w:space="0" w:color="000000"/>
        <w:left w:val="single" w:sz="4" w:space="0" w:color="000000"/>
        <w:bottom w:val="single" w:sz="4" w:space="0" w:color="000000"/>
        <w:right w:val="single" w:sz="4" w:space="0" w:color="000000"/>
      </w:pBdr>
      <w:spacing w:before="280" w:after="280"/>
      <w:jc w:val="center"/>
    </w:pPr>
    <w:rPr>
      <w:rFonts w:ascii="Calibri" w:eastAsia="Times New Roman" w:hAnsi="Calibri" w:cs="Calibri"/>
      <w:b/>
      <w:bCs/>
    </w:rPr>
  </w:style>
  <w:style w:type="paragraph" w:customStyle="1" w:styleId="xl29">
    <w:name w:val="xl29"/>
    <w:basedOn w:val="Normal"/>
    <w:rsid w:val="00A664DC"/>
    <w:pPr>
      <w:pBdr>
        <w:top w:val="single" w:sz="4" w:space="0" w:color="000000"/>
        <w:left w:val="single" w:sz="4" w:space="0" w:color="000000"/>
        <w:bottom w:val="single" w:sz="4" w:space="0" w:color="000000"/>
        <w:right w:val="single" w:sz="4" w:space="0" w:color="000000"/>
      </w:pBdr>
      <w:spacing w:before="280" w:after="280"/>
      <w:jc w:val="center"/>
    </w:pPr>
    <w:rPr>
      <w:rFonts w:ascii="Calibri" w:eastAsia="Times New Roman" w:hAnsi="Calibri" w:cs="Calibri"/>
      <w:b/>
      <w:bCs/>
    </w:rPr>
  </w:style>
  <w:style w:type="paragraph" w:customStyle="1" w:styleId="xl30">
    <w:name w:val="xl30"/>
    <w:basedOn w:val="Normal"/>
    <w:rsid w:val="00A664DC"/>
    <w:pPr>
      <w:pBdr>
        <w:top w:val="single" w:sz="4" w:space="0" w:color="000000"/>
        <w:left w:val="single" w:sz="4" w:space="0" w:color="000000"/>
        <w:bottom w:val="single" w:sz="4" w:space="0" w:color="000000"/>
        <w:right w:val="single" w:sz="4" w:space="0" w:color="000000"/>
      </w:pBdr>
      <w:shd w:val="clear" w:color="auto" w:fill="FFFFFF"/>
      <w:spacing w:before="280" w:after="280"/>
      <w:jc w:val="center"/>
    </w:pPr>
    <w:rPr>
      <w:rFonts w:ascii="Calibri" w:eastAsia="Times New Roman" w:hAnsi="Calibri" w:cs="Calibri"/>
    </w:rPr>
  </w:style>
  <w:style w:type="paragraph" w:customStyle="1" w:styleId="xl31">
    <w:name w:val="xl31"/>
    <w:basedOn w:val="Normal"/>
    <w:rsid w:val="00A664DC"/>
    <w:pPr>
      <w:pBdr>
        <w:top w:val="single" w:sz="4" w:space="0" w:color="000000"/>
        <w:left w:val="single" w:sz="4" w:space="0" w:color="000000"/>
        <w:bottom w:val="single" w:sz="4" w:space="0" w:color="000000"/>
        <w:right w:val="single" w:sz="4" w:space="0" w:color="000000"/>
      </w:pBdr>
      <w:spacing w:before="280" w:after="280"/>
      <w:jc w:val="center"/>
    </w:pPr>
    <w:rPr>
      <w:rFonts w:ascii="Calibri" w:eastAsia="Times New Roman" w:hAnsi="Calibri" w:cs="Calibri"/>
    </w:rPr>
  </w:style>
  <w:style w:type="paragraph" w:customStyle="1" w:styleId="xl32">
    <w:name w:val="xl32"/>
    <w:basedOn w:val="Normal"/>
    <w:rsid w:val="00A664DC"/>
    <w:pPr>
      <w:spacing w:before="280" w:after="280"/>
    </w:pPr>
    <w:rPr>
      <w:rFonts w:ascii="Calibri" w:eastAsia="Times New Roman" w:hAnsi="Calibri" w:cs="Calibri"/>
    </w:rPr>
  </w:style>
  <w:style w:type="paragraph" w:customStyle="1" w:styleId="xl33">
    <w:name w:val="xl33"/>
    <w:basedOn w:val="Normal"/>
    <w:rsid w:val="00A664DC"/>
    <w:pPr>
      <w:spacing w:before="280" w:after="280"/>
      <w:jc w:val="center"/>
    </w:pPr>
    <w:rPr>
      <w:rFonts w:ascii="Calibri" w:eastAsia="Times New Roman" w:hAnsi="Calibri" w:cs="Calibri"/>
    </w:rPr>
  </w:style>
  <w:style w:type="paragraph" w:customStyle="1" w:styleId="xl34">
    <w:name w:val="xl34"/>
    <w:basedOn w:val="Normal"/>
    <w:rsid w:val="00A664DC"/>
    <w:pPr>
      <w:pBdr>
        <w:top w:val="none" w:sz="0" w:space="0" w:color="000000"/>
        <w:left w:val="single" w:sz="4" w:space="0" w:color="000000"/>
        <w:bottom w:val="single" w:sz="4" w:space="0" w:color="000000"/>
        <w:right w:val="single" w:sz="4" w:space="0" w:color="000000"/>
      </w:pBdr>
      <w:spacing w:before="280" w:after="280"/>
    </w:pPr>
    <w:rPr>
      <w:rFonts w:ascii="Calibri" w:eastAsia="Times New Roman" w:hAnsi="Calibri" w:cs="Calibri"/>
    </w:rPr>
  </w:style>
  <w:style w:type="paragraph" w:customStyle="1" w:styleId="xl35">
    <w:name w:val="xl35"/>
    <w:basedOn w:val="Normal"/>
    <w:rsid w:val="00A664DC"/>
    <w:pPr>
      <w:pBdr>
        <w:top w:val="single" w:sz="4" w:space="0" w:color="000000"/>
        <w:left w:val="single" w:sz="4" w:space="0" w:color="000000"/>
        <w:bottom w:val="single" w:sz="8" w:space="0" w:color="000000"/>
        <w:right w:val="none" w:sz="0" w:space="0" w:color="000000"/>
      </w:pBdr>
      <w:spacing w:before="280" w:after="280"/>
    </w:pPr>
    <w:rPr>
      <w:rFonts w:ascii="Calibri" w:eastAsia="Times New Roman" w:hAnsi="Calibri" w:cs="Calibri"/>
      <w:b/>
      <w:bCs/>
    </w:rPr>
  </w:style>
  <w:style w:type="paragraph" w:customStyle="1" w:styleId="xl36">
    <w:name w:val="xl36"/>
    <w:basedOn w:val="Normal"/>
    <w:rsid w:val="00A664DC"/>
    <w:pPr>
      <w:pBdr>
        <w:top w:val="single" w:sz="4" w:space="0" w:color="000000"/>
        <w:left w:val="single" w:sz="4" w:space="0" w:color="000000"/>
        <w:bottom w:val="none" w:sz="0" w:space="0" w:color="000000"/>
        <w:right w:val="single" w:sz="4" w:space="0" w:color="000000"/>
      </w:pBdr>
      <w:spacing w:before="280" w:after="280"/>
      <w:jc w:val="center"/>
    </w:pPr>
    <w:rPr>
      <w:rFonts w:ascii="Calibri" w:eastAsia="Times New Roman" w:hAnsi="Calibri" w:cs="Calibri"/>
    </w:rPr>
  </w:style>
  <w:style w:type="paragraph" w:customStyle="1" w:styleId="xl37">
    <w:name w:val="xl37"/>
    <w:basedOn w:val="Normal"/>
    <w:rsid w:val="00A664DC"/>
    <w:pPr>
      <w:pBdr>
        <w:top w:val="single" w:sz="4" w:space="0" w:color="000000"/>
        <w:left w:val="single" w:sz="4" w:space="0" w:color="000000"/>
        <w:bottom w:val="none" w:sz="0" w:space="0" w:color="000000"/>
        <w:right w:val="single" w:sz="4" w:space="0" w:color="000000"/>
      </w:pBdr>
      <w:spacing w:before="280" w:after="280"/>
      <w:jc w:val="center"/>
    </w:pPr>
    <w:rPr>
      <w:rFonts w:ascii="Calibri" w:eastAsia="Times New Roman" w:hAnsi="Calibri" w:cs="Calibri"/>
      <w:b/>
      <w:bCs/>
    </w:rPr>
  </w:style>
  <w:style w:type="paragraph" w:customStyle="1" w:styleId="xl38">
    <w:name w:val="xl38"/>
    <w:basedOn w:val="Normal"/>
    <w:rsid w:val="00A664DC"/>
    <w:pPr>
      <w:pBdr>
        <w:top w:val="none" w:sz="0" w:space="0" w:color="000000"/>
        <w:left w:val="single" w:sz="4" w:space="0" w:color="000000"/>
        <w:bottom w:val="single" w:sz="4" w:space="0" w:color="000000"/>
        <w:right w:val="single" w:sz="4" w:space="0" w:color="000000"/>
      </w:pBdr>
      <w:spacing w:before="280" w:after="280"/>
      <w:jc w:val="center"/>
    </w:pPr>
    <w:rPr>
      <w:rFonts w:ascii="Calibri" w:eastAsia="Times New Roman" w:hAnsi="Calibri" w:cs="Calibri"/>
    </w:rPr>
  </w:style>
  <w:style w:type="paragraph" w:customStyle="1" w:styleId="xl39">
    <w:name w:val="xl39"/>
    <w:basedOn w:val="Normal"/>
    <w:rsid w:val="00A664DC"/>
    <w:pPr>
      <w:pBdr>
        <w:top w:val="none" w:sz="0" w:space="0" w:color="000000"/>
        <w:left w:val="single" w:sz="4" w:space="0" w:color="000000"/>
        <w:bottom w:val="single" w:sz="4" w:space="0" w:color="000000"/>
        <w:right w:val="single" w:sz="4" w:space="0" w:color="000000"/>
      </w:pBdr>
      <w:spacing w:before="280" w:after="280"/>
      <w:jc w:val="center"/>
    </w:pPr>
    <w:rPr>
      <w:rFonts w:ascii="Calibri" w:eastAsia="Times New Roman" w:hAnsi="Calibri" w:cs="Calibri"/>
      <w:b/>
      <w:bCs/>
    </w:rPr>
  </w:style>
  <w:style w:type="paragraph" w:customStyle="1" w:styleId="xl40">
    <w:name w:val="xl40"/>
    <w:basedOn w:val="Normal"/>
    <w:rsid w:val="00A664DC"/>
    <w:pPr>
      <w:pBdr>
        <w:top w:val="single" w:sz="4" w:space="0" w:color="000000"/>
        <w:left w:val="single" w:sz="4" w:space="0" w:color="000000"/>
        <w:bottom w:val="single" w:sz="8" w:space="0" w:color="000000"/>
        <w:right w:val="single" w:sz="4" w:space="0" w:color="000000"/>
      </w:pBdr>
      <w:spacing w:before="280" w:after="280"/>
    </w:pPr>
    <w:rPr>
      <w:rFonts w:ascii="Calibri" w:eastAsia="Times New Roman" w:hAnsi="Calibri" w:cs="Calibri"/>
    </w:rPr>
  </w:style>
  <w:style w:type="paragraph" w:styleId="FootnoteText">
    <w:name w:val="footnote text"/>
    <w:basedOn w:val="Normal"/>
    <w:link w:val="FootnoteTextChar1"/>
    <w:rsid w:val="00A664DC"/>
    <w:rPr>
      <w:rFonts w:eastAsia="Times New Roman"/>
      <w:sz w:val="20"/>
      <w:szCs w:val="20"/>
      <w:lang w:val="de-DE"/>
    </w:rPr>
  </w:style>
  <w:style w:type="character" w:customStyle="1" w:styleId="FootnoteTextChar1">
    <w:name w:val="Footnote Text Char1"/>
    <w:basedOn w:val="DefaultParagraphFont"/>
    <w:link w:val="FootnoteText"/>
    <w:rsid w:val="00A664DC"/>
    <w:rPr>
      <w:rFonts w:ascii="Times New Roman" w:eastAsia="Times New Roman" w:hAnsi="Times New Roman" w:cs="Times New Roman"/>
      <w:sz w:val="20"/>
      <w:szCs w:val="20"/>
      <w:lang w:val="de-DE" w:eastAsia="ja-JP"/>
    </w:rPr>
  </w:style>
  <w:style w:type="paragraph" w:customStyle="1" w:styleId="font5">
    <w:name w:val="font5"/>
    <w:basedOn w:val="Normal"/>
    <w:rsid w:val="00A664DC"/>
    <w:pPr>
      <w:spacing w:before="280" w:after="280"/>
    </w:pPr>
    <w:rPr>
      <w:rFonts w:ascii="Calibri" w:eastAsia="Times New Roman" w:hAnsi="Calibri" w:cs="Calibri"/>
      <w:b/>
      <w:bCs/>
      <w:sz w:val="20"/>
      <w:szCs w:val="20"/>
    </w:rPr>
  </w:style>
  <w:style w:type="paragraph" w:customStyle="1" w:styleId="stil6naslov">
    <w:name w:val="stil_6naslov"/>
    <w:basedOn w:val="Normal"/>
    <w:rsid w:val="00A664DC"/>
    <w:pPr>
      <w:spacing w:before="280" w:after="280"/>
    </w:pPr>
    <w:rPr>
      <w:rFonts w:eastAsia="Times New Roman"/>
    </w:rPr>
  </w:style>
  <w:style w:type="paragraph" w:customStyle="1" w:styleId="stil4clan">
    <w:name w:val="stil_4clan"/>
    <w:basedOn w:val="Normal"/>
    <w:rsid w:val="00A664DC"/>
    <w:pPr>
      <w:spacing w:before="280" w:after="280"/>
    </w:pPr>
    <w:rPr>
      <w:rFonts w:eastAsia="Times New Roman"/>
    </w:rPr>
  </w:style>
  <w:style w:type="paragraph" w:customStyle="1" w:styleId="2zakon">
    <w:name w:val="2zakon"/>
    <w:basedOn w:val="Normal"/>
    <w:rsid w:val="00A664DC"/>
    <w:pPr>
      <w:spacing w:before="280" w:after="280"/>
      <w:jc w:val="center"/>
    </w:pPr>
    <w:rPr>
      <w:rFonts w:ascii="Arial" w:eastAsia="Times New Roman" w:hAnsi="Arial" w:cs="Arial"/>
      <w:color w:val="0033CC"/>
      <w:sz w:val="36"/>
      <w:szCs w:val="36"/>
      <w:lang w:val="sr-Cyrl-CS"/>
    </w:rPr>
  </w:style>
  <w:style w:type="paragraph" w:customStyle="1" w:styleId="3mesto">
    <w:name w:val="3mesto"/>
    <w:basedOn w:val="Normal"/>
    <w:rsid w:val="00A664DC"/>
    <w:pPr>
      <w:spacing w:before="280" w:after="280"/>
      <w:ind w:left="1650" w:right="1650"/>
      <w:jc w:val="center"/>
    </w:pPr>
    <w:rPr>
      <w:rFonts w:ascii="Arial" w:eastAsia="Times New Roman" w:hAnsi="Arial" w:cs="Arial"/>
      <w:i/>
      <w:iCs/>
      <w:lang w:val="sr-Cyrl-CS"/>
    </w:rPr>
  </w:style>
  <w:style w:type="paragraph" w:customStyle="1" w:styleId="Style8">
    <w:name w:val="Style8"/>
    <w:basedOn w:val="Normal"/>
    <w:rsid w:val="00A664DC"/>
    <w:pPr>
      <w:widowControl w:val="0"/>
      <w:autoSpaceDE w:val="0"/>
      <w:spacing w:line="230" w:lineRule="exact"/>
    </w:pPr>
    <w:rPr>
      <w:rFonts w:ascii="Arial" w:eastAsia="Times New Roman" w:hAnsi="Arial" w:cs="Arial"/>
    </w:rPr>
  </w:style>
  <w:style w:type="paragraph" w:styleId="TOC3">
    <w:name w:val="toc 3"/>
    <w:basedOn w:val="Normal"/>
    <w:next w:val="Normal"/>
    <w:rsid w:val="00A664DC"/>
    <w:pPr>
      <w:ind w:left="480"/>
    </w:pPr>
    <w:rPr>
      <w:rFonts w:eastAsia="Times New Roman"/>
    </w:rPr>
  </w:style>
  <w:style w:type="paragraph" w:styleId="TOC4">
    <w:name w:val="toc 4"/>
    <w:basedOn w:val="Normal"/>
    <w:next w:val="Normal"/>
    <w:rsid w:val="00A664DC"/>
    <w:pPr>
      <w:ind w:left="720"/>
    </w:pPr>
    <w:rPr>
      <w:rFonts w:eastAsia="Times New Roman"/>
    </w:rPr>
  </w:style>
  <w:style w:type="paragraph" w:styleId="TOC5">
    <w:name w:val="toc 5"/>
    <w:basedOn w:val="Normal"/>
    <w:next w:val="Normal"/>
    <w:rsid w:val="00A664DC"/>
    <w:pPr>
      <w:ind w:left="960"/>
    </w:pPr>
    <w:rPr>
      <w:rFonts w:eastAsia="Times New Roman"/>
    </w:rPr>
  </w:style>
  <w:style w:type="paragraph" w:styleId="TOC6">
    <w:name w:val="toc 6"/>
    <w:basedOn w:val="Normal"/>
    <w:next w:val="Normal"/>
    <w:rsid w:val="00A664DC"/>
    <w:pPr>
      <w:ind w:left="1200"/>
    </w:pPr>
    <w:rPr>
      <w:rFonts w:eastAsia="Times New Roman"/>
    </w:rPr>
  </w:style>
  <w:style w:type="paragraph" w:styleId="TOC7">
    <w:name w:val="toc 7"/>
    <w:basedOn w:val="Normal"/>
    <w:next w:val="Normal"/>
    <w:rsid w:val="00A664DC"/>
    <w:pPr>
      <w:ind w:left="1440"/>
    </w:pPr>
    <w:rPr>
      <w:rFonts w:eastAsia="Times New Roman"/>
    </w:rPr>
  </w:style>
  <w:style w:type="paragraph" w:styleId="TOC8">
    <w:name w:val="toc 8"/>
    <w:basedOn w:val="Normal"/>
    <w:next w:val="Normal"/>
    <w:rsid w:val="00A664DC"/>
    <w:pPr>
      <w:ind w:left="1680"/>
    </w:pPr>
    <w:rPr>
      <w:rFonts w:eastAsia="Times New Roman"/>
    </w:rPr>
  </w:style>
  <w:style w:type="paragraph" w:styleId="TOC9">
    <w:name w:val="toc 9"/>
    <w:basedOn w:val="Normal"/>
    <w:next w:val="Normal"/>
    <w:rsid w:val="00A664DC"/>
    <w:pPr>
      <w:ind w:left="1920"/>
    </w:pPr>
    <w:rPr>
      <w:rFonts w:eastAsia="Times New Roman"/>
    </w:rPr>
  </w:style>
  <w:style w:type="paragraph" w:styleId="BalloonText">
    <w:name w:val="Balloon Text"/>
    <w:basedOn w:val="Normal"/>
    <w:link w:val="BalloonTextChar1"/>
    <w:rsid w:val="00A664DC"/>
    <w:rPr>
      <w:rFonts w:ascii="Segoe UI" w:hAnsi="Segoe UI" w:cs="Segoe UI"/>
      <w:sz w:val="18"/>
      <w:szCs w:val="18"/>
      <w:lang w:val="x-none"/>
    </w:rPr>
  </w:style>
  <w:style w:type="character" w:customStyle="1" w:styleId="BalloonTextChar1">
    <w:name w:val="Balloon Text Char1"/>
    <w:basedOn w:val="DefaultParagraphFont"/>
    <w:link w:val="BalloonText"/>
    <w:rsid w:val="00A664DC"/>
    <w:rPr>
      <w:rFonts w:ascii="Segoe UI" w:eastAsia="MS Mincho" w:hAnsi="Segoe UI" w:cs="Segoe UI"/>
      <w:sz w:val="18"/>
      <w:szCs w:val="18"/>
      <w:lang w:val="x-none" w:eastAsia="ja-JP"/>
    </w:rPr>
  </w:style>
  <w:style w:type="paragraph" w:customStyle="1" w:styleId="Tablecaption0">
    <w:name w:val="Table caption"/>
    <w:basedOn w:val="Normal"/>
    <w:rsid w:val="00A664DC"/>
    <w:pPr>
      <w:widowControl w:val="0"/>
      <w:shd w:val="clear" w:color="auto" w:fill="FFFFFF"/>
      <w:spacing w:line="274" w:lineRule="exact"/>
      <w:jc w:val="both"/>
    </w:pPr>
    <w:rPr>
      <w:rFonts w:ascii="Arial Unicode MS" w:eastAsia="Arial Unicode MS" w:hAnsi="Arial Unicode MS" w:cs="Arial Unicode MS"/>
      <w:sz w:val="16"/>
      <w:szCs w:val="16"/>
      <w:lang w:val="x-none"/>
    </w:rPr>
  </w:style>
  <w:style w:type="paragraph" w:styleId="ListParagraph">
    <w:name w:val="List Paragraph"/>
    <w:basedOn w:val="Normal"/>
    <w:uiPriority w:val="34"/>
    <w:qFormat/>
    <w:rsid w:val="00A664DC"/>
    <w:pPr>
      <w:widowControl w:val="0"/>
      <w:numPr>
        <w:numId w:val="35"/>
      </w:numPr>
      <w:tabs>
        <w:tab w:val="clear" w:pos="928"/>
        <w:tab w:val="num" w:pos="720"/>
        <w:tab w:val="center" w:pos="4692"/>
        <w:tab w:val="left" w:pos="5040"/>
        <w:tab w:val="left" w:pos="5760"/>
        <w:tab w:val="left" w:pos="6480"/>
        <w:tab w:val="left" w:pos="7200"/>
        <w:tab w:val="left" w:pos="7920"/>
        <w:tab w:val="left" w:pos="8640"/>
        <w:tab w:val="left" w:pos="9360"/>
      </w:tabs>
      <w:spacing w:after="120"/>
      <w:ind w:left="720"/>
      <w:contextualSpacing/>
    </w:pPr>
    <w:rPr>
      <w:rFonts w:ascii="Calibri" w:eastAsia="Calibri" w:hAnsi="Calibri" w:cs="Calibri"/>
      <w:sz w:val="23"/>
      <w:szCs w:val="23"/>
      <w:lang w:val="ru-RU"/>
    </w:rPr>
  </w:style>
  <w:style w:type="paragraph" w:customStyle="1" w:styleId="Style17">
    <w:name w:val="Style17"/>
    <w:basedOn w:val="Normal"/>
    <w:rsid w:val="00A664DC"/>
    <w:pPr>
      <w:widowControl w:val="0"/>
      <w:autoSpaceDE w:val="0"/>
      <w:spacing w:line="252" w:lineRule="exact"/>
    </w:pPr>
    <w:rPr>
      <w:rFonts w:eastAsia="Times New Roman"/>
    </w:rPr>
  </w:style>
  <w:style w:type="paragraph" w:customStyle="1" w:styleId="Style27">
    <w:name w:val="Style27"/>
    <w:basedOn w:val="Normal"/>
    <w:rsid w:val="00A664DC"/>
    <w:pPr>
      <w:widowControl w:val="0"/>
      <w:autoSpaceDE w:val="0"/>
    </w:pPr>
    <w:rPr>
      <w:rFonts w:eastAsia="Times New Roman"/>
    </w:rPr>
  </w:style>
  <w:style w:type="paragraph" w:customStyle="1" w:styleId="FrameContents">
    <w:name w:val="Frame Contents"/>
    <w:basedOn w:val="Normal"/>
    <w:rsid w:val="00A664DC"/>
  </w:style>
  <w:style w:type="paragraph" w:customStyle="1" w:styleId="TableContents">
    <w:name w:val="Table Contents"/>
    <w:basedOn w:val="Normal"/>
    <w:rsid w:val="00A664DC"/>
    <w:pPr>
      <w:suppressLineNumbers/>
    </w:pPr>
  </w:style>
  <w:style w:type="paragraph" w:customStyle="1" w:styleId="TableHeading">
    <w:name w:val="Table Heading"/>
    <w:basedOn w:val="TableContents"/>
    <w:rsid w:val="00A664DC"/>
    <w:pPr>
      <w:jc w:val="center"/>
    </w:pPr>
    <w:rPr>
      <w:b/>
      <w:bCs/>
    </w:rPr>
  </w:style>
  <w:style w:type="paragraph" w:customStyle="1" w:styleId="western">
    <w:name w:val="western"/>
    <w:basedOn w:val="Normal"/>
    <w:rsid w:val="00A664DC"/>
    <w:pPr>
      <w:suppressAutoHyphens w:val="0"/>
      <w:spacing w:before="100" w:beforeAutospacing="1"/>
      <w:jc w:val="both"/>
    </w:pPr>
    <w:rPr>
      <w:rFonts w:ascii="HelvCiril" w:eastAsia="Times New Roman" w:hAnsi="HelvCiril"/>
      <w:sz w:val="26"/>
      <w:szCs w:val="26"/>
      <w:lang w:eastAsia="en-US"/>
    </w:rPr>
  </w:style>
  <w:style w:type="table" w:styleId="TableGrid">
    <w:name w:val="Table Grid"/>
    <w:basedOn w:val="TableNormal"/>
    <w:uiPriority w:val="39"/>
    <w:rsid w:val="00A664D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664DC"/>
  </w:style>
  <w:style w:type="paragraph" w:styleId="NoSpacing">
    <w:name w:val="No Spacing"/>
    <w:qFormat/>
    <w:rsid w:val="004B5655"/>
    <w:pPr>
      <w:suppressAutoHyphens/>
      <w:spacing w:after="200" w:line="276" w:lineRule="auto"/>
    </w:pPr>
    <w:rPr>
      <w:rFonts w:ascii="Calibri" w:eastAsia="Times New Roman"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424383">
      <w:bodyDiv w:val="1"/>
      <w:marLeft w:val="0"/>
      <w:marRight w:val="0"/>
      <w:marTop w:val="0"/>
      <w:marBottom w:val="0"/>
      <w:divBdr>
        <w:top w:val="none" w:sz="0" w:space="0" w:color="auto"/>
        <w:left w:val="none" w:sz="0" w:space="0" w:color="auto"/>
        <w:bottom w:val="none" w:sz="0" w:space="0" w:color="auto"/>
        <w:right w:val="none" w:sz="0" w:space="0" w:color="auto"/>
      </w:divBdr>
    </w:div>
    <w:div w:id="929774551">
      <w:bodyDiv w:val="1"/>
      <w:marLeft w:val="0"/>
      <w:marRight w:val="0"/>
      <w:marTop w:val="0"/>
      <w:marBottom w:val="0"/>
      <w:divBdr>
        <w:top w:val="none" w:sz="0" w:space="0" w:color="auto"/>
        <w:left w:val="none" w:sz="0" w:space="0" w:color="auto"/>
        <w:bottom w:val="none" w:sz="0" w:space="0" w:color="auto"/>
        <w:right w:val="none" w:sz="0" w:space="0" w:color="auto"/>
      </w:divBdr>
    </w:div>
    <w:div w:id="1107582081">
      <w:bodyDiv w:val="1"/>
      <w:marLeft w:val="0"/>
      <w:marRight w:val="0"/>
      <w:marTop w:val="0"/>
      <w:marBottom w:val="0"/>
      <w:divBdr>
        <w:top w:val="none" w:sz="0" w:space="0" w:color="auto"/>
        <w:left w:val="none" w:sz="0" w:space="0" w:color="auto"/>
        <w:bottom w:val="none" w:sz="0" w:space="0" w:color="auto"/>
        <w:right w:val="none" w:sz="0" w:space="0" w:color="auto"/>
      </w:divBdr>
    </w:div>
    <w:div w:id="1706129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ravno-informacioni-sistem.rs/SlGlasnikPortal/eli/rep/sgrs/skupstina/zakon/2009/54/1/reg" TargetMode="External"/><Relationship Id="rId21" Type="http://schemas.openxmlformats.org/officeDocument/2006/relationships/hyperlink" Target="http://www.pravno-informacioni-sistem.rs/SlGlasnikPortal/eli/rep/sgrs/skupstina/zakon/2013/32/7/reg" TargetMode="External"/><Relationship Id="rId42" Type="http://schemas.openxmlformats.org/officeDocument/2006/relationships/hyperlink" Target="https://www.mfa.gov.rs/sites/default/files/2021/03/3.1%20Izmena%201%20Plana%20JN%20za%202021.god__1.pdf" TargetMode="External"/><Relationship Id="rId47" Type="http://schemas.openxmlformats.org/officeDocument/2006/relationships/hyperlink" Target="https://www.mfa.gov.rs/sites/default/files/2021/02/10.1_Plan_JN_2020_novi_ZJN.pdf" TargetMode="External"/><Relationship Id="rId63" Type="http://schemas.openxmlformats.org/officeDocument/2006/relationships/hyperlink" Target="https://www.mfa.gov.rs/sites/default/files/2021/02/plan_javnih_nabavki_2016.pdf" TargetMode="External"/><Relationship Id="rId68" Type="http://schemas.openxmlformats.org/officeDocument/2006/relationships/hyperlink" Target="https://www.mfa.gov.rs/sites/default/files/2021/02/izmena_plana_javnih_nabavki_2015.pdf" TargetMode="External"/><Relationship Id="rId84" Type="http://schemas.openxmlformats.org/officeDocument/2006/relationships/hyperlink" Target="https://www.mfa.gov.rs/sites/default/files/2021/02/kvartalni_izvestaj_III_2017.pdf" TargetMode="External"/><Relationship Id="rId89" Type="http://schemas.openxmlformats.org/officeDocument/2006/relationships/footer" Target="footer4.xml"/><Relationship Id="rId112" Type="http://schemas.openxmlformats.org/officeDocument/2006/relationships/theme" Target="theme/theme1.xml"/><Relationship Id="rId16" Type="http://schemas.openxmlformats.org/officeDocument/2006/relationships/header" Target="header1.xml"/><Relationship Id="rId107" Type="http://schemas.openxmlformats.org/officeDocument/2006/relationships/footer" Target="footer9.xml"/><Relationship Id="rId11" Type="http://schemas.openxmlformats.org/officeDocument/2006/relationships/hyperlink" Target="http://www.mfa.rs/dokumenta/informator.pdf%20" TargetMode="External"/><Relationship Id="rId32" Type="http://schemas.openxmlformats.org/officeDocument/2006/relationships/hyperlink" Target="http://www.pravno-informacioni-sistem.rs/SlGlasnikPortal/eli/rep/sgrs/ministarstva/pravilnik/2009/72/1/reg" TargetMode="External"/><Relationship Id="rId37" Type="http://schemas.openxmlformats.org/officeDocument/2006/relationships/hyperlink" Target="mailto:oaap@mfa.rs" TargetMode="External"/><Relationship Id="rId53" Type="http://schemas.openxmlformats.org/officeDocument/2006/relationships/hyperlink" Target="https://www.mfa.gov.rs/sites/default/files/2021/02/5.1_PLAN_JN_2019_Izmena_3.pdf" TargetMode="External"/><Relationship Id="rId58" Type="http://schemas.openxmlformats.org/officeDocument/2006/relationships/hyperlink" Target="https://www.mfa.gov.rs/sites/default/files/2021/02/izmena_plana_javnih_nabavki_2018_br3.pdf" TargetMode="External"/><Relationship Id="rId74" Type="http://schemas.openxmlformats.org/officeDocument/2006/relationships/hyperlink" Target="https://www.mfa.gov.rs/sites/default/files/2021/02/Kvartalni_izvestaj_Cetvrti_kvartal_2020.god_.pdf" TargetMode="External"/><Relationship Id="rId79" Type="http://schemas.openxmlformats.org/officeDocument/2006/relationships/hyperlink" Target="https://www.mfa.gov.rs/sites/default/files/2021/02/kvartalni_izvestaj_I_2018.pdf" TargetMode="External"/><Relationship Id="rId102" Type="http://schemas.openxmlformats.org/officeDocument/2006/relationships/hyperlink" Target="javascript:void(0)" TargetMode="External"/><Relationship Id="rId5" Type="http://schemas.openxmlformats.org/officeDocument/2006/relationships/webSettings" Target="webSettings.xml"/><Relationship Id="rId90" Type="http://schemas.openxmlformats.org/officeDocument/2006/relationships/header" Target="header4.xml"/><Relationship Id="rId95" Type="http://schemas.openxmlformats.org/officeDocument/2006/relationships/image" Target="media/image6.jpeg"/><Relationship Id="rId22" Type="http://schemas.openxmlformats.org/officeDocument/2006/relationships/hyperlink" Target="http://www.pravno-informacioni-sistem.rs/SlGlasnikPortal/eli/rep/sgrs/skupstina/zakon/2014/44/1/reg" TargetMode="External"/><Relationship Id="rId27" Type="http://schemas.openxmlformats.org/officeDocument/2006/relationships/hyperlink" Target="http://www.pravno-informacioni-sistem.rs/SlGlasnikPortal/eli/rep/sgrs/skupstina/zakon/2006/62/5/reg" TargetMode="External"/><Relationship Id="rId43" Type="http://schemas.openxmlformats.org/officeDocument/2006/relationships/hyperlink" Target="https://www.mfa.gov.rs/sites/default/files/2021/04/%D0%98%D0%B7%D0%BC%D0%B5%D0%BD%D0%B0%20%D0%BF%D0%BB%D0%B0%D0%BD%D0%B0%20%D1%98%D0%B0%D0%B2%D0%BD%D0%B8%D1%85%20%D0%BD%D0%B0%D0%B1%D0%B0%D0%B2%D0%BA%D0%B8%20%D0%B1%D1%80.%202%20%D0%B7%D0%B0%202021.%20%D0%B3%D0%BE%D0%B4%D0%B8%D0%BD%D1%83.pdf" TargetMode="External"/><Relationship Id="rId48" Type="http://schemas.openxmlformats.org/officeDocument/2006/relationships/hyperlink" Target="https://www.mfa.gov.rs/sites/default/files/2021/02/6_PLAN_JN_2020_Izmena_i_dopuna_1p.pdf" TargetMode="External"/><Relationship Id="rId64" Type="http://schemas.openxmlformats.org/officeDocument/2006/relationships/hyperlink" Target="https://www.mfa.gov.rs/sites/default/files/2021/02/izmena_plana_javnih_nabavki_2016_br1.pdf" TargetMode="External"/><Relationship Id="rId69" Type="http://schemas.openxmlformats.org/officeDocument/2006/relationships/hyperlink" Target="https://www.mfa.gov.rs/ministarstvo/dokumenti/javne-nabavke" TargetMode="External"/><Relationship Id="rId80" Type="http://schemas.openxmlformats.org/officeDocument/2006/relationships/hyperlink" Target="https://www.mfa.gov.rs/sites/default/files/2021/02/kvartalni_izvestaj_II_2018.pdf" TargetMode="External"/><Relationship Id="rId85" Type="http://schemas.openxmlformats.org/officeDocument/2006/relationships/hyperlink" Target="https://www.mfa.gov.rs/sites/default/files/2021/02/kvartalni_izvestaj_IV_2017.pdf" TargetMode="External"/><Relationship Id="rId12" Type="http://schemas.openxmlformats.org/officeDocument/2006/relationships/hyperlink" Target="http://www.mfa.rs/dokumenta/informator.doc" TargetMode="External"/><Relationship Id="rId17" Type="http://schemas.openxmlformats.org/officeDocument/2006/relationships/footer" Target="footer1.xml"/><Relationship Id="rId33" Type="http://schemas.openxmlformats.org/officeDocument/2006/relationships/hyperlink" Target="../../../AppData/Local/AppData/marina.markovic/AppData/Local/Microsoft/Windows/AppData/maja.stojanovic/Desktop/ojd/AppData/Local/Temp/okp@mfa.rs" TargetMode="External"/><Relationship Id="rId38" Type="http://schemas.openxmlformats.org/officeDocument/2006/relationships/hyperlink" Target="https://www.mfa.gov.rs/ministarstvo/dokumenti/javne-nabavke" TargetMode="External"/><Relationship Id="rId59" Type="http://schemas.openxmlformats.org/officeDocument/2006/relationships/hyperlink" Target="https://www.mfa.gov.rs/sites/default/files/2021/02/izmena_plana_javnih_nabavki_2018_br4.pdf" TargetMode="External"/><Relationship Id="rId103" Type="http://schemas.openxmlformats.org/officeDocument/2006/relationships/hyperlink" Target="javascript:void(0)" TargetMode="External"/><Relationship Id="rId108" Type="http://schemas.openxmlformats.org/officeDocument/2006/relationships/footer" Target="footer10.xml"/><Relationship Id="rId54" Type="http://schemas.openxmlformats.org/officeDocument/2006/relationships/hyperlink" Target="https://www.mfa.gov.rs/sites/default/files/2021/02/6.2_PLAN_JN_2019_Izmena_4_potpisan.pdf" TargetMode="External"/><Relationship Id="rId70" Type="http://schemas.openxmlformats.org/officeDocument/2006/relationships/hyperlink" Target="https://www.mfa.gov.rs/ministarstvo/dokumenti/javne-nabavke" TargetMode="External"/><Relationship Id="rId75" Type="http://schemas.openxmlformats.org/officeDocument/2006/relationships/hyperlink" Target="https://www.mfa.gov.rs/sites/default/files/2021/02/Kvartalni%20izvestaj%2C%20Prvi%20kvartal%202019.pdf" TargetMode="External"/><Relationship Id="rId91" Type="http://schemas.openxmlformats.org/officeDocument/2006/relationships/footer" Target="footer5.xml"/><Relationship Id="rId9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pravno-informacioni-sistem.rs/SlGlasnikPortal/eli/rep/sgrs/skupstina/zakon/2005/79/1/reg" TargetMode="External"/><Relationship Id="rId28" Type="http://schemas.openxmlformats.org/officeDocument/2006/relationships/hyperlink" Target="https://www.pravno-informacioni-sistem.rs/SlGlasnikPortal/eli/rep/sgrs/skupstina/zakon/2009/104/7" TargetMode="External"/><Relationship Id="rId36" Type="http://schemas.openxmlformats.org/officeDocument/2006/relationships/hyperlink" Target="../../../AppData/Local/AppData/marina.markovic/AppData/Local/Microsoft/Windows/AppData/maja.stojanovic/Desktop/ojd/AppData/Local/Temp/okp@mfa.rs" TargetMode="External"/><Relationship Id="rId49" Type="http://schemas.openxmlformats.org/officeDocument/2006/relationships/hyperlink" Target="https://www.mfa.gov.rs/sites/default/files/2021/02/15.3_Plan_JN_2020_Izmena_i_dopuna_potpisan.pdf" TargetMode="External"/><Relationship Id="rId57" Type="http://schemas.openxmlformats.org/officeDocument/2006/relationships/hyperlink" Target="https://www.mfa.gov.rs/sites/default/files/2021/02/izmena_plana_javnih_nabavki_2018_br2.pdf" TargetMode="External"/><Relationship Id="rId106" Type="http://schemas.openxmlformats.org/officeDocument/2006/relationships/header" Target="header9.xml"/><Relationship Id="rId10" Type="http://schemas.openxmlformats.org/officeDocument/2006/relationships/hyperlink" Target="../../../AppData/Local/AppData/Local/AppData/Local/Microsoft/Windows/AppData/maja.stojanovic/Desktop/ojd/AppData/Local/Temp/mfa@mfa.rs" TargetMode="External"/><Relationship Id="rId31" Type="http://schemas.openxmlformats.org/officeDocument/2006/relationships/hyperlink" Target="http://www.pravno-informacioni-sistem.rs/SlGlasnikPortal/eli/rep/sgrs/vlada/uredba/2010/6/1/reg" TargetMode="External"/><Relationship Id="rId44" Type="http://schemas.openxmlformats.org/officeDocument/2006/relationships/hyperlink" Target="https://www.mfa.gov.rs/sites/default/files/2021/10/Izmena%20plana%20javnih%20nabavki%20br.%203%20za%202021.god_.pdf" TargetMode="External"/><Relationship Id="rId52" Type="http://schemas.openxmlformats.org/officeDocument/2006/relationships/hyperlink" Target="https://www.mfa.gov.rs/sites/default/files/2021/02/4.1_PLAN_JN_2019_Izmena_2.pdf" TargetMode="External"/><Relationship Id="rId60" Type="http://schemas.openxmlformats.org/officeDocument/2006/relationships/hyperlink" Target="https://www.mfa.gov.rs/sites/default/files/2021/02/plan_javnih_nabavki_2017.pdf" TargetMode="External"/><Relationship Id="rId65" Type="http://schemas.openxmlformats.org/officeDocument/2006/relationships/hyperlink" Target="https://www.mfa.gov.rs/sites/default/files/2021/02/izmena_plana_javnih_nabavki_2016_br2.pdf" TargetMode="External"/><Relationship Id="rId73" Type="http://schemas.openxmlformats.org/officeDocument/2006/relationships/hyperlink" Target="https://www.mfa.gov.rs/sites/default/files/2021/02/Kvartalni_izvestaj_Treci_kvartal_2020.god_.pdf" TargetMode="External"/><Relationship Id="rId78" Type="http://schemas.openxmlformats.org/officeDocument/2006/relationships/hyperlink" Target="https://www.mfa.gov.rs/sites/default/files/2021/02/Kvartalni%20izvestaj%2C%20Cetvrti%20kvartal%202019.pdf" TargetMode="External"/><Relationship Id="rId81" Type="http://schemas.openxmlformats.org/officeDocument/2006/relationships/hyperlink" Target="https://www.mfa.gov.rs/sites/default/files/2021/02/kvartalni_izvestaj_IV_2018.pdf" TargetMode="External"/><Relationship Id="rId86" Type="http://schemas.openxmlformats.org/officeDocument/2006/relationships/hyperlink" Target="https://www.dijaspora.gov.rs/wp-content/uploads/2021/01/informator2021.pdf" TargetMode="External"/><Relationship Id="rId94" Type="http://schemas.openxmlformats.org/officeDocument/2006/relationships/image" Target="media/image5.jpeg"/><Relationship Id="rId99" Type="http://schemas.openxmlformats.org/officeDocument/2006/relationships/footer" Target="footer7.xml"/><Relationship Id="rId10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yperlink" Target="../../../AppData/Local/AppData/Local/AppData/Local/Microsoft/Windows/AppData/maja.stojanovic/Desktop/ojd/AppData/Local/Temp/mfa@mfa.rs" TargetMode="External"/><Relationship Id="rId13" Type="http://schemas.openxmlformats.org/officeDocument/2006/relationships/hyperlink" Target="https://www.dijaspora.gov.rs/wp-content/uploads/2021/01/informator2021.pdf" TargetMode="External"/><Relationship Id="rId18" Type="http://schemas.openxmlformats.org/officeDocument/2006/relationships/header" Target="header2.xml"/><Relationship Id="rId39" Type="http://schemas.openxmlformats.org/officeDocument/2006/relationships/hyperlink" Target="http://www.mfa.gov.rs/sr/index.php/o-ministarstvu/tenderi?lang=cyr" TargetMode="External"/><Relationship Id="rId109" Type="http://schemas.openxmlformats.org/officeDocument/2006/relationships/header" Target="header10.xml"/><Relationship Id="rId34" Type="http://schemas.openxmlformats.org/officeDocument/2006/relationships/hyperlink" Target="../../../AppData/Local/AppData/marina.markovic/AppData/Local/Microsoft/Windows/AppData/maja.stojanovic/Desktop/ojd/AppData/Local/Temp/ovp@mfa.rs" TargetMode="External"/><Relationship Id="rId50" Type="http://schemas.openxmlformats.org/officeDocument/2006/relationships/hyperlink" Target="https://www.mfa.gov.rs/sites/default/files/2021/02/JN_Plan_2019.pdf" TargetMode="External"/><Relationship Id="rId55" Type="http://schemas.openxmlformats.org/officeDocument/2006/relationships/hyperlink" Target="https://www.mfa.gov.rs/sites/default/files/2021/02/plan_javnih_nabavki_2018.pdf" TargetMode="External"/><Relationship Id="rId76" Type="http://schemas.openxmlformats.org/officeDocument/2006/relationships/hyperlink" Target="https://www.mfa.gov.rs/sites/default/files/2021/02/Kvartalni%20izvestaj%2C%20Drugi%20kvartal%202019.pdf" TargetMode="External"/><Relationship Id="rId97" Type="http://schemas.openxmlformats.org/officeDocument/2006/relationships/header" Target="header6.xml"/><Relationship Id="rId104" Type="http://schemas.openxmlformats.org/officeDocument/2006/relationships/hyperlink" Target="http://www.mfa.gov.rs/dokumenta/informacije_o_podnosenju_zahteva_za_pristup_informacijama.pdf" TargetMode="External"/><Relationship Id="rId7" Type="http://schemas.openxmlformats.org/officeDocument/2006/relationships/endnotes" Target="endnotes.xml"/><Relationship Id="rId71" Type="http://schemas.openxmlformats.org/officeDocument/2006/relationships/hyperlink" Target="https://www.mfa.gov.rs/sites/default/files/2021/02/Kvartalni_izvestaj_Prvi_kvartal_2020.pdf" TargetMode="External"/><Relationship Id="rId92" Type="http://schemas.openxmlformats.org/officeDocument/2006/relationships/image" Target="media/image3.jpeg"/><Relationship Id="rId2" Type="http://schemas.openxmlformats.org/officeDocument/2006/relationships/numbering" Target="numbering.xml"/><Relationship Id="rId29" Type="http://schemas.openxmlformats.org/officeDocument/2006/relationships/hyperlink" Target="http://www.pravno-informacioni-sistem.rs/SlGlasnikPortal/eli/rep/sgrs/vlada/uredba/2009/80/1/reg" TargetMode="External"/><Relationship Id="rId24" Type="http://schemas.openxmlformats.org/officeDocument/2006/relationships/hyperlink" Target="http://www.pravno-informacioni-sistem.rs/SlGlasnikPortal/eli/rep/sgrs/skupstina/zakon/2005/79/2/reg" TargetMode="External"/><Relationship Id="rId40" Type="http://schemas.openxmlformats.org/officeDocument/2006/relationships/hyperlink" Target="https://www.mfa.gov.rs/sites/default/files/2021/06/2%20Procedure%20na%20osn.cl_.%2049%20ZJN.pdf" TargetMode="External"/><Relationship Id="rId45" Type="http://schemas.openxmlformats.org/officeDocument/2006/relationships/hyperlink" Target="https://www.mfa.gov.rs/sites/default/files/2021/12/10.1%20Izmena%204%20plana%20JN%20za%202021.god__1.pdf" TargetMode="External"/><Relationship Id="rId66" Type="http://schemas.openxmlformats.org/officeDocument/2006/relationships/hyperlink" Target="https://www.mfa.gov.rs/sites/default/files/2021/02/izmena_plana_javnih_nabavki_2016_br3.pdf" TargetMode="External"/><Relationship Id="rId87" Type="http://schemas.openxmlformats.org/officeDocument/2006/relationships/header" Target="header3.xml"/><Relationship Id="rId110" Type="http://schemas.openxmlformats.org/officeDocument/2006/relationships/footer" Target="footer11.xml"/><Relationship Id="rId61" Type="http://schemas.openxmlformats.org/officeDocument/2006/relationships/hyperlink" Target="https://www.mfa.gov.rs/sites/default/files/2021/02/izmena_plana_javnih_nabavki_2017_br1.pdf" TargetMode="External"/><Relationship Id="rId82" Type="http://schemas.openxmlformats.org/officeDocument/2006/relationships/hyperlink" Target="https://www.mfa.gov.rs/sites/default/files/2021/02/kvartalni_izvestaj_I_2017.pdf" TargetMode="External"/><Relationship Id="rId19" Type="http://schemas.openxmlformats.org/officeDocument/2006/relationships/footer" Target="footer2.xml"/><Relationship Id="rId14" Type="http://schemas.openxmlformats.org/officeDocument/2006/relationships/image" Target="media/image2.png"/><Relationship Id="rId30" Type="http://schemas.openxmlformats.org/officeDocument/2006/relationships/hyperlink" Target="http://www.pravno-informacioni-sistem.rs/SlGlasnikPortal/eli/rep/sgrs/vlada/uredba/2009/7/1/reg" TargetMode="External"/><Relationship Id="rId35" Type="http://schemas.openxmlformats.org/officeDocument/2006/relationships/hyperlink" Target="../../../AppData/Local/AppData/marina.markovic/AppData/Local/Microsoft/Windows/AppData/maja.stojanovic/Desktop/ojd/AppData/Local/Temp/oaap@mfa.rs" TargetMode="External"/><Relationship Id="rId56" Type="http://schemas.openxmlformats.org/officeDocument/2006/relationships/hyperlink" Target="https://www.mfa.gov.rs/sites/default/files/2021/02/izmena_plana_javnih_nabavki_2018_br1.pdf" TargetMode="External"/><Relationship Id="rId77" Type="http://schemas.openxmlformats.org/officeDocument/2006/relationships/hyperlink" Target="https://www.mfa.gov.rs/sites/default/files/2021/02/Kvartalni_izvestaj_Treci_kvartal_2019.pdf" TargetMode="External"/><Relationship Id="rId100" Type="http://schemas.openxmlformats.org/officeDocument/2006/relationships/header" Target="header7.xml"/><Relationship Id="rId105" Type="http://schemas.openxmlformats.org/officeDocument/2006/relationships/header" Target="header8.xml"/><Relationship Id="rId8" Type="http://schemas.openxmlformats.org/officeDocument/2006/relationships/image" Target="media/image1.jpeg"/><Relationship Id="rId51" Type="http://schemas.openxmlformats.org/officeDocument/2006/relationships/hyperlink" Target="https://www.mfa.gov.rs/sites/default/files/2021/02/3.4_PLAN_JN_2019_Izmena_1_potpisan.pdf" TargetMode="External"/><Relationship Id="rId72" Type="http://schemas.openxmlformats.org/officeDocument/2006/relationships/hyperlink" Target="https://www.mfa.gov.rs/sites/default/files/2021/02/Kvartalni_izvestaj_Drugi_kvartal_2020_god.pdf" TargetMode="External"/><Relationship Id="rId93" Type="http://schemas.openxmlformats.org/officeDocument/2006/relationships/image" Target="media/image4.jpeg"/><Relationship Id="rId98" Type="http://schemas.openxmlformats.org/officeDocument/2006/relationships/footer" Target="footer6.xml"/><Relationship Id="rId3" Type="http://schemas.openxmlformats.org/officeDocument/2006/relationships/styles" Target="styles.xml"/><Relationship Id="rId25" Type="http://schemas.openxmlformats.org/officeDocument/2006/relationships/hyperlink" Target="http://www.pravno-informacioni-sistem.rs/SlGlasnikPortal/eli/rep/sgrs/skupstina/resenje/2005/24/1/reg" TargetMode="External"/><Relationship Id="rId46" Type="http://schemas.openxmlformats.org/officeDocument/2006/relationships/hyperlink" Target="https://www.mfa.gov.rs/sites/default/files/2021/06/PLAN%20JN%202020..pdf" TargetMode="External"/><Relationship Id="rId67" Type="http://schemas.openxmlformats.org/officeDocument/2006/relationships/hyperlink" Target="https://www.mfa.gov.rs/sites/default/files/2021/02/plan_javnih_nabavki_2015.pdf" TargetMode="External"/><Relationship Id="rId20" Type="http://schemas.openxmlformats.org/officeDocument/2006/relationships/hyperlink" Target="http://www.pravno-informacioni-sistem.rs/SlGlasnikPortal/eli/rep/sgrs/skupstina/zakon/2007/116/3/reg" TargetMode="External"/><Relationship Id="rId41" Type="http://schemas.openxmlformats.org/officeDocument/2006/relationships/hyperlink" Target="https://www.mfa.gov.rs/sites/default/files/2021/02/1.1_Plan_JN_za_2021.god_.pdf" TargetMode="External"/><Relationship Id="rId62" Type="http://schemas.openxmlformats.org/officeDocument/2006/relationships/hyperlink" Target="https://www.mfa.gov.rs/sites/default/files/2021/02/izmena_plana_javnih_nabavki_2017_br2.pdf" TargetMode="External"/><Relationship Id="rId83" Type="http://schemas.openxmlformats.org/officeDocument/2006/relationships/hyperlink" Target="https://www.mfa.gov.rs/sites/default/files/2021/02/kvartalni_izvestaj_II_2017.pdf" TargetMode="External"/><Relationship Id="rId88" Type="http://schemas.openxmlformats.org/officeDocument/2006/relationships/footer" Target="footer3.xml"/><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FACB2-3AC9-4F12-B3A2-2C9AA9E0E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TotalTime>
  <Pages>103</Pages>
  <Words>25923</Words>
  <Characters>147767</Characters>
  <Application>Microsoft Office Word</Application>
  <DocSecurity>0</DocSecurity>
  <Lines>1231</Lines>
  <Paragraphs>346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 Pavlović</dc:creator>
  <cp:keywords/>
  <dc:description/>
  <cp:lastModifiedBy>Maja Pavlović</cp:lastModifiedBy>
  <cp:revision>37</cp:revision>
  <cp:lastPrinted>2021-12-17T08:25:00Z</cp:lastPrinted>
  <dcterms:created xsi:type="dcterms:W3CDTF">2021-12-16T13:03:00Z</dcterms:created>
  <dcterms:modified xsi:type="dcterms:W3CDTF">2021-12-21T13:23:00Z</dcterms:modified>
</cp:coreProperties>
</file>